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2930" w14:textId="75B2E491" w:rsidR="00A031BA" w:rsidRDefault="007E4D88">
      <w:r>
        <w:t>MDRS Internship and Work-Based Learning Opportunities</w:t>
      </w:r>
      <w:r>
        <w:br/>
      </w:r>
      <w:r>
        <w:br/>
        <w:t>Offered year-round to meet the needs of the intern and/or business.</w:t>
      </w:r>
    </w:p>
    <w:p w14:paraId="3108FD89" w14:textId="29889C89" w:rsidR="007E4D88" w:rsidRDefault="007E4D88">
      <w:r>
        <w:t xml:space="preserve">Available for eligible individuals with disabilities, who are looking to gain work experience in a career path of their choosing. </w:t>
      </w:r>
      <w:r>
        <w:br/>
      </w:r>
      <w:r>
        <w:br/>
        <w:t xml:space="preserve">Most businesses may participate, but special emphasis is placed on those which help provide an internship in the individual's career goal or provide work-based learning opportunities. </w:t>
      </w:r>
    </w:p>
    <w:p w14:paraId="42E5B034" w14:textId="77777777" w:rsidR="007E4D88" w:rsidRDefault="007E4D88"/>
    <w:p w14:paraId="01EF86C7" w14:textId="66D234B8" w:rsidR="007E4D88" w:rsidRDefault="007E4D88">
      <w:r>
        <w:t>Why Participate?</w:t>
      </w:r>
      <w:r>
        <w:br/>
      </w:r>
      <w:r>
        <w:br/>
        <w:t>INDIVIDUALS</w:t>
      </w:r>
      <w:r>
        <w:br/>
        <w:t>Build confidence</w:t>
      </w:r>
      <w:r>
        <w:br/>
        <w:t>Gain valuable hands-on career experience</w:t>
      </w:r>
      <w:r>
        <w:br/>
        <w:t>Get paid while building your resume</w:t>
      </w:r>
      <w:r>
        <w:br/>
        <w:t>Learn skills for responsibility and independence</w:t>
      </w:r>
      <w:r>
        <w:br/>
      </w:r>
      <w:r>
        <w:br/>
        <w:t>BUSINESSES</w:t>
      </w:r>
      <w:r>
        <w:br/>
        <w:t>Risk-free training with no obligation to hire</w:t>
      </w:r>
      <w:r>
        <w:br/>
        <w:t>Wages and workers compensation insurance are covered by MDRS</w:t>
      </w:r>
      <w:r>
        <w:br/>
        <w:t>Promote diversity in the work place</w:t>
      </w:r>
      <w:r>
        <w:br/>
        <w:t>Consultation, technical assistance, job coaching, follow up and support offered by MDRS</w:t>
      </w:r>
      <w:r>
        <w:br/>
      </w:r>
      <w:r>
        <w:br/>
        <w:t>PAST INTERNSHIP SITES INCLUDE</w:t>
      </w:r>
      <w:r>
        <w:br/>
        <w:t>Bird Dog Café, Laurel</w:t>
      </w:r>
      <w:r>
        <w:br/>
        <w:t>City of Starkville</w:t>
      </w:r>
      <w:r>
        <w:br/>
        <w:t>Delta Lodging Group, LLC, Greenwood</w:t>
      </w:r>
      <w:r>
        <w:br/>
        <w:t>Greentree Lumber Company, Liberty</w:t>
      </w:r>
      <w:r>
        <w:br/>
        <w:t>Gulf Coast Community Foundation, Gulfport</w:t>
      </w:r>
      <w:r>
        <w:br/>
        <w:t>Institute for Disability Studies, University of Southern Mississippi</w:t>
      </w:r>
      <w:r>
        <w:br/>
        <w:t>Jackson Medical Mall Foundation, Jackson</w:t>
      </w:r>
      <w:r>
        <w:br/>
        <w:t>North Mississippi Medical Center, Tupelo</w:t>
      </w:r>
      <w:r>
        <w:br/>
        <w:t>Rankin County Co-Op, Brandon</w:t>
      </w:r>
      <w:r>
        <w:br/>
        <w:t xml:space="preserve">Which </w:t>
      </w:r>
      <w:proofErr w:type="spellStart"/>
      <w:r>
        <w:t>Wich</w:t>
      </w:r>
      <w:proofErr w:type="spellEnd"/>
      <w:r>
        <w:t xml:space="preserve"> Superior Sandwiches, Flowood</w:t>
      </w:r>
      <w:r>
        <w:br/>
      </w:r>
      <w:r>
        <w:br/>
        <w:t>Are you willing to participate?</w:t>
      </w:r>
    </w:p>
    <w:p w14:paraId="2B9B3D97" w14:textId="030F86CF" w:rsidR="007E4D88" w:rsidRDefault="007E4D88">
      <w:r>
        <w:t>For more information contact:</w:t>
      </w:r>
      <w:r>
        <w:br/>
        <w:t>Mississippi Department of Rehabilitation Services</w:t>
      </w:r>
      <w:r>
        <w:br/>
        <w:t>Office of Business Development</w:t>
      </w:r>
    </w:p>
    <w:p w14:paraId="4C350684" w14:textId="1B2DF0F5" w:rsidR="007E4D88" w:rsidRDefault="007E4D88">
      <w:r>
        <w:t>1-800-443-1000</w:t>
      </w:r>
    </w:p>
    <w:sectPr w:rsidR="007E4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41"/>
    <w:rsid w:val="007B4A96"/>
    <w:rsid w:val="007E4D88"/>
    <w:rsid w:val="00973F41"/>
    <w:rsid w:val="00A0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CA707"/>
  <w15:chartTrackingRefBased/>
  <w15:docId w15:val="{1E46DBB2-B829-48E7-B0B4-1A8FEE52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1229</Characters>
  <Application>Microsoft Office Word</Application>
  <DocSecurity>0</DocSecurity>
  <Lines>39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Rehab Services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Alexander</dc:creator>
  <cp:keywords/>
  <dc:description/>
  <cp:lastModifiedBy>Rebecca Alexander</cp:lastModifiedBy>
  <cp:revision>1</cp:revision>
  <dcterms:created xsi:type="dcterms:W3CDTF">2024-05-21T19:53:00Z</dcterms:created>
  <dcterms:modified xsi:type="dcterms:W3CDTF">2024-05-21T20:34:00Z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eb6022f0-e759-4e52-83e2-2a2a503dbed2</vt:lpwstr>
  </property>
</Properties>
</file>