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53"/>
        </w:rPr>
      </w:pPr>
    </w:p>
    <w:p>
      <w:pPr>
        <w:pStyle w:val="BodyText"/>
        <w:rPr>
          <w:rFonts w:ascii="Times New Roman"/>
          <w:sz w:val="53"/>
        </w:rPr>
      </w:pPr>
    </w:p>
    <w:p>
      <w:pPr>
        <w:pStyle w:val="BodyText"/>
        <w:rPr>
          <w:rFonts w:ascii="Times New Roman"/>
          <w:sz w:val="53"/>
        </w:rPr>
      </w:pPr>
    </w:p>
    <w:p>
      <w:pPr>
        <w:pStyle w:val="BodyText"/>
        <w:rPr>
          <w:rFonts w:ascii="Times New Roman"/>
          <w:sz w:val="53"/>
        </w:rPr>
      </w:pPr>
    </w:p>
    <w:p>
      <w:pPr>
        <w:pStyle w:val="BodyText"/>
        <w:rPr>
          <w:rFonts w:ascii="Times New Roman"/>
          <w:sz w:val="53"/>
        </w:rPr>
      </w:pPr>
    </w:p>
    <w:p>
      <w:pPr>
        <w:pStyle w:val="BodyText"/>
        <w:rPr>
          <w:rFonts w:ascii="Times New Roman"/>
          <w:sz w:val="53"/>
        </w:rPr>
      </w:pPr>
    </w:p>
    <w:p>
      <w:pPr>
        <w:pStyle w:val="BodyText"/>
        <w:rPr>
          <w:rFonts w:ascii="Times New Roman"/>
          <w:sz w:val="53"/>
        </w:rPr>
      </w:pPr>
    </w:p>
    <w:p>
      <w:pPr>
        <w:pStyle w:val="BodyText"/>
        <w:rPr>
          <w:rFonts w:ascii="Times New Roman"/>
          <w:sz w:val="53"/>
        </w:rPr>
      </w:pPr>
    </w:p>
    <w:p>
      <w:pPr>
        <w:pStyle w:val="BodyText"/>
        <w:rPr>
          <w:rFonts w:ascii="Times New Roman"/>
          <w:sz w:val="53"/>
        </w:rPr>
      </w:pPr>
    </w:p>
    <w:p>
      <w:pPr>
        <w:pStyle w:val="BodyText"/>
        <w:rPr>
          <w:rFonts w:ascii="Times New Roman"/>
          <w:sz w:val="53"/>
        </w:rPr>
      </w:pPr>
    </w:p>
    <w:p>
      <w:pPr>
        <w:pStyle w:val="BodyText"/>
        <w:spacing w:before="160"/>
        <w:rPr>
          <w:rFonts w:ascii="Times New Roman"/>
          <w:sz w:val="53"/>
        </w:rPr>
      </w:pPr>
    </w:p>
    <w:p>
      <w:pPr>
        <w:pStyle w:val="Heading1"/>
        <w:spacing w:before="1"/>
        <w:ind w:left="908"/>
      </w:pPr>
      <w:r>
        <w:rPr>
          <w:color w:val="221F1F"/>
        </w:rPr>
        <w:t>Mission </w:t>
      </w:r>
      <w:r>
        <w:rPr>
          <w:color w:val="221F1F"/>
          <w:spacing w:val="-2"/>
        </w:rPr>
        <w:t>Statement</w:t>
      </w:r>
    </w:p>
    <w:p>
      <w:pPr>
        <w:pStyle w:val="BodyText"/>
        <w:spacing w:line="254" w:lineRule="auto" w:before="111"/>
        <w:ind w:left="930" w:right="2238"/>
      </w:pPr>
      <w:r>
        <w:rPr>
          <w:color w:val="221F1F"/>
        </w:rPr>
        <w:t>The Mississippi Department of Rehabilitation Services (MDRS) is the state agency dedicated to helping Mississippians with disabilities to live and work independently.</w:t>
      </w:r>
      <w:r>
        <w:rPr>
          <w:color w:val="221F1F"/>
          <w:spacing w:val="-4"/>
        </w:rPr>
        <w:t> </w:t>
      </w:r>
      <w:r>
        <w:rPr>
          <w:color w:val="221F1F"/>
        </w:rPr>
        <w:t>It</w:t>
      </w:r>
      <w:r>
        <w:rPr>
          <w:color w:val="221F1F"/>
          <w:spacing w:val="-4"/>
        </w:rPr>
        <w:t> </w:t>
      </w:r>
      <w:r>
        <w:rPr>
          <w:color w:val="221F1F"/>
        </w:rPr>
        <w:t>is</w:t>
      </w:r>
      <w:r>
        <w:rPr>
          <w:color w:val="221F1F"/>
          <w:spacing w:val="-4"/>
        </w:rPr>
        <w:t> </w:t>
      </w:r>
      <w:r>
        <w:rPr>
          <w:color w:val="221F1F"/>
        </w:rPr>
        <w:t>the</w:t>
      </w:r>
      <w:r>
        <w:rPr>
          <w:color w:val="221F1F"/>
          <w:spacing w:val="-4"/>
        </w:rPr>
        <w:t> </w:t>
      </w:r>
      <w:r>
        <w:rPr>
          <w:color w:val="221F1F"/>
        </w:rPr>
        <w:t>mission</w:t>
      </w:r>
      <w:r>
        <w:rPr>
          <w:color w:val="221F1F"/>
          <w:spacing w:val="-4"/>
        </w:rPr>
        <w:t> </w:t>
      </w:r>
      <w:r>
        <w:rPr>
          <w:color w:val="221F1F"/>
        </w:rPr>
        <w:t>of</w:t>
      </w:r>
      <w:r>
        <w:rPr>
          <w:color w:val="221F1F"/>
          <w:spacing w:val="-4"/>
        </w:rPr>
        <w:t> </w:t>
      </w:r>
      <w:r>
        <w:rPr>
          <w:color w:val="221F1F"/>
        </w:rPr>
        <w:t>the</w:t>
      </w:r>
      <w:r>
        <w:rPr>
          <w:color w:val="221F1F"/>
          <w:spacing w:val="-4"/>
        </w:rPr>
        <w:t> </w:t>
      </w:r>
      <w:r>
        <w:rPr>
          <w:color w:val="221F1F"/>
        </w:rPr>
        <w:t>Mississippi</w:t>
      </w:r>
      <w:r>
        <w:rPr>
          <w:color w:val="221F1F"/>
          <w:spacing w:val="-5"/>
        </w:rPr>
        <w:t> </w:t>
      </w:r>
      <w:r>
        <w:rPr>
          <w:color w:val="221F1F"/>
        </w:rPr>
        <w:t>Department</w:t>
      </w:r>
      <w:r>
        <w:rPr>
          <w:color w:val="221F1F"/>
          <w:spacing w:val="-4"/>
        </w:rPr>
        <w:t> </w:t>
      </w:r>
      <w:r>
        <w:rPr>
          <w:color w:val="221F1F"/>
        </w:rPr>
        <w:t>of</w:t>
      </w:r>
      <w:r>
        <w:rPr>
          <w:color w:val="221F1F"/>
          <w:spacing w:val="-5"/>
        </w:rPr>
        <w:t> </w:t>
      </w:r>
      <w:r>
        <w:rPr>
          <w:color w:val="221F1F"/>
        </w:rPr>
        <w:t>Rehabilitation Services (MDRS) to provide appropriate and comprehensive services to Mississippians</w:t>
      </w:r>
      <w:r>
        <w:rPr>
          <w:color w:val="221F1F"/>
          <w:spacing w:val="-3"/>
        </w:rPr>
        <w:t> </w:t>
      </w:r>
      <w:r>
        <w:rPr>
          <w:color w:val="221F1F"/>
        </w:rPr>
        <w:t>with</w:t>
      </w:r>
      <w:r>
        <w:rPr>
          <w:color w:val="221F1F"/>
          <w:spacing w:val="-4"/>
        </w:rPr>
        <w:t> </w:t>
      </w:r>
      <w:r>
        <w:rPr>
          <w:color w:val="221F1F"/>
        </w:rPr>
        <w:t>disabilities</w:t>
      </w:r>
      <w:r>
        <w:rPr>
          <w:color w:val="221F1F"/>
          <w:spacing w:val="-3"/>
        </w:rPr>
        <w:t> </w:t>
      </w:r>
      <w:r>
        <w:rPr>
          <w:color w:val="221F1F"/>
        </w:rPr>
        <w:t>in</w:t>
      </w:r>
      <w:r>
        <w:rPr>
          <w:color w:val="221F1F"/>
          <w:spacing w:val="-3"/>
        </w:rPr>
        <w:t> </w:t>
      </w:r>
      <w:r>
        <w:rPr>
          <w:color w:val="221F1F"/>
        </w:rPr>
        <w:t>a</w:t>
      </w:r>
      <w:r>
        <w:rPr>
          <w:color w:val="221F1F"/>
          <w:spacing w:val="-3"/>
        </w:rPr>
        <w:t> </w:t>
      </w:r>
      <w:r>
        <w:rPr>
          <w:color w:val="221F1F"/>
        </w:rPr>
        <w:t>timely</w:t>
      </w:r>
      <w:r>
        <w:rPr>
          <w:color w:val="221F1F"/>
          <w:spacing w:val="-4"/>
        </w:rPr>
        <w:t> </w:t>
      </w:r>
      <w:r>
        <w:rPr>
          <w:color w:val="221F1F"/>
        </w:rPr>
        <w:t>and</w:t>
      </w:r>
      <w:r>
        <w:rPr>
          <w:color w:val="221F1F"/>
          <w:spacing w:val="-4"/>
        </w:rPr>
        <w:t> </w:t>
      </w:r>
      <w:r>
        <w:rPr>
          <w:color w:val="221F1F"/>
        </w:rPr>
        <w:t>effective</w:t>
      </w:r>
      <w:r>
        <w:rPr>
          <w:color w:val="221F1F"/>
          <w:spacing w:val="-3"/>
        </w:rPr>
        <w:t> </w:t>
      </w:r>
      <w:r>
        <w:rPr>
          <w:color w:val="221F1F"/>
        </w:rPr>
        <w:t>manner.</w:t>
      </w:r>
      <w:r>
        <w:rPr>
          <w:color w:val="221F1F"/>
          <w:spacing w:val="-3"/>
        </w:rPr>
        <w:t> </w:t>
      </w:r>
      <w:r>
        <w:rPr>
          <w:color w:val="221F1F"/>
        </w:rPr>
        <w:t>Programs</w:t>
      </w:r>
      <w:r>
        <w:rPr>
          <w:color w:val="221F1F"/>
          <w:spacing w:val="-3"/>
        </w:rPr>
        <w:t> </w:t>
      </w:r>
      <w:r>
        <w:rPr>
          <w:color w:val="221F1F"/>
        </w:rPr>
        <w:t>and services assist individuals with disabilities to gain employment, retain employment and to live more independently.</w:t>
      </w:r>
    </w:p>
    <w:p>
      <w:pPr>
        <w:pStyle w:val="BodyText"/>
        <w:spacing w:before="259"/>
      </w:pPr>
    </w:p>
    <w:p>
      <w:pPr>
        <w:pStyle w:val="Heading1"/>
        <w:ind w:left="908"/>
      </w:pPr>
      <w:r>
        <w:rPr>
          <w:color w:val="221F1F"/>
        </w:rPr>
        <w:t>Vision </w:t>
      </w:r>
      <w:r>
        <w:rPr>
          <w:color w:val="221F1F"/>
          <w:spacing w:val="-2"/>
        </w:rPr>
        <w:t>Statement</w:t>
      </w:r>
    </w:p>
    <w:p>
      <w:pPr>
        <w:pStyle w:val="BodyText"/>
        <w:spacing w:line="254" w:lineRule="auto" w:before="112"/>
        <w:ind w:left="930" w:right="2238"/>
      </w:pPr>
      <w:r>
        <w:rPr>
          <w:color w:val="221F1F"/>
        </w:rPr>
        <w:t>The Mississippi Department of Rehabilitation Services is committed to being recognized</w:t>
      </w:r>
      <w:r>
        <w:rPr>
          <w:color w:val="221F1F"/>
          <w:spacing w:val="-4"/>
        </w:rPr>
        <w:t> </w:t>
      </w:r>
      <w:r>
        <w:rPr>
          <w:color w:val="221F1F"/>
        </w:rPr>
        <w:t>as</w:t>
      </w:r>
      <w:r>
        <w:rPr>
          <w:color w:val="221F1F"/>
          <w:spacing w:val="-3"/>
        </w:rPr>
        <w:t> </w:t>
      </w:r>
      <w:r>
        <w:rPr>
          <w:color w:val="221F1F"/>
        </w:rPr>
        <w:t>the</w:t>
      </w:r>
      <w:r>
        <w:rPr>
          <w:color w:val="221F1F"/>
          <w:spacing w:val="-3"/>
        </w:rPr>
        <w:t> </w:t>
      </w:r>
      <w:r>
        <w:rPr>
          <w:color w:val="221F1F"/>
        </w:rPr>
        <w:t>premier</w:t>
      </w:r>
      <w:r>
        <w:rPr>
          <w:color w:val="221F1F"/>
          <w:spacing w:val="-4"/>
        </w:rPr>
        <w:t> </w:t>
      </w:r>
      <w:r>
        <w:rPr>
          <w:color w:val="221F1F"/>
        </w:rPr>
        <w:t>agency</w:t>
      </w:r>
      <w:r>
        <w:rPr>
          <w:color w:val="221F1F"/>
          <w:spacing w:val="-4"/>
        </w:rPr>
        <w:t> </w:t>
      </w:r>
      <w:r>
        <w:rPr>
          <w:color w:val="221F1F"/>
        </w:rPr>
        <w:t>for</w:t>
      </w:r>
      <w:r>
        <w:rPr>
          <w:color w:val="221F1F"/>
          <w:spacing w:val="-4"/>
        </w:rPr>
        <w:t> </w:t>
      </w:r>
      <w:r>
        <w:rPr>
          <w:color w:val="221F1F"/>
        </w:rPr>
        <w:t>Mississippians</w:t>
      </w:r>
      <w:r>
        <w:rPr>
          <w:color w:val="221F1F"/>
          <w:spacing w:val="-3"/>
        </w:rPr>
        <w:t> </w:t>
      </w:r>
      <w:r>
        <w:rPr>
          <w:color w:val="221F1F"/>
        </w:rPr>
        <w:t>with</w:t>
      </w:r>
      <w:r>
        <w:rPr>
          <w:color w:val="221F1F"/>
          <w:spacing w:val="-4"/>
        </w:rPr>
        <w:t> </w:t>
      </w:r>
      <w:r>
        <w:rPr>
          <w:color w:val="221F1F"/>
        </w:rPr>
        <w:t>disabilities</w:t>
      </w:r>
      <w:r>
        <w:rPr>
          <w:color w:val="221F1F"/>
          <w:spacing w:val="-3"/>
        </w:rPr>
        <w:t> </w:t>
      </w:r>
      <w:r>
        <w:rPr>
          <w:color w:val="221F1F"/>
        </w:rPr>
        <w:t>by</w:t>
      </w:r>
      <w:r>
        <w:rPr>
          <w:color w:val="221F1F"/>
          <w:spacing w:val="-4"/>
        </w:rPr>
        <w:t> </w:t>
      </w:r>
      <w:r>
        <w:rPr>
          <w:color w:val="221F1F"/>
        </w:rPr>
        <w:t>creating a culture of care with compassionate, valued, and knowledgeable staff. We will promote an environment where customers and staff work together to achieve our common goal of empowering and improving the lives of Mississippians</w:t>
      </w:r>
    </w:p>
    <w:p>
      <w:pPr>
        <w:pStyle w:val="BodyText"/>
        <w:spacing w:line="292" w:lineRule="exact"/>
        <w:ind w:left="930"/>
      </w:pPr>
      <w:r>
        <w:rPr>
          <w:color w:val="221F1F"/>
        </w:rPr>
        <w:t>with</w:t>
      </w:r>
      <w:r>
        <w:rPr>
          <w:color w:val="221F1F"/>
          <w:spacing w:val="-4"/>
        </w:rPr>
        <w:t> </w:t>
      </w:r>
      <w:r>
        <w:rPr>
          <w:color w:val="221F1F"/>
          <w:spacing w:val="-2"/>
        </w:rPr>
        <w:t>disabilities.</w:t>
      </w:r>
    </w:p>
    <w:p>
      <w:pPr>
        <w:pStyle w:val="BodyText"/>
        <w:spacing w:before="158"/>
        <w:rPr>
          <w:sz w:val="18"/>
        </w:rPr>
      </w:pPr>
    </w:p>
    <w:p>
      <w:pPr>
        <w:spacing w:line="249" w:lineRule="auto" w:before="0"/>
        <w:ind w:left="224" w:right="525" w:firstLine="0"/>
        <w:jc w:val="left"/>
        <w:rPr>
          <w:rFonts w:ascii="Arial"/>
          <w:sz w:val="18"/>
        </w:rPr>
      </w:pPr>
      <w:r>
        <w:rPr>
          <w:rFonts w:ascii="Arial"/>
          <w:color w:val="221F1F"/>
          <w:sz w:val="18"/>
        </w:rPr>
        <w:t>*</w:t>
      </w:r>
      <w:r>
        <w:rPr>
          <w:rFonts w:ascii="Arial"/>
          <w:color w:val="221F1F"/>
          <w:spacing w:val="-2"/>
          <w:sz w:val="18"/>
        </w:rPr>
        <w:t> </w:t>
      </w:r>
      <w:r>
        <w:rPr>
          <w:rFonts w:ascii="Arial"/>
          <w:color w:val="221F1F"/>
          <w:sz w:val="18"/>
        </w:rPr>
        <w:t>All</w:t>
      </w:r>
      <w:r>
        <w:rPr>
          <w:rFonts w:ascii="Arial"/>
          <w:color w:val="221F1F"/>
          <w:spacing w:val="-2"/>
          <w:sz w:val="18"/>
        </w:rPr>
        <w:t> </w:t>
      </w:r>
      <w:r>
        <w:rPr>
          <w:rFonts w:ascii="Arial"/>
          <w:color w:val="221F1F"/>
          <w:sz w:val="18"/>
        </w:rPr>
        <w:t>numbers</w:t>
      </w:r>
      <w:r>
        <w:rPr>
          <w:rFonts w:ascii="Arial"/>
          <w:color w:val="221F1F"/>
          <w:spacing w:val="-2"/>
          <w:sz w:val="18"/>
        </w:rPr>
        <w:t> </w:t>
      </w:r>
      <w:r>
        <w:rPr>
          <w:rFonts w:ascii="Arial"/>
          <w:color w:val="221F1F"/>
          <w:sz w:val="18"/>
        </w:rPr>
        <w:t>are</w:t>
      </w:r>
      <w:r>
        <w:rPr>
          <w:rFonts w:ascii="Arial"/>
          <w:color w:val="221F1F"/>
          <w:spacing w:val="-2"/>
          <w:sz w:val="18"/>
        </w:rPr>
        <w:t> </w:t>
      </w:r>
      <w:r>
        <w:rPr>
          <w:rFonts w:ascii="Arial"/>
          <w:color w:val="221F1F"/>
          <w:sz w:val="18"/>
        </w:rPr>
        <w:t>reported</w:t>
      </w:r>
      <w:r>
        <w:rPr>
          <w:rFonts w:ascii="Arial"/>
          <w:color w:val="221F1F"/>
          <w:spacing w:val="-2"/>
          <w:sz w:val="18"/>
        </w:rPr>
        <w:t> </w:t>
      </w:r>
      <w:r>
        <w:rPr>
          <w:rFonts w:ascii="Arial"/>
          <w:color w:val="221F1F"/>
          <w:sz w:val="18"/>
        </w:rPr>
        <w:t>by</w:t>
      </w:r>
      <w:r>
        <w:rPr>
          <w:rFonts w:ascii="Arial"/>
          <w:color w:val="221F1F"/>
          <w:spacing w:val="-2"/>
          <w:sz w:val="18"/>
        </w:rPr>
        <w:t> </w:t>
      </w:r>
      <w:r>
        <w:rPr>
          <w:rFonts w:ascii="Arial"/>
          <w:color w:val="221F1F"/>
          <w:sz w:val="18"/>
        </w:rPr>
        <w:t>state</w:t>
      </w:r>
      <w:r>
        <w:rPr>
          <w:rFonts w:ascii="Arial"/>
          <w:color w:val="221F1F"/>
          <w:spacing w:val="-2"/>
          <w:sz w:val="18"/>
        </w:rPr>
        <w:t> </w:t>
      </w:r>
      <w:r>
        <w:rPr>
          <w:rFonts w:ascii="Arial"/>
          <w:color w:val="221F1F"/>
          <w:sz w:val="18"/>
        </w:rPr>
        <w:t>fiscal</w:t>
      </w:r>
      <w:r>
        <w:rPr>
          <w:rFonts w:ascii="Arial"/>
          <w:color w:val="221F1F"/>
          <w:spacing w:val="-2"/>
          <w:sz w:val="18"/>
        </w:rPr>
        <w:t> </w:t>
      </w:r>
      <w:r>
        <w:rPr>
          <w:rFonts w:ascii="Arial"/>
          <w:color w:val="221F1F"/>
          <w:sz w:val="18"/>
        </w:rPr>
        <w:t>year</w:t>
      </w:r>
      <w:r>
        <w:rPr>
          <w:rFonts w:ascii="Arial"/>
          <w:color w:val="221F1F"/>
          <w:spacing w:val="-2"/>
          <w:sz w:val="18"/>
        </w:rPr>
        <w:t> </w:t>
      </w:r>
      <w:r>
        <w:rPr>
          <w:rFonts w:ascii="Arial"/>
          <w:color w:val="221F1F"/>
          <w:sz w:val="18"/>
        </w:rPr>
        <w:t>(SFY)</w:t>
      </w:r>
      <w:r>
        <w:rPr>
          <w:rFonts w:ascii="Arial"/>
          <w:color w:val="221F1F"/>
          <w:spacing w:val="-2"/>
          <w:sz w:val="18"/>
        </w:rPr>
        <w:t> </w:t>
      </w:r>
      <w:r>
        <w:rPr>
          <w:rFonts w:ascii="Arial"/>
          <w:color w:val="221F1F"/>
          <w:sz w:val="18"/>
        </w:rPr>
        <w:t>July</w:t>
      </w:r>
      <w:r>
        <w:rPr>
          <w:rFonts w:ascii="Arial"/>
          <w:color w:val="221F1F"/>
          <w:spacing w:val="-2"/>
          <w:sz w:val="18"/>
        </w:rPr>
        <w:t> </w:t>
      </w:r>
      <w:r>
        <w:rPr>
          <w:rFonts w:ascii="Arial"/>
          <w:color w:val="221F1F"/>
          <w:sz w:val="18"/>
        </w:rPr>
        <w:t>1,</w:t>
      </w:r>
      <w:r>
        <w:rPr>
          <w:rFonts w:ascii="Arial"/>
          <w:color w:val="221F1F"/>
          <w:spacing w:val="-2"/>
          <w:sz w:val="18"/>
        </w:rPr>
        <w:t> </w:t>
      </w:r>
      <w:r>
        <w:rPr>
          <w:rFonts w:ascii="Arial"/>
          <w:color w:val="221F1F"/>
          <w:sz w:val="18"/>
        </w:rPr>
        <w:t>2022</w:t>
      </w:r>
      <w:r>
        <w:rPr>
          <w:rFonts w:ascii="Arial"/>
          <w:color w:val="221F1F"/>
          <w:spacing w:val="-2"/>
          <w:sz w:val="18"/>
        </w:rPr>
        <w:t> </w:t>
      </w:r>
      <w:r>
        <w:rPr>
          <w:rFonts w:ascii="Arial"/>
          <w:color w:val="221F1F"/>
          <w:sz w:val="18"/>
        </w:rPr>
        <w:t>-</w:t>
      </w:r>
      <w:r>
        <w:rPr>
          <w:rFonts w:ascii="Arial"/>
          <w:color w:val="221F1F"/>
          <w:spacing w:val="-2"/>
          <w:sz w:val="18"/>
        </w:rPr>
        <w:t> </w:t>
      </w:r>
      <w:r>
        <w:rPr>
          <w:rFonts w:ascii="Arial"/>
          <w:color w:val="221F1F"/>
          <w:sz w:val="18"/>
        </w:rPr>
        <w:t>June</w:t>
      </w:r>
      <w:r>
        <w:rPr>
          <w:rFonts w:ascii="Arial"/>
          <w:color w:val="221F1F"/>
          <w:spacing w:val="-2"/>
          <w:sz w:val="18"/>
        </w:rPr>
        <w:t> </w:t>
      </w:r>
      <w:r>
        <w:rPr>
          <w:rFonts w:ascii="Arial"/>
          <w:color w:val="221F1F"/>
          <w:sz w:val="18"/>
        </w:rPr>
        <w:t>30,</w:t>
      </w:r>
      <w:r>
        <w:rPr>
          <w:rFonts w:ascii="Arial"/>
          <w:color w:val="221F1F"/>
          <w:spacing w:val="-2"/>
          <w:sz w:val="18"/>
        </w:rPr>
        <w:t> </w:t>
      </w:r>
      <w:r>
        <w:rPr>
          <w:rFonts w:ascii="Arial"/>
          <w:color w:val="221F1F"/>
          <w:sz w:val="18"/>
        </w:rPr>
        <w:t>2023</w:t>
      </w:r>
      <w:r>
        <w:rPr>
          <w:rFonts w:ascii="Arial"/>
          <w:color w:val="221F1F"/>
          <w:spacing w:val="-2"/>
          <w:sz w:val="18"/>
        </w:rPr>
        <w:t> </w:t>
      </w:r>
      <w:r>
        <w:rPr>
          <w:rFonts w:ascii="Arial"/>
          <w:color w:val="221F1F"/>
          <w:sz w:val="18"/>
        </w:rPr>
        <w:t>with</w:t>
      </w:r>
      <w:r>
        <w:rPr>
          <w:rFonts w:ascii="Arial"/>
          <w:color w:val="221F1F"/>
          <w:spacing w:val="-2"/>
          <w:sz w:val="18"/>
        </w:rPr>
        <w:t> </w:t>
      </w:r>
      <w:r>
        <w:rPr>
          <w:rFonts w:ascii="Arial"/>
          <w:color w:val="221F1F"/>
          <w:sz w:val="18"/>
        </w:rPr>
        <w:t>the</w:t>
      </w:r>
      <w:r>
        <w:rPr>
          <w:rFonts w:ascii="Arial"/>
          <w:color w:val="221F1F"/>
          <w:spacing w:val="-2"/>
          <w:sz w:val="18"/>
        </w:rPr>
        <w:t> </w:t>
      </w:r>
      <w:r>
        <w:rPr>
          <w:rFonts w:ascii="Arial"/>
          <w:color w:val="221F1F"/>
          <w:sz w:val="18"/>
        </w:rPr>
        <w:t>exception</w:t>
      </w:r>
      <w:r>
        <w:rPr>
          <w:rFonts w:ascii="Arial"/>
          <w:color w:val="221F1F"/>
          <w:spacing w:val="-2"/>
          <w:sz w:val="18"/>
        </w:rPr>
        <w:t> </w:t>
      </w:r>
      <w:r>
        <w:rPr>
          <w:rFonts w:ascii="Arial"/>
          <w:color w:val="221F1F"/>
          <w:sz w:val="18"/>
        </w:rPr>
        <w:t>of</w:t>
      </w:r>
      <w:r>
        <w:rPr>
          <w:rFonts w:ascii="Arial"/>
          <w:color w:val="221F1F"/>
          <w:spacing w:val="-2"/>
          <w:sz w:val="18"/>
        </w:rPr>
        <w:t> </w:t>
      </w:r>
      <w:r>
        <w:rPr>
          <w:rFonts w:ascii="Arial"/>
          <w:color w:val="221F1F"/>
          <w:sz w:val="18"/>
        </w:rPr>
        <w:t>those</w:t>
      </w:r>
      <w:r>
        <w:rPr>
          <w:rFonts w:ascii="Arial"/>
          <w:color w:val="221F1F"/>
          <w:spacing w:val="-2"/>
          <w:sz w:val="18"/>
        </w:rPr>
        <w:t> </w:t>
      </w:r>
      <w:r>
        <w:rPr>
          <w:rFonts w:ascii="Arial"/>
          <w:color w:val="221F1F"/>
          <w:sz w:val="18"/>
        </w:rPr>
        <w:t>for</w:t>
      </w:r>
      <w:r>
        <w:rPr>
          <w:rFonts w:ascii="Arial"/>
          <w:color w:val="221F1F"/>
          <w:spacing w:val="-2"/>
          <w:sz w:val="18"/>
        </w:rPr>
        <w:t> </w:t>
      </w:r>
      <w:r>
        <w:rPr>
          <w:rFonts w:ascii="Arial"/>
          <w:color w:val="221F1F"/>
          <w:sz w:val="18"/>
        </w:rPr>
        <w:t>Disability</w:t>
      </w:r>
      <w:r>
        <w:rPr>
          <w:rFonts w:ascii="Arial"/>
          <w:color w:val="221F1F"/>
          <w:spacing w:val="-2"/>
          <w:sz w:val="18"/>
        </w:rPr>
        <w:t> </w:t>
      </w:r>
      <w:r>
        <w:rPr>
          <w:rFonts w:ascii="Arial"/>
          <w:color w:val="221F1F"/>
          <w:sz w:val="18"/>
        </w:rPr>
        <w:t>Determination Services, which is entirely federally funded. DDS numbers reflect the federal fiscal year (FFY) October 1, 2022 - September 30, 2023.</w:t>
      </w:r>
    </w:p>
    <w:p>
      <w:pPr>
        <w:spacing w:after="0" w:line="249" w:lineRule="auto"/>
        <w:jc w:val="left"/>
        <w:rPr>
          <w:rFonts w:ascii="Arial"/>
          <w:sz w:val="18"/>
        </w:rPr>
        <w:sectPr>
          <w:type w:val="continuous"/>
          <w:pgSz w:w="12240" w:h="15840"/>
          <w:pgMar w:top="1820" w:bottom="0" w:left="160" w:right="100"/>
        </w:sectPr>
      </w:pPr>
    </w:p>
    <w:p>
      <w:pPr>
        <w:spacing w:line="249" w:lineRule="auto" w:before="66"/>
        <w:ind w:left="182" w:right="264" w:firstLine="0"/>
        <w:jc w:val="both"/>
        <w:rPr>
          <w:rFonts w:ascii="Arial" w:hAnsi="Arial"/>
          <w:sz w:val="20"/>
        </w:rPr>
      </w:pPr>
      <w:r>
        <w:rPr>
          <w:rFonts w:ascii="Arial" w:hAnsi="Arial"/>
          <w:color w:val="221F1F"/>
          <w:sz w:val="20"/>
        </w:rPr>
        <w:t>As</w:t>
      </w:r>
      <w:r>
        <w:rPr>
          <w:rFonts w:ascii="Arial" w:hAnsi="Arial"/>
          <w:color w:val="221F1F"/>
          <w:spacing w:val="-6"/>
          <w:sz w:val="20"/>
        </w:rPr>
        <w:t> </w:t>
      </w:r>
      <w:r>
        <w:rPr>
          <w:rFonts w:ascii="Arial" w:hAnsi="Arial"/>
          <w:color w:val="221F1F"/>
          <w:sz w:val="20"/>
        </w:rPr>
        <w:t>the</w:t>
      </w:r>
      <w:r>
        <w:rPr>
          <w:rFonts w:ascii="Arial" w:hAnsi="Arial"/>
          <w:color w:val="221F1F"/>
          <w:spacing w:val="-6"/>
          <w:sz w:val="20"/>
        </w:rPr>
        <w:t> </w:t>
      </w:r>
      <w:r>
        <w:rPr>
          <w:rFonts w:ascii="Arial" w:hAnsi="Arial"/>
          <w:color w:val="221F1F"/>
          <w:sz w:val="20"/>
        </w:rPr>
        <w:t>newly</w:t>
      </w:r>
      <w:r>
        <w:rPr>
          <w:rFonts w:ascii="Arial" w:hAnsi="Arial"/>
          <w:color w:val="221F1F"/>
          <w:spacing w:val="-6"/>
          <w:sz w:val="20"/>
        </w:rPr>
        <w:t> </w:t>
      </w:r>
      <w:r>
        <w:rPr>
          <w:rFonts w:ascii="Arial" w:hAnsi="Arial"/>
          <w:color w:val="221F1F"/>
          <w:sz w:val="20"/>
        </w:rPr>
        <w:t>appointed</w:t>
      </w:r>
      <w:r>
        <w:rPr>
          <w:rFonts w:ascii="Arial" w:hAnsi="Arial"/>
          <w:color w:val="221F1F"/>
          <w:spacing w:val="-6"/>
          <w:sz w:val="20"/>
        </w:rPr>
        <w:t> </w:t>
      </w:r>
      <w:r>
        <w:rPr>
          <w:rFonts w:ascii="Arial" w:hAnsi="Arial"/>
          <w:color w:val="221F1F"/>
          <w:sz w:val="20"/>
        </w:rPr>
        <w:t>Executive</w:t>
      </w:r>
      <w:r>
        <w:rPr>
          <w:rFonts w:ascii="Arial" w:hAnsi="Arial"/>
          <w:color w:val="221F1F"/>
          <w:spacing w:val="-6"/>
          <w:sz w:val="20"/>
        </w:rPr>
        <w:t> </w:t>
      </w:r>
      <w:r>
        <w:rPr>
          <w:rFonts w:ascii="Arial" w:hAnsi="Arial"/>
          <w:color w:val="221F1F"/>
          <w:sz w:val="20"/>
        </w:rPr>
        <w:t>Director</w:t>
      </w:r>
      <w:r>
        <w:rPr>
          <w:rFonts w:ascii="Arial" w:hAnsi="Arial"/>
          <w:color w:val="221F1F"/>
          <w:spacing w:val="-6"/>
          <w:sz w:val="20"/>
        </w:rPr>
        <w:t> </w:t>
      </w:r>
      <w:r>
        <w:rPr>
          <w:rFonts w:ascii="Arial" w:hAnsi="Arial"/>
          <w:color w:val="221F1F"/>
          <w:sz w:val="20"/>
        </w:rPr>
        <w:t>of</w:t>
      </w:r>
      <w:r>
        <w:rPr>
          <w:rFonts w:ascii="Arial" w:hAnsi="Arial"/>
          <w:color w:val="221F1F"/>
          <w:spacing w:val="-6"/>
          <w:sz w:val="20"/>
        </w:rPr>
        <w:t> </w:t>
      </w:r>
      <w:r>
        <w:rPr>
          <w:rFonts w:ascii="Arial" w:hAnsi="Arial"/>
          <w:color w:val="221F1F"/>
          <w:sz w:val="20"/>
        </w:rPr>
        <w:t>the</w:t>
      </w:r>
      <w:r>
        <w:rPr>
          <w:rFonts w:ascii="Arial" w:hAnsi="Arial"/>
          <w:color w:val="221F1F"/>
          <w:spacing w:val="-6"/>
          <w:sz w:val="20"/>
        </w:rPr>
        <w:t> </w:t>
      </w:r>
      <w:r>
        <w:rPr>
          <w:rFonts w:ascii="Arial" w:hAnsi="Arial"/>
          <w:color w:val="221F1F"/>
          <w:sz w:val="20"/>
        </w:rPr>
        <w:t>Mississippi</w:t>
      </w:r>
      <w:r>
        <w:rPr>
          <w:rFonts w:ascii="Arial" w:hAnsi="Arial"/>
          <w:color w:val="221F1F"/>
          <w:spacing w:val="-6"/>
          <w:sz w:val="20"/>
        </w:rPr>
        <w:t> </w:t>
      </w:r>
      <w:r>
        <w:rPr>
          <w:rFonts w:ascii="Arial" w:hAnsi="Arial"/>
          <w:color w:val="221F1F"/>
          <w:sz w:val="20"/>
        </w:rPr>
        <w:t>Department</w:t>
      </w:r>
      <w:r>
        <w:rPr>
          <w:rFonts w:ascii="Arial" w:hAnsi="Arial"/>
          <w:color w:val="221F1F"/>
          <w:spacing w:val="-6"/>
          <w:sz w:val="20"/>
        </w:rPr>
        <w:t> </w:t>
      </w:r>
      <w:r>
        <w:rPr>
          <w:rFonts w:ascii="Arial" w:hAnsi="Arial"/>
          <w:color w:val="221F1F"/>
          <w:sz w:val="20"/>
        </w:rPr>
        <w:t>of</w:t>
      </w:r>
      <w:r>
        <w:rPr>
          <w:rFonts w:ascii="Arial" w:hAnsi="Arial"/>
          <w:color w:val="221F1F"/>
          <w:spacing w:val="-6"/>
          <w:sz w:val="20"/>
        </w:rPr>
        <w:t> </w:t>
      </w:r>
      <w:r>
        <w:rPr>
          <w:rFonts w:ascii="Arial" w:hAnsi="Arial"/>
          <w:color w:val="221F1F"/>
          <w:sz w:val="20"/>
        </w:rPr>
        <w:t>Rehabilitation</w:t>
      </w:r>
      <w:r>
        <w:rPr>
          <w:rFonts w:ascii="Arial" w:hAnsi="Arial"/>
          <w:color w:val="221F1F"/>
          <w:spacing w:val="-6"/>
          <w:sz w:val="20"/>
        </w:rPr>
        <w:t> </w:t>
      </w:r>
      <w:r>
        <w:rPr>
          <w:rFonts w:ascii="Arial" w:hAnsi="Arial"/>
          <w:color w:val="221F1F"/>
          <w:sz w:val="20"/>
        </w:rPr>
        <w:t>Services</w:t>
      </w:r>
      <w:r>
        <w:rPr>
          <w:rFonts w:ascii="Arial" w:hAnsi="Arial"/>
          <w:color w:val="221F1F"/>
          <w:spacing w:val="-6"/>
          <w:sz w:val="20"/>
        </w:rPr>
        <w:t> </w:t>
      </w:r>
      <w:r>
        <w:rPr>
          <w:rFonts w:ascii="Arial" w:hAnsi="Arial"/>
          <w:color w:val="221F1F"/>
          <w:sz w:val="20"/>
        </w:rPr>
        <w:t>(MDRS),</w:t>
      </w:r>
      <w:r>
        <w:rPr>
          <w:rFonts w:ascii="Arial" w:hAnsi="Arial"/>
          <w:color w:val="221F1F"/>
          <w:spacing w:val="-6"/>
          <w:sz w:val="20"/>
        </w:rPr>
        <w:t> </w:t>
      </w:r>
      <w:r>
        <w:rPr>
          <w:rFonts w:ascii="Arial" w:hAnsi="Arial"/>
          <w:color w:val="221F1F"/>
          <w:sz w:val="20"/>
        </w:rPr>
        <w:t>it</w:t>
      </w:r>
      <w:r>
        <w:rPr>
          <w:rFonts w:ascii="Arial" w:hAnsi="Arial"/>
          <w:color w:val="221F1F"/>
          <w:spacing w:val="-6"/>
          <w:sz w:val="20"/>
        </w:rPr>
        <w:t> </w:t>
      </w:r>
      <w:r>
        <w:rPr>
          <w:rFonts w:ascii="Arial" w:hAnsi="Arial"/>
          <w:color w:val="221F1F"/>
          <w:sz w:val="20"/>
        </w:rPr>
        <w:t>is</w:t>
      </w:r>
      <w:r>
        <w:rPr>
          <w:rFonts w:ascii="Arial" w:hAnsi="Arial"/>
          <w:color w:val="221F1F"/>
          <w:spacing w:val="-6"/>
          <w:sz w:val="20"/>
        </w:rPr>
        <w:t> </w:t>
      </w:r>
      <w:r>
        <w:rPr>
          <w:rFonts w:ascii="Arial" w:hAnsi="Arial"/>
          <w:color w:val="221F1F"/>
          <w:sz w:val="20"/>
        </w:rPr>
        <w:t>both</w:t>
      </w:r>
      <w:r>
        <w:rPr>
          <w:rFonts w:ascii="Arial" w:hAnsi="Arial"/>
          <w:color w:val="221F1F"/>
          <w:spacing w:val="-6"/>
          <w:sz w:val="20"/>
        </w:rPr>
        <w:t> </w:t>
      </w:r>
      <w:r>
        <w:rPr>
          <w:rFonts w:ascii="Arial" w:hAnsi="Arial"/>
          <w:color w:val="221F1F"/>
          <w:sz w:val="20"/>
        </w:rPr>
        <w:t>an</w:t>
      </w:r>
      <w:r>
        <w:rPr>
          <w:rFonts w:ascii="Arial" w:hAnsi="Arial"/>
          <w:color w:val="221F1F"/>
          <w:spacing w:val="-6"/>
          <w:sz w:val="20"/>
        </w:rPr>
        <w:t> </w:t>
      </w:r>
      <w:r>
        <w:rPr>
          <w:rFonts w:ascii="Arial" w:hAnsi="Arial"/>
          <w:color w:val="221F1F"/>
          <w:sz w:val="20"/>
        </w:rPr>
        <w:t>honor</w:t>
      </w:r>
      <w:r>
        <w:rPr>
          <w:rFonts w:ascii="Arial" w:hAnsi="Arial"/>
          <w:color w:val="221F1F"/>
          <w:spacing w:val="-6"/>
          <w:sz w:val="20"/>
        </w:rPr>
        <w:t> </w:t>
      </w:r>
      <w:r>
        <w:rPr>
          <w:rFonts w:ascii="Arial" w:hAnsi="Arial"/>
          <w:color w:val="221F1F"/>
          <w:sz w:val="20"/>
        </w:rPr>
        <w:t>and a privilege to step into a role that helps steer such a vital mission: to help Mississippians with disabilities find meaningful work and live</w:t>
      </w:r>
      <w:r>
        <w:rPr>
          <w:rFonts w:ascii="Arial" w:hAnsi="Arial"/>
          <w:color w:val="221F1F"/>
          <w:spacing w:val="-8"/>
          <w:sz w:val="20"/>
        </w:rPr>
        <w:t> </w:t>
      </w:r>
      <w:r>
        <w:rPr>
          <w:rFonts w:ascii="Arial" w:hAnsi="Arial"/>
          <w:color w:val="221F1F"/>
          <w:sz w:val="20"/>
        </w:rPr>
        <w:t>independently.</w:t>
      </w:r>
      <w:r>
        <w:rPr>
          <w:rFonts w:ascii="Arial" w:hAnsi="Arial"/>
          <w:color w:val="221F1F"/>
          <w:spacing w:val="-8"/>
          <w:sz w:val="20"/>
        </w:rPr>
        <w:t> </w:t>
      </w:r>
      <w:r>
        <w:rPr>
          <w:rFonts w:ascii="Arial" w:hAnsi="Arial"/>
          <w:color w:val="221F1F"/>
          <w:sz w:val="20"/>
        </w:rPr>
        <w:t>After</w:t>
      </w:r>
      <w:r>
        <w:rPr>
          <w:rFonts w:ascii="Arial" w:hAnsi="Arial"/>
          <w:color w:val="221F1F"/>
          <w:spacing w:val="-8"/>
          <w:sz w:val="20"/>
        </w:rPr>
        <w:t> </w:t>
      </w:r>
      <w:r>
        <w:rPr>
          <w:rFonts w:ascii="Arial" w:hAnsi="Arial"/>
          <w:color w:val="221F1F"/>
          <w:sz w:val="20"/>
        </w:rPr>
        <w:t>serving</w:t>
      </w:r>
      <w:r>
        <w:rPr>
          <w:rFonts w:ascii="Arial" w:hAnsi="Arial"/>
          <w:color w:val="221F1F"/>
          <w:spacing w:val="-8"/>
          <w:sz w:val="20"/>
        </w:rPr>
        <w:t> </w:t>
      </w:r>
      <w:r>
        <w:rPr>
          <w:rFonts w:ascii="Arial" w:hAnsi="Arial"/>
          <w:color w:val="221F1F"/>
          <w:sz w:val="20"/>
        </w:rPr>
        <w:t>as</w:t>
      </w:r>
      <w:r>
        <w:rPr>
          <w:rFonts w:ascii="Arial" w:hAnsi="Arial"/>
          <w:color w:val="221F1F"/>
          <w:spacing w:val="-8"/>
          <w:sz w:val="20"/>
        </w:rPr>
        <w:t> </w:t>
      </w:r>
      <w:r>
        <w:rPr>
          <w:rFonts w:ascii="Arial" w:hAnsi="Arial"/>
          <w:color w:val="221F1F"/>
          <w:sz w:val="20"/>
        </w:rPr>
        <w:t>Chief</w:t>
      </w:r>
      <w:r>
        <w:rPr>
          <w:rFonts w:ascii="Arial" w:hAnsi="Arial"/>
          <w:color w:val="221F1F"/>
          <w:spacing w:val="-8"/>
          <w:sz w:val="20"/>
        </w:rPr>
        <w:t> </w:t>
      </w:r>
      <w:r>
        <w:rPr>
          <w:rFonts w:ascii="Arial" w:hAnsi="Arial"/>
          <w:color w:val="221F1F"/>
          <w:sz w:val="20"/>
        </w:rPr>
        <w:t>of</w:t>
      </w:r>
      <w:r>
        <w:rPr>
          <w:rFonts w:ascii="Arial" w:hAnsi="Arial"/>
          <w:color w:val="221F1F"/>
          <w:spacing w:val="-8"/>
          <w:sz w:val="20"/>
        </w:rPr>
        <w:t> </w:t>
      </w:r>
      <w:r>
        <w:rPr>
          <w:rFonts w:ascii="Arial" w:hAnsi="Arial"/>
          <w:color w:val="221F1F"/>
          <w:sz w:val="20"/>
        </w:rPr>
        <w:t>Staff</w:t>
      </w:r>
      <w:r>
        <w:rPr>
          <w:rFonts w:ascii="Arial" w:hAnsi="Arial"/>
          <w:color w:val="221F1F"/>
          <w:spacing w:val="-8"/>
          <w:sz w:val="20"/>
        </w:rPr>
        <w:t> </w:t>
      </w:r>
      <w:r>
        <w:rPr>
          <w:rFonts w:ascii="Arial" w:hAnsi="Arial"/>
          <w:color w:val="221F1F"/>
          <w:sz w:val="20"/>
        </w:rPr>
        <w:t>for</w:t>
      </w:r>
      <w:r>
        <w:rPr>
          <w:rFonts w:ascii="Arial" w:hAnsi="Arial"/>
          <w:color w:val="221F1F"/>
          <w:spacing w:val="-8"/>
          <w:sz w:val="20"/>
        </w:rPr>
        <w:t> </w:t>
      </w:r>
      <w:r>
        <w:rPr>
          <w:rFonts w:ascii="Arial" w:hAnsi="Arial"/>
          <w:color w:val="221F1F"/>
          <w:sz w:val="20"/>
        </w:rPr>
        <w:t>the</w:t>
      </w:r>
      <w:r>
        <w:rPr>
          <w:rFonts w:ascii="Arial" w:hAnsi="Arial"/>
          <w:color w:val="221F1F"/>
          <w:spacing w:val="-8"/>
          <w:sz w:val="20"/>
        </w:rPr>
        <w:t> </w:t>
      </w:r>
      <w:r>
        <w:rPr>
          <w:rFonts w:ascii="Arial" w:hAnsi="Arial"/>
          <w:color w:val="221F1F"/>
          <w:sz w:val="20"/>
        </w:rPr>
        <w:t>previous</w:t>
      </w:r>
      <w:r>
        <w:rPr>
          <w:rFonts w:ascii="Arial" w:hAnsi="Arial"/>
          <w:color w:val="221F1F"/>
          <w:spacing w:val="-8"/>
          <w:sz w:val="20"/>
        </w:rPr>
        <w:t> </w:t>
      </w:r>
      <w:r>
        <w:rPr>
          <w:rFonts w:ascii="Arial" w:hAnsi="Arial"/>
          <w:color w:val="221F1F"/>
          <w:sz w:val="20"/>
        </w:rPr>
        <w:t>nine</w:t>
      </w:r>
      <w:r>
        <w:rPr>
          <w:rFonts w:ascii="Arial" w:hAnsi="Arial"/>
          <w:color w:val="221F1F"/>
          <w:spacing w:val="-8"/>
          <w:sz w:val="20"/>
        </w:rPr>
        <w:t> </w:t>
      </w:r>
      <w:r>
        <w:rPr>
          <w:rFonts w:ascii="Arial" w:hAnsi="Arial"/>
          <w:color w:val="221F1F"/>
          <w:sz w:val="20"/>
        </w:rPr>
        <w:t>years</w:t>
      </w:r>
      <w:r>
        <w:rPr>
          <w:rFonts w:ascii="Arial" w:hAnsi="Arial"/>
          <w:color w:val="221F1F"/>
          <w:spacing w:val="-8"/>
          <w:sz w:val="20"/>
        </w:rPr>
        <w:t> </w:t>
      </w:r>
      <w:r>
        <w:rPr>
          <w:rFonts w:ascii="Arial" w:hAnsi="Arial"/>
          <w:color w:val="221F1F"/>
          <w:sz w:val="20"/>
        </w:rPr>
        <w:t>and</w:t>
      </w:r>
      <w:r>
        <w:rPr>
          <w:rFonts w:ascii="Arial" w:hAnsi="Arial"/>
          <w:color w:val="221F1F"/>
          <w:spacing w:val="-8"/>
          <w:sz w:val="20"/>
        </w:rPr>
        <w:t> </w:t>
      </w:r>
      <w:r>
        <w:rPr>
          <w:rFonts w:ascii="Arial" w:hAnsi="Arial"/>
          <w:color w:val="221F1F"/>
          <w:sz w:val="20"/>
        </w:rPr>
        <w:t>then</w:t>
      </w:r>
      <w:r>
        <w:rPr>
          <w:rFonts w:ascii="Arial" w:hAnsi="Arial"/>
          <w:color w:val="221F1F"/>
          <w:spacing w:val="-8"/>
          <w:sz w:val="20"/>
        </w:rPr>
        <w:t> </w:t>
      </w:r>
      <w:r>
        <w:rPr>
          <w:rFonts w:ascii="Arial" w:hAnsi="Arial"/>
          <w:color w:val="221F1F"/>
          <w:sz w:val="20"/>
        </w:rPr>
        <w:t>stepping</w:t>
      </w:r>
      <w:r>
        <w:rPr>
          <w:rFonts w:ascii="Arial" w:hAnsi="Arial"/>
          <w:color w:val="221F1F"/>
          <w:spacing w:val="-8"/>
          <w:sz w:val="20"/>
        </w:rPr>
        <w:t> </w:t>
      </w:r>
      <w:r>
        <w:rPr>
          <w:rFonts w:ascii="Arial" w:hAnsi="Arial"/>
          <w:color w:val="221F1F"/>
          <w:sz w:val="20"/>
        </w:rPr>
        <w:t>into</w:t>
      </w:r>
      <w:r>
        <w:rPr>
          <w:rFonts w:ascii="Arial" w:hAnsi="Arial"/>
          <w:color w:val="221F1F"/>
          <w:spacing w:val="-8"/>
          <w:sz w:val="20"/>
        </w:rPr>
        <w:t> </w:t>
      </w:r>
      <w:r>
        <w:rPr>
          <w:rFonts w:ascii="Arial" w:hAnsi="Arial"/>
          <w:color w:val="221F1F"/>
          <w:sz w:val="20"/>
        </w:rPr>
        <w:t>this</w:t>
      </w:r>
      <w:r>
        <w:rPr>
          <w:rFonts w:ascii="Arial" w:hAnsi="Arial"/>
          <w:color w:val="221F1F"/>
          <w:spacing w:val="-8"/>
          <w:sz w:val="20"/>
        </w:rPr>
        <w:t> </w:t>
      </w:r>
      <w:r>
        <w:rPr>
          <w:rFonts w:ascii="Arial" w:hAnsi="Arial"/>
          <w:color w:val="221F1F"/>
          <w:sz w:val="20"/>
        </w:rPr>
        <w:t>role</w:t>
      </w:r>
      <w:r>
        <w:rPr>
          <w:rFonts w:ascii="Arial" w:hAnsi="Arial"/>
          <w:color w:val="221F1F"/>
          <w:spacing w:val="-8"/>
          <w:sz w:val="20"/>
        </w:rPr>
        <w:t> </w:t>
      </w:r>
      <w:r>
        <w:rPr>
          <w:rFonts w:ascii="Arial" w:hAnsi="Arial"/>
          <w:color w:val="221F1F"/>
          <w:sz w:val="20"/>
        </w:rPr>
        <w:t>in</w:t>
      </w:r>
      <w:r>
        <w:rPr>
          <w:rFonts w:ascii="Arial" w:hAnsi="Arial"/>
          <w:color w:val="221F1F"/>
          <w:spacing w:val="-8"/>
          <w:sz w:val="20"/>
        </w:rPr>
        <w:t> </w:t>
      </w:r>
      <w:r>
        <w:rPr>
          <w:rFonts w:ascii="Arial" w:hAnsi="Arial"/>
          <w:color w:val="221F1F"/>
          <w:sz w:val="20"/>
        </w:rPr>
        <w:t>the</w:t>
      </w:r>
      <w:r>
        <w:rPr>
          <w:rFonts w:ascii="Arial" w:hAnsi="Arial"/>
          <w:color w:val="221F1F"/>
          <w:spacing w:val="-8"/>
          <w:sz w:val="20"/>
        </w:rPr>
        <w:t> </w:t>
      </w:r>
      <w:r>
        <w:rPr>
          <w:rFonts w:ascii="Arial" w:hAnsi="Arial"/>
          <w:color w:val="221F1F"/>
          <w:sz w:val="20"/>
        </w:rPr>
        <w:t>last</w:t>
      </w:r>
      <w:r>
        <w:rPr>
          <w:rFonts w:ascii="Arial" w:hAnsi="Arial"/>
          <w:color w:val="221F1F"/>
          <w:spacing w:val="-8"/>
          <w:sz w:val="20"/>
        </w:rPr>
        <w:t> </w:t>
      </w:r>
      <w:r>
        <w:rPr>
          <w:rFonts w:ascii="Arial" w:hAnsi="Arial"/>
          <w:color w:val="221F1F"/>
          <w:sz w:val="20"/>
        </w:rPr>
        <w:t>months</w:t>
      </w:r>
      <w:r>
        <w:rPr>
          <w:rFonts w:ascii="Arial" w:hAnsi="Arial"/>
          <w:color w:val="221F1F"/>
          <w:spacing w:val="-8"/>
          <w:sz w:val="20"/>
        </w:rPr>
        <w:t> </w:t>
      </w:r>
      <w:r>
        <w:rPr>
          <w:rFonts w:ascii="Arial" w:hAnsi="Arial"/>
          <w:color w:val="221F1F"/>
          <w:sz w:val="20"/>
        </w:rPr>
        <w:t>of</w:t>
      </w:r>
      <w:r>
        <w:rPr>
          <w:rFonts w:ascii="Arial" w:hAnsi="Arial"/>
          <w:color w:val="221F1F"/>
          <w:spacing w:val="-8"/>
          <w:sz w:val="20"/>
        </w:rPr>
        <w:t> </w:t>
      </w:r>
      <w:r>
        <w:rPr>
          <w:rFonts w:ascii="Arial" w:hAnsi="Arial"/>
          <w:color w:val="221F1F"/>
          <w:sz w:val="20"/>
        </w:rPr>
        <w:t>the fiscal</w:t>
      </w:r>
      <w:r>
        <w:rPr>
          <w:rFonts w:ascii="Arial" w:hAnsi="Arial"/>
          <w:color w:val="221F1F"/>
          <w:spacing w:val="-6"/>
          <w:sz w:val="20"/>
        </w:rPr>
        <w:t> </w:t>
      </w:r>
      <w:r>
        <w:rPr>
          <w:rFonts w:ascii="Arial" w:hAnsi="Arial"/>
          <w:color w:val="221F1F"/>
          <w:sz w:val="20"/>
        </w:rPr>
        <w:t>year,</w:t>
      </w:r>
      <w:r>
        <w:rPr>
          <w:rFonts w:ascii="Arial" w:hAnsi="Arial"/>
          <w:color w:val="221F1F"/>
          <w:spacing w:val="-6"/>
          <w:sz w:val="20"/>
        </w:rPr>
        <w:t> </w:t>
      </w:r>
      <w:r>
        <w:rPr>
          <w:rFonts w:ascii="Arial" w:hAnsi="Arial"/>
          <w:color w:val="221F1F"/>
          <w:sz w:val="20"/>
        </w:rPr>
        <w:t>I</w:t>
      </w:r>
      <w:r>
        <w:rPr>
          <w:rFonts w:ascii="Arial" w:hAnsi="Arial"/>
          <w:color w:val="221F1F"/>
          <w:spacing w:val="-6"/>
          <w:sz w:val="20"/>
        </w:rPr>
        <w:t> </w:t>
      </w:r>
      <w:r>
        <w:rPr>
          <w:rFonts w:ascii="Arial" w:hAnsi="Arial"/>
          <w:color w:val="221F1F"/>
          <w:sz w:val="20"/>
        </w:rPr>
        <w:t>have</w:t>
      </w:r>
      <w:r>
        <w:rPr>
          <w:rFonts w:ascii="Arial" w:hAnsi="Arial"/>
          <w:color w:val="221F1F"/>
          <w:spacing w:val="-6"/>
          <w:sz w:val="20"/>
        </w:rPr>
        <w:t> </w:t>
      </w:r>
      <w:r>
        <w:rPr>
          <w:rFonts w:ascii="Arial" w:hAnsi="Arial"/>
          <w:color w:val="221F1F"/>
          <w:sz w:val="20"/>
        </w:rPr>
        <w:t>been</w:t>
      </w:r>
      <w:r>
        <w:rPr>
          <w:rFonts w:ascii="Arial" w:hAnsi="Arial"/>
          <w:color w:val="221F1F"/>
          <w:spacing w:val="-6"/>
          <w:sz w:val="20"/>
        </w:rPr>
        <w:t> </w:t>
      </w:r>
      <w:r>
        <w:rPr>
          <w:rFonts w:ascii="Arial" w:hAnsi="Arial"/>
          <w:color w:val="221F1F"/>
          <w:sz w:val="20"/>
        </w:rPr>
        <w:t>deeply</w:t>
      </w:r>
      <w:r>
        <w:rPr>
          <w:rFonts w:ascii="Arial" w:hAnsi="Arial"/>
          <w:color w:val="221F1F"/>
          <w:spacing w:val="-6"/>
          <w:sz w:val="20"/>
        </w:rPr>
        <w:t> </w:t>
      </w:r>
      <w:r>
        <w:rPr>
          <w:rFonts w:ascii="Arial" w:hAnsi="Arial"/>
          <w:color w:val="221F1F"/>
          <w:sz w:val="20"/>
        </w:rPr>
        <w:t>impressed</w:t>
      </w:r>
      <w:r>
        <w:rPr>
          <w:rFonts w:ascii="Arial" w:hAnsi="Arial"/>
          <w:color w:val="221F1F"/>
          <w:spacing w:val="-6"/>
          <w:sz w:val="20"/>
        </w:rPr>
        <w:t> </w:t>
      </w:r>
      <w:r>
        <w:rPr>
          <w:rFonts w:ascii="Arial" w:hAnsi="Arial"/>
          <w:color w:val="221F1F"/>
          <w:sz w:val="20"/>
        </w:rPr>
        <w:t>by</w:t>
      </w:r>
      <w:r>
        <w:rPr>
          <w:rFonts w:ascii="Arial" w:hAnsi="Arial"/>
          <w:color w:val="221F1F"/>
          <w:spacing w:val="-6"/>
          <w:sz w:val="20"/>
        </w:rPr>
        <w:t> </w:t>
      </w:r>
      <w:r>
        <w:rPr>
          <w:rFonts w:ascii="Arial" w:hAnsi="Arial"/>
          <w:color w:val="221F1F"/>
          <w:sz w:val="20"/>
        </w:rPr>
        <w:t>the</w:t>
      </w:r>
      <w:r>
        <w:rPr>
          <w:rFonts w:ascii="Arial" w:hAnsi="Arial"/>
          <w:color w:val="221F1F"/>
          <w:spacing w:val="-6"/>
          <w:sz w:val="20"/>
        </w:rPr>
        <w:t> </w:t>
      </w:r>
      <w:r>
        <w:rPr>
          <w:rFonts w:ascii="Arial" w:hAnsi="Arial"/>
          <w:color w:val="221F1F"/>
          <w:sz w:val="20"/>
        </w:rPr>
        <w:t>tireless</w:t>
      </w:r>
      <w:r>
        <w:rPr>
          <w:rFonts w:ascii="Arial" w:hAnsi="Arial"/>
          <w:color w:val="221F1F"/>
          <w:spacing w:val="-6"/>
          <w:sz w:val="20"/>
        </w:rPr>
        <w:t> </w:t>
      </w:r>
      <w:r>
        <w:rPr>
          <w:rFonts w:ascii="Arial" w:hAnsi="Arial"/>
          <w:color w:val="221F1F"/>
          <w:sz w:val="20"/>
        </w:rPr>
        <w:t>dedication</w:t>
      </w:r>
      <w:r>
        <w:rPr>
          <w:rFonts w:ascii="Arial" w:hAnsi="Arial"/>
          <w:color w:val="221F1F"/>
          <w:spacing w:val="-6"/>
          <w:sz w:val="20"/>
        </w:rPr>
        <w:t> </w:t>
      </w:r>
      <w:r>
        <w:rPr>
          <w:rFonts w:ascii="Arial" w:hAnsi="Arial"/>
          <w:color w:val="221F1F"/>
          <w:sz w:val="20"/>
        </w:rPr>
        <w:t>of</w:t>
      </w:r>
      <w:r>
        <w:rPr>
          <w:rFonts w:ascii="Arial" w:hAnsi="Arial"/>
          <w:color w:val="221F1F"/>
          <w:spacing w:val="-6"/>
          <w:sz w:val="20"/>
        </w:rPr>
        <w:t> </w:t>
      </w:r>
      <w:r>
        <w:rPr>
          <w:rFonts w:ascii="Arial" w:hAnsi="Arial"/>
          <w:color w:val="221F1F"/>
          <w:sz w:val="20"/>
        </w:rPr>
        <w:t>our</w:t>
      </w:r>
      <w:r>
        <w:rPr>
          <w:rFonts w:ascii="Arial" w:hAnsi="Arial"/>
          <w:color w:val="221F1F"/>
          <w:spacing w:val="-6"/>
          <w:sz w:val="20"/>
        </w:rPr>
        <w:t> </w:t>
      </w:r>
      <w:r>
        <w:rPr>
          <w:rFonts w:ascii="Arial" w:hAnsi="Arial"/>
          <w:color w:val="221F1F"/>
          <w:sz w:val="20"/>
        </w:rPr>
        <w:t>staff,</w:t>
      </w:r>
      <w:r>
        <w:rPr>
          <w:rFonts w:ascii="Arial" w:hAnsi="Arial"/>
          <w:color w:val="221F1F"/>
          <w:spacing w:val="-6"/>
          <w:sz w:val="20"/>
        </w:rPr>
        <w:t> </w:t>
      </w:r>
      <w:r>
        <w:rPr>
          <w:rFonts w:ascii="Arial" w:hAnsi="Arial"/>
          <w:color w:val="221F1F"/>
          <w:sz w:val="20"/>
        </w:rPr>
        <w:t>our</w:t>
      </w:r>
      <w:r>
        <w:rPr>
          <w:rFonts w:ascii="Arial" w:hAnsi="Arial"/>
          <w:color w:val="221F1F"/>
          <w:spacing w:val="-6"/>
          <w:sz w:val="20"/>
        </w:rPr>
        <w:t> </w:t>
      </w:r>
      <w:r>
        <w:rPr>
          <w:rFonts w:ascii="Arial" w:hAnsi="Arial"/>
          <w:color w:val="221F1F"/>
          <w:sz w:val="20"/>
        </w:rPr>
        <w:t>partners,</w:t>
      </w:r>
      <w:r>
        <w:rPr>
          <w:rFonts w:ascii="Arial" w:hAnsi="Arial"/>
          <w:color w:val="221F1F"/>
          <w:spacing w:val="-6"/>
          <w:sz w:val="20"/>
        </w:rPr>
        <w:t> </w:t>
      </w:r>
      <w:r>
        <w:rPr>
          <w:rFonts w:ascii="Arial" w:hAnsi="Arial"/>
          <w:color w:val="221F1F"/>
          <w:sz w:val="20"/>
        </w:rPr>
        <w:t>and</w:t>
      </w:r>
      <w:r>
        <w:rPr>
          <w:rFonts w:ascii="Arial" w:hAnsi="Arial"/>
          <w:color w:val="221F1F"/>
          <w:spacing w:val="-6"/>
          <w:sz w:val="20"/>
        </w:rPr>
        <w:t> </w:t>
      </w:r>
      <w:r>
        <w:rPr>
          <w:rFonts w:ascii="Arial" w:hAnsi="Arial"/>
          <w:color w:val="221F1F"/>
          <w:sz w:val="20"/>
        </w:rPr>
        <w:t>most</w:t>
      </w:r>
      <w:r>
        <w:rPr>
          <w:rFonts w:ascii="Arial" w:hAnsi="Arial"/>
          <w:color w:val="221F1F"/>
          <w:spacing w:val="-6"/>
          <w:sz w:val="20"/>
        </w:rPr>
        <w:t> </w:t>
      </w:r>
      <w:r>
        <w:rPr>
          <w:rFonts w:ascii="Arial" w:hAnsi="Arial"/>
          <w:color w:val="221F1F"/>
          <w:sz w:val="20"/>
        </w:rPr>
        <w:t>importantly,</w:t>
      </w:r>
      <w:r>
        <w:rPr>
          <w:rFonts w:ascii="Arial" w:hAnsi="Arial"/>
          <w:color w:val="221F1F"/>
          <w:spacing w:val="-6"/>
          <w:sz w:val="20"/>
        </w:rPr>
        <w:t> </w:t>
      </w:r>
      <w:r>
        <w:rPr>
          <w:rFonts w:ascii="Arial" w:hAnsi="Arial"/>
          <w:color w:val="221F1F"/>
          <w:sz w:val="20"/>
        </w:rPr>
        <w:t>those</w:t>
      </w:r>
      <w:r>
        <w:rPr>
          <w:rFonts w:ascii="Arial" w:hAnsi="Arial"/>
          <w:color w:val="221F1F"/>
          <w:spacing w:val="-6"/>
          <w:sz w:val="20"/>
        </w:rPr>
        <w:t> </w:t>
      </w:r>
      <w:r>
        <w:rPr>
          <w:rFonts w:ascii="Arial" w:hAnsi="Arial"/>
          <w:color w:val="221F1F"/>
          <w:sz w:val="20"/>
        </w:rPr>
        <w:t>we</w:t>
      </w:r>
      <w:r>
        <w:rPr>
          <w:rFonts w:ascii="Arial" w:hAnsi="Arial"/>
          <w:color w:val="221F1F"/>
          <w:spacing w:val="-6"/>
          <w:sz w:val="20"/>
        </w:rPr>
        <w:t> </w:t>
      </w:r>
      <w:r>
        <w:rPr>
          <w:rFonts w:ascii="Arial" w:hAnsi="Arial"/>
          <w:color w:val="221F1F"/>
          <w:sz w:val="20"/>
        </w:rPr>
        <w:t>serve. I</w:t>
      </w:r>
      <w:r>
        <w:rPr>
          <w:rFonts w:ascii="Arial" w:hAnsi="Arial"/>
          <w:color w:val="221F1F"/>
          <w:spacing w:val="-1"/>
          <w:sz w:val="20"/>
        </w:rPr>
        <w:t> </w:t>
      </w:r>
      <w:r>
        <w:rPr>
          <w:rFonts w:ascii="Arial" w:hAnsi="Arial"/>
          <w:color w:val="221F1F"/>
          <w:sz w:val="20"/>
        </w:rPr>
        <w:t>would</w:t>
      </w:r>
      <w:r>
        <w:rPr>
          <w:rFonts w:ascii="Arial" w:hAnsi="Arial"/>
          <w:color w:val="221F1F"/>
          <w:spacing w:val="-1"/>
          <w:sz w:val="20"/>
        </w:rPr>
        <w:t> </w:t>
      </w:r>
      <w:r>
        <w:rPr>
          <w:rFonts w:ascii="Arial" w:hAnsi="Arial"/>
          <w:color w:val="221F1F"/>
          <w:sz w:val="20"/>
        </w:rPr>
        <w:t>like</w:t>
      </w:r>
      <w:r>
        <w:rPr>
          <w:rFonts w:ascii="Arial" w:hAnsi="Arial"/>
          <w:color w:val="221F1F"/>
          <w:spacing w:val="-1"/>
          <w:sz w:val="20"/>
        </w:rPr>
        <w:t> </w:t>
      </w:r>
      <w:r>
        <w:rPr>
          <w:rFonts w:ascii="Arial" w:hAnsi="Arial"/>
          <w:color w:val="221F1F"/>
          <w:sz w:val="20"/>
        </w:rPr>
        <w:t>to</w:t>
      </w:r>
      <w:r>
        <w:rPr>
          <w:rFonts w:ascii="Arial" w:hAnsi="Arial"/>
          <w:color w:val="221F1F"/>
          <w:spacing w:val="-1"/>
          <w:sz w:val="20"/>
        </w:rPr>
        <w:t> </w:t>
      </w:r>
      <w:r>
        <w:rPr>
          <w:rFonts w:ascii="Arial" w:hAnsi="Arial"/>
          <w:color w:val="221F1F"/>
          <w:sz w:val="20"/>
        </w:rPr>
        <w:t>extend</w:t>
      </w:r>
      <w:r>
        <w:rPr>
          <w:rFonts w:ascii="Arial" w:hAnsi="Arial"/>
          <w:color w:val="221F1F"/>
          <w:spacing w:val="-1"/>
          <w:sz w:val="20"/>
        </w:rPr>
        <w:t> </w:t>
      </w:r>
      <w:r>
        <w:rPr>
          <w:rFonts w:ascii="Arial" w:hAnsi="Arial"/>
          <w:color w:val="221F1F"/>
          <w:sz w:val="20"/>
        </w:rPr>
        <w:t>a</w:t>
      </w:r>
      <w:r>
        <w:rPr>
          <w:rFonts w:ascii="Arial" w:hAnsi="Arial"/>
          <w:color w:val="221F1F"/>
          <w:spacing w:val="-1"/>
          <w:sz w:val="20"/>
        </w:rPr>
        <w:t> </w:t>
      </w:r>
      <w:r>
        <w:rPr>
          <w:rFonts w:ascii="Arial" w:hAnsi="Arial"/>
          <w:color w:val="221F1F"/>
          <w:sz w:val="20"/>
        </w:rPr>
        <w:t>heartfelt</w:t>
      </w:r>
      <w:r>
        <w:rPr>
          <w:rFonts w:ascii="Arial" w:hAnsi="Arial"/>
          <w:color w:val="221F1F"/>
          <w:spacing w:val="-1"/>
          <w:sz w:val="20"/>
        </w:rPr>
        <w:t> </w:t>
      </w:r>
      <w:r>
        <w:rPr>
          <w:rFonts w:ascii="Arial" w:hAnsi="Arial"/>
          <w:color w:val="221F1F"/>
          <w:sz w:val="20"/>
        </w:rPr>
        <w:t>thank</w:t>
      </w:r>
      <w:r>
        <w:rPr>
          <w:rFonts w:ascii="Arial" w:hAnsi="Arial"/>
          <w:color w:val="221F1F"/>
          <w:spacing w:val="-1"/>
          <w:sz w:val="20"/>
        </w:rPr>
        <w:t> </w:t>
      </w:r>
      <w:r>
        <w:rPr>
          <w:rFonts w:ascii="Arial" w:hAnsi="Arial"/>
          <w:color w:val="221F1F"/>
          <w:sz w:val="20"/>
        </w:rPr>
        <w:t>you</w:t>
      </w:r>
      <w:r>
        <w:rPr>
          <w:rFonts w:ascii="Arial" w:hAnsi="Arial"/>
          <w:color w:val="221F1F"/>
          <w:spacing w:val="-1"/>
          <w:sz w:val="20"/>
        </w:rPr>
        <w:t> </w:t>
      </w:r>
      <w:r>
        <w:rPr>
          <w:rFonts w:ascii="Arial" w:hAnsi="Arial"/>
          <w:color w:val="221F1F"/>
          <w:sz w:val="20"/>
        </w:rPr>
        <w:t>to</w:t>
      </w:r>
      <w:r>
        <w:rPr>
          <w:rFonts w:ascii="Arial" w:hAnsi="Arial"/>
          <w:color w:val="221F1F"/>
          <w:spacing w:val="-1"/>
          <w:sz w:val="20"/>
        </w:rPr>
        <w:t> </w:t>
      </w:r>
      <w:r>
        <w:rPr>
          <w:rFonts w:ascii="Arial" w:hAnsi="Arial"/>
          <w:color w:val="221F1F"/>
          <w:sz w:val="20"/>
        </w:rPr>
        <w:t>my</w:t>
      </w:r>
      <w:r>
        <w:rPr>
          <w:rFonts w:ascii="Arial" w:hAnsi="Arial"/>
          <w:color w:val="221F1F"/>
          <w:spacing w:val="-1"/>
          <w:sz w:val="20"/>
        </w:rPr>
        <w:t> </w:t>
      </w:r>
      <w:r>
        <w:rPr>
          <w:rFonts w:ascii="Arial" w:hAnsi="Arial"/>
          <w:color w:val="221F1F"/>
          <w:sz w:val="20"/>
        </w:rPr>
        <w:t>predecessor,</w:t>
      </w:r>
      <w:r>
        <w:rPr>
          <w:rFonts w:ascii="Arial" w:hAnsi="Arial"/>
          <w:color w:val="221F1F"/>
          <w:spacing w:val="-1"/>
          <w:sz w:val="20"/>
        </w:rPr>
        <w:t> </w:t>
      </w:r>
      <w:r>
        <w:rPr>
          <w:rFonts w:ascii="Arial" w:hAnsi="Arial"/>
          <w:color w:val="221F1F"/>
          <w:sz w:val="20"/>
        </w:rPr>
        <w:t>who</w:t>
      </w:r>
      <w:r>
        <w:rPr>
          <w:rFonts w:ascii="Arial" w:hAnsi="Arial"/>
          <w:color w:val="221F1F"/>
          <w:spacing w:val="-1"/>
          <w:sz w:val="20"/>
        </w:rPr>
        <w:t> </w:t>
      </w:r>
      <w:r>
        <w:rPr>
          <w:rFonts w:ascii="Arial" w:hAnsi="Arial"/>
          <w:color w:val="221F1F"/>
          <w:sz w:val="20"/>
        </w:rPr>
        <w:t>provided</w:t>
      </w:r>
      <w:r>
        <w:rPr>
          <w:rFonts w:ascii="Arial" w:hAnsi="Arial"/>
          <w:color w:val="221F1F"/>
          <w:spacing w:val="-1"/>
          <w:sz w:val="20"/>
        </w:rPr>
        <w:t> </w:t>
      </w:r>
      <w:r>
        <w:rPr>
          <w:rFonts w:ascii="Arial" w:hAnsi="Arial"/>
          <w:color w:val="221F1F"/>
          <w:sz w:val="20"/>
        </w:rPr>
        <w:t>nine</w:t>
      </w:r>
      <w:r>
        <w:rPr>
          <w:rFonts w:ascii="Arial" w:hAnsi="Arial"/>
          <w:color w:val="221F1F"/>
          <w:spacing w:val="-1"/>
          <w:sz w:val="20"/>
        </w:rPr>
        <w:t> </w:t>
      </w:r>
      <w:r>
        <w:rPr>
          <w:rFonts w:ascii="Arial" w:hAnsi="Arial"/>
          <w:color w:val="221F1F"/>
          <w:sz w:val="20"/>
        </w:rPr>
        <w:t>years</w:t>
      </w:r>
      <w:r>
        <w:rPr>
          <w:rFonts w:ascii="Arial" w:hAnsi="Arial"/>
          <w:color w:val="221F1F"/>
          <w:spacing w:val="-1"/>
          <w:sz w:val="20"/>
        </w:rPr>
        <w:t> </w:t>
      </w:r>
      <w:r>
        <w:rPr>
          <w:rFonts w:ascii="Arial" w:hAnsi="Arial"/>
          <w:color w:val="221F1F"/>
          <w:sz w:val="20"/>
        </w:rPr>
        <w:t>of</w:t>
      </w:r>
      <w:r>
        <w:rPr>
          <w:rFonts w:ascii="Arial" w:hAnsi="Arial"/>
          <w:color w:val="221F1F"/>
          <w:spacing w:val="-1"/>
          <w:sz w:val="20"/>
        </w:rPr>
        <w:t> </w:t>
      </w:r>
      <w:r>
        <w:rPr>
          <w:rFonts w:ascii="Arial" w:hAnsi="Arial"/>
          <w:color w:val="221F1F"/>
          <w:sz w:val="20"/>
        </w:rPr>
        <w:t>outstanding</w:t>
      </w:r>
      <w:r>
        <w:rPr>
          <w:rFonts w:ascii="Arial" w:hAnsi="Arial"/>
          <w:color w:val="221F1F"/>
          <w:spacing w:val="-1"/>
          <w:sz w:val="20"/>
        </w:rPr>
        <w:t> </w:t>
      </w:r>
      <w:r>
        <w:rPr>
          <w:rFonts w:ascii="Arial" w:hAnsi="Arial"/>
          <w:color w:val="221F1F"/>
          <w:sz w:val="20"/>
        </w:rPr>
        <w:t>service,</w:t>
      </w:r>
      <w:r>
        <w:rPr>
          <w:rFonts w:ascii="Arial" w:hAnsi="Arial"/>
          <w:color w:val="221F1F"/>
          <w:spacing w:val="-1"/>
          <w:sz w:val="20"/>
        </w:rPr>
        <w:t> </w:t>
      </w:r>
      <w:r>
        <w:rPr>
          <w:rFonts w:ascii="Arial" w:hAnsi="Arial"/>
          <w:color w:val="221F1F"/>
          <w:sz w:val="20"/>
        </w:rPr>
        <w:t>laying</w:t>
      </w:r>
      <w:r>
        <w:rPr>
          <w:rFonts w:ascii="Arial" w:hAnsi="Arial"/>
          <w:color w:val="221F1F"/>
          <w:spacing w:val="-1"/>
          <w:sz w:val="20"/>
        </w:rPr>
        <w:t> </w:t>
      </w:r>
      <w:r>
        <w:rPr>
          <w:rFonts w:ascii="Arial" w:hAnsi="Arial"/>
          <w:color w:val="221F1F"/>
          <w:sz w:val="20"/>
        </w:rPr>
        <w:t>a</w:t>
      </w:r>
      <w:r>
        <w:rPr>
          <w:rFonts w:ascii="Arial" w:hAnsi="Arial"/>
          <w:color w:val="221F1F"/>
          <w:spacing w:val="-1"/>
          <w:sz w:val="20"/>
        </w:rPr>
        <w:t> </w:t>
      </w:r>
      <w:r>
        <w:rPr>
          <w:rFonts w:ascii="Arial" w:hAnsi="Arial"/>
          <w:color w:val="221F1F"/>
          <w:sz w:val="20"/>
        </w:rPr>
        <w:t>foundation for us to build upon as we advance MDRS’s mission across this great state.</w:t>
      </w:r>
    </w:p>
    <w:p>
      <w:pPr>
        <w:pStyle w:val="BodyText"/>
        <w:spacing w:before="14"/>
        <w:rPr>
          <w:rFonts w:ascii="Arial"/>
          <w:sz w:val="20"/>
        </w:rPr>
      </w:pPr>
    </w:p>
    <w:p>
      <w:pPr>
        <w:spacing w:before="0"/>
        <w:ind w:left="182" w:right="0" w:firstLine="0"/>
        <w:jc w:val="both"/>
        <w:rPr>
          <w:rFonts w:ascii="Arial"/>
          <w:b/>
          <w:sz w:val="20"/>
        </w:rPr>
      </w:pPr>
      <w:r>
        <w:rPr>
          <w:rFonts w:ascii="Arial"/>
          <w:color w:val="221F1F"/>
          <w:sz w:val="20"/>
        </w:rPr>
        <w:t>Our</w:t>
      </w:r>
      <w:r>
        <w:rPr>
          <w:rFonts w:ascii="Arial"/>
          <w:color w:val="221F1F"/>
          <w:spacing w:val="-11"/>
          <w:sz w:val="20"/>
        </w:rPr>
        <w:t> </w:t>
      </w:r>
      <w:r>
        <w:rPr>
          <w:rFonts w:ascii="Arial"/>
          <w:color w:val="221F1F"/>
          <w:sz w:val="20"/>
        </w:rPr>
        <w:t>focus</w:t>
      </w:r>
      <w:r>
        <w:rPr>
          <w:rFonts w:ascii="Arial"/>
          <w:color w:val="221F1F"/>
          <w:spacing w:val="-10"/>
          <w:sz w:val="20"/>
        </w:rPr>
        <w:t> </w:t>
      </w:r>
      <w:r>
        <w:rPr>
          <w:rFonts w:ascii="Arial"/>
          <w:color w:val="221F1F"/>
          <w:sz w:val="20"/>
        </w:rPr>
        <w:t>for</w:t>
      </w:r>
      <w:r>
        <w:rPr>
          <w:rFonts w:ascii="Arial"/>
          <w:color w:val="221F1F"/>
          <w:spacing w:val="-10"/>
          <w:sz w:val="20"/>
        </w:rPr>
        <w:t> </w:t>
      </w:r>
      <w:r>
        <w:rPr>
          <w:rFonts w:ascii="Arial"/>
          <w:color w:val="221F1F"/>
          <w:sz w:val="20"/>
        </w:rPr>
        <w:t>the</w:t>
      </w:r>
      <w:r>
        <w:rPr>
          <w:rFonts w:ascii="Arial"/>
          <w:color w:val="221F1F"/>
          <w:spacing w:val="-11"/>
          <w:sz w:val="20"/>
        </w:rPr>
        <w:t> </w:t>
      </w:r>
      <w:r>
        <w:rPr>
          <w:rFonts w:ascii="Arial"/>
          <w:color w:val="221F1F"/>
          <w:sz w:val="20"/>
        </w:rPr>
        <w:t>future</w:t>
      </w:r>
      <w:r>
        <w:rPr>
          <w:rFonts w:ascii="Arial"/>
          <w:color w:val="221F1F"/>
          <w:spacing w:val="-10"/>
          <w:sz w:val="20"/>
        </w:rPr>
        <w:t> </w:t>
      </w:r>
      <w:r>
        <w:rPr>
          <w:rFonts w:ascii="Arial"/>
          <w:color w:val="221F1F"/>
          <w:sz w:val="20"/>
        </w:rPr>
        <w:t>will</w:t>
      </w:r>
      <w:r>
        <w:rPr>
          <w:rFonts w:ascii="Arial"/>
          <w:color w:val="221F1F"/>
          <w:spacing w:val="-10"/>
          <w:sz w:val="20"/>
        </w:rPr>
        <w:t> </w:t>
      </w:r>
      <w:r>
        <w:rPr>
          <w:rFonts w:ascii="Arial"/>
          <w:color w:val="221F1F"/>
          <w:sz w:val="20"/>
        </w:rPr>
        <w:t>be</w:t>
      </w:r>
      <w:r>
        <w:rPr>
          <w:rFonts w:ascii="Arial"/>
          <w:color w:val="221F1F"/>
          <w:spacing w:val="-11"/>
          <w:sz w:val="20"/>
        </w:rPr>
        <w:t> </w:t>
      </w:r>
      <w:r>
        <w:rPr>
          <w:rFonts w:ascii="Arial"/>
          <w:color w:val="221F1F"/>
          <w:sz w:val="20"/>
        </w:rPr>
        <w:t>guided</w:t>
      </w:r>
      <w:r>
        <w:rPr>
          <w:rFonts w:ascii="Arial"/>
          <w:color w:val="221F1F"/>
          <w:spacing w:val="-10"/>
          <w:sz w:val="20"/>
        </w:rPr>
        <w:t> </w:t>
      </w:r>
      <w:r>
        <w:rPr>
          <w:rFonts w:ascii="Arial"/>
          <w:color w:val="221F1F"/>
          <w:sz w:val="20"/>
        </w:rPr>
        <w:t>by</w:t>
      </w:r>
      <w:r>
        <w:rPr>
          <w:rFonts w:ascii="Arial"/>
          <w:color w:val="221F1F"/>
          <w:spacing w:val="-10"/>
          <w:sz w:val="20"/>
        </w:rPr>
        <w:t> </w:t>
      </w:r>
      <w:r>
        <w:rPr>
          <w:rFonts w:ascii="Arial"/>
          <w:color w:val="221F1F"/>
          <w:sz w:val="20"/>
        </w:rPr>
        <w:t>three</w:t>
      </w:r>
      <w:r>
        <w:rPr>
          <w:rFonts w:ascii="Arial"/>
          <w:color w:val="221F1F"/>
          <w:spacing w:val="-10"/>
          <w:sz w:val="20"/>
        </w:rPr>
        <w:t> </w:t>
      </w:r>
      <w:r>
        <w:rPr>
          <w:rFonts w:ascii="Arial"/>
          <w:color w:val="221F1F"/>
          <w:sz w:val="20"/>
        </w:rPr>
        <w:t>key</w:t>
      </w:r>
      <w:r>
        <w:rPr>
          <w:rFonts w:ascii="Arial"/>
          <w:color w:val="221F1F"/>
          <w:spacing w:val="-11"/>
          <w:sz w:val="20"/>
        </w:rPr>
        <w:t> </w:t>
      </w:r>
      <w:r>
        <w:rPr>
          <w:rFonts w:ascii="Arial"/>
          <w:color w:val="221F1F"/>
          <w:sz w:val="20"/>
        </w:rPr>
        <w:t>principles:</w:t>
      </w:r>
      <w:r>
        <w:rPr>
          <w:rFonts w:ascii="Arial"/>
          <w:color w:val="221F1F"/>
          <w:spacing w:val="-10"/>
          <w:sz w:val="20"/>
        </w:rPr>
        <w:t> </w:t>
      </w:r>
      <w:r>
        <w:rPr>
          <w:rFonts w:ascii="Arial"/>
          <w:color w:val="221F1F"/>
          <w:sz w:val="20"/>
        </w:rPr>
        <w:t>transparency,</w:t>
      </w:r>
      <w:r>
        <w:rPr>
          <w:rFonts w:ascii="Arial"/>
          <w:color w:val="221F1F"/>
          <w:spacing w:val="-10"/>
          <w:sz w:val="20"/>
        </w:rPr>
        <w:t> </w:t>
      </w:r>
      <w:r>
        <w:rPr>
          <w:rFonts w:ascii="Arial"/>
          <w:color w:val="221F1F"/>
          <w:sz w:val="20"/>
        </w:rPr>
        <w:t>efficiency,</w:t>
      </w:r>
      <w:r>
        <w:rPr>
          <w:rFonts w:ascii="Arial"/>
          <w:color w:val="221F1F"/>
          <w:spacing w:val="-12"/>
          <w:sz w:val="20"/>
        </w:rPr>
        <w:t> </w:t>
      </w:r>
      <w:r>
        <w:rPr>
          <w:rFonts w:ascii="Arial"/>
          <w:color w:val="221F1F"/>
          <w:sz w:val="20"/>
        </w:rPr>
        <w:t>and</w:t>
      </w:r>
      <w:r>
        <w:rPr>
          <w:rFonts w:ascii="Arial"/>
          <w:color w:val="221F1F"/>
          <w:spacing w:val="-10"/>
          <w:sz w:val="20"/>
        </w:rPr>
        <w:t> </w:t>
      </w:r>
      <w:r>
        <w:rPr>
          <w:rFonts w:ascii="Arial"/>
          <w:color w:val="221F1F"/>
          <w:sz w:val="20"/>
        </w:rPr>
        <w:t>continuous</w:t>
      </w:r>
      <w:r>
        <w:rPr>
          <w:rFonts w:ascii="Arial"/>
          <w:color w:val="221F1F"/>
          <w:spacing w:val="-10"/>
          <w:sz w:val="20"/>
        </w:rPr>
        <w:t> </w:t>
      </w:r>
      <w:r>
        <w:rPr>
          <w:rFonts w:ascii="Arial"/>
          <w:color w:val="221F1F"/>
          <w:sz w:val="20"/>
        </w:rPr>
        <w:t>improvement.</w:t>
      </w:r>
      <w:r>
        <w:rPr>
          <w:rFonts w:ascii="Arial"/>
          <w:color w:val="221F1F"/>
          <w:spacing w:val="-10"/>
          <w:sz w:val="20"/>
        </w:rPr>
        <w:t> </w:t>
      </w:r>
      <w:r>
        <w:rPr>
          <w:rFonts w:ascii="Arial"/>
          <w:b/>
          <w:color w:val="221F1F"/>
          <w:spacing w:val="-2"/>
          <w:sz w:val="20"/>
        </w:rPr>
        <w:t>Transparency</w:t>
      </w:r>
    </w:p>
    <w:p>
      <w:pPr>
        <w:spacing w:before="11"/>
        <w:ind w:left="182" w:right="0" w:firstLine="0"/>
        <w:jc w:val="both"/>
        <w:rPr>
          <w:rFonts w:ascii="Arial"/>
          <w:sz w:val="20"/>
        </w:rPr>
      </w:pPr>
      <w:r>
        <w:rPr>
          <w:rFonts w:ascii="Arial"/>
          <w:color w:val="221F1F"/>
          <w:sz w:val="20"/>
        </w:rPr>
        <w:t>is</w:t>
      </w:r>
      <w:r>
        <w:rPr>
          <w:rFonts w:ascii="Arial"/>
          <w:color w:val="221F1F"/>
          <w:spacing w:val="-3"/>
          <w:sz w:val="20"/>
        </w:rPr>
        <w:t> </w:t>
      </w:r>
      <w:r>
        <w:rPr>
          <w:rFonts w:ascii="Arial"/>
          <w:color w:val="221F1F"/>
          <w:sz w:val="20"/>
        </w:rPr>
        <w:t>essential</w:t>
      </w:r>
      <w:r>
        <w:rPr>
          <w:rFonts w:ascii="Arial"/>
          <w:color w:val="221F1F"/>
          <w:spacing w:val="-3"/>
          <w:sz w:val="20"/>
        </w:rPr>
        <w:t> </w:t>
      </w:r>
      <w:r>
        <w:rPr>
          <w:rFonts w:ascii="Arial"/>
          <w:color w:val="221F1F"/>
          <w:sz w:val="20"/>
        </w:rPr>
        <w:t>for</w:t>
      </w:r>
      <w:r>
        <w:rPr>
          <w:rFonts w:ascii="Arial"/>
          <w:color w:val="221F1F"/>
          <w:spacing w:val="-2"/>
          <w:sz w:val="20"/>
        </w:rPr>
        <w:t> </w:t>
      </w:r>
      <w:r>
        <w:rPr>
          <w:rFonts w:ascii="Arial"/>
          <w:color w:val="221F1F"/>
          <w:sz w:val="20"/>
        </w:rPr>
        <w:t>fostering</w:t>
      </w:r>
      <w:r>
        <w:rPr>
          <w:rFonts w:ascii="Arial"/>
          <w:color w:val="221F1F"/>
          <w:spacing w:val="-3"/>
          <w:sz w:val="20"/>
        </w:rPr>
        <w:t> </w:t>
      </w:r>
      <w:r>
        <w:rPr>
          <w:rFonts w:ascii="Arial"/>
          <w:color w:val="221F1F"/>
          <w:sz w:val="20"/>
        </w:rPr>
        <w:t>trust</w:t>
      </w:r>
      <w:r>
        <w:rPr>
          <w:rFonts w:ascii="Arial"/>
          <w:color w:val="221F1F"/>
          <w:spacing w:val="-2"/>
          <w:sz w:val="20"/>
        </w:rPr>
        <w:t> </w:t>
      </w:r>
      <w:r>
        <w:rPr>
          <w:rFonts w:ascii="Arial"/>
          <w:color w:val="221F1F"/>
          <w:sz w:val="20"/>
        </w:rPr>
        <w:t>and</w:t>
      </w:r>
      <w:r>
        <w:rPr>
          <w:rFonts w:ascii="Arial"/>
          <w:color w:val="221F1F"/>
          <w:spacing w:val="-3"/>
          <w:sz w:val="20"/>
        </w:rPr>
        <w:t> </w:t>
      </w:r>
      <w:r>
        <w:rPr>
          <w:rFonts w:ascii="Arial"/>
          <w:color w:val="221F1F"/>
          <w:sz w:val="20"/>
        </w:rPr>
        <w:t>accountability</w:t>
      </w:r>
      <w:r>
        <w:rPr>
          <w:rFonts w:ascii="Arial"/>
          <w:color w:val="221F1F"/>
          <w:spacing w:val="-2"/>
          <w:sz w:val="20"/>
        </w:rPr>
        <w:t> </w:t>
      </w:r>
      <w:r>
        <w:rPr>
          <w:rFonts w:ascii="Arial"/>
          <w:color w:val="221F1F"/>
          <w:spacing w:val="-4"/>
          <w:sz w:val="20"/>
        </w:rPr>
        <w:t>with</w:t>
      </w:r>
    </w:p>
    <w:p>
      <w:pPr>
        <w:spacing w:line="249" w:lineRule="auto" w:before="63"/>
        <w:ind w:left="182" w:right="264" w:firstLine="0"/>
        <w:jc w:val="both"/>
        <w:rPr>
          <w:rFonts w:ascii="Arial"/>
          <w:sz w:val="20"/>
        </w:rPr>
      </w:pPr>
      <w:r>
        <w:rPr>
          <w:rFonts w:ascii="Arial"/>
          <w:color w:val="221F1F"/>
          <w:sz w:val="20"/>
        </w:rPr>
        <w:t>our clients, staff, and stakeholders across Mississippi. We are committed to providing clear, accessible information about our work to</w:t>
      </w:r>
      <w:r>
        <w:rPr>
          <w:rFonts w:ascii="Arial"/>
          <w:color w:val="221F1F"/>
          <w:spacing w:val="-6"/>
          <w:sz w:val="20"/>
        </w:rPr>
        <w:t> </w:t>
      </w:r>
      <w:r>
        <w:rPr>
          <w:rFonts w:ascii="Arial"/>
          <w:color w:val="221F1F"/>
          <w:sz w:val="20"/>
        </w:rPr>
        <w:t>ensure</w:t>
      </w:r>
      <w:r>
        <w:rPr>
          <w:rFonts w:ascii="Arial"/>
          <w:color w:val="221F1F"/>
          <w:spacing w:val="-6"/>
          <w:sz w:val="20"/>
        </w:rPr>
        <w:t> </w:t>
      </w:r>
      <w:r>
        <w:rPr>
          <w:rFonts w:ascii="Arial"/>
          <w:color w:val="221F1F"/>
          <w:sz w:val="20"/>
        </w:rPr>
        <w:t>that</w:t>
      </w:r>
      <w:r>
        <w:rPr>
          <w:rFonts w:ascii="Arial"/>
          <w:color w:val="221F1F"/>
          <w:spacing w:val="-6"/>
          <w:sz w:val="20"/>
        </w:rPr>
        <w:t> </w:t>
      </w:r>
      <w:r>
        <w:rPr>
          <w:rFonts w:ascii="Arial"/>
          <w:color w:val="221F1F"/>
          <w:sz w:val="20"/>
        </w:rPr>
        <w:t>everyone</w:t>
      </w:r>
      <w:r>
        <w:rPr>
          <w:rFonts w:ascii="Arial"/>
          <w:color w:val="221F1F"/>
          <w:spacing w:val="-6"/>
          <w:sz w:val="20"/>
        </w:rPr>
        <w:t> </w:t>
      </w:r>
      <w:r>
        <w:rPr>
          <w:rFonts w:ascii="Arial"/>
          <w:color w:val="221F1F"/>
          <w:sz w:val="20"/>
        </w:rPr>
        <w:t>involved</w:t>
      </w:r>
      <w:r>
        <w:rPr>
          <w:rFonts w:ascii="Arial"/>
          <w:color w:val="221F1F"/>
          <w:spacing w:val="-6"/>
          <w:sz w:val="20"/>
        </w:rPr>
        <w:t> </w:t>
      </w:r>
      <w:r>
        <w:rPr>
          <w:rFonts w:ascii="Arial"/>
          <w:color w:val="221F1F"/>
          <w:sz w:val="20"/>
        </w:rPr>
        <w:t>understands</w:t>
      </w:r>
      <w:r>
        <w:rPr>
          <w:rFonts w:ascii="Arial"/>
          <w:color w:val="221F1F"/>
          <w:spacing w:val="-6"/>
          <w:sz w:val="20"/>
        </w:rPr>
        <w:t> </w:t>
      </w:r>
      <w:r>
        <w:rPr>
          <w:rFonts w:ascii="Arial"/>
          <w:color w:val="221F1F"/>
          <w:sz w:val="20"/>
        </w:rPr>
        <w:t>and</w:t>
      </w:r>
      <w:r>
        <w:rPr>
          <w:rFonts w:ascii="Arial"/>
          <w:color w:val="221F1F"/>
          <w:spacing w:val="-6"/>
          <w:sz w:val="20"/>
        </w:rPr>
        <w:t> </w:t>
      </w:r>
      <w:r>
        <w:rPr>
          <w:rFonts w:ascii="Arial"/>
          <w:color w:val="221F1F"/>
          <w:sz w:val="20"/>
        </w:rPr>
        <w:t>trusts</w:t>
      </w:r>
      <w:r>
        <w:rPr>
          <w:rFonts w:ascii="Arial"/>
          <w:color w:val="221F1F"/>
          <w:spacing w:val="-6"/>
          <w:sz w:val="20"/>
        </w:rPr>
        <w:t> </w:t>
      </w:r>
      <w:r>
        <w:rPr>
          <w:rFonts w:ascii="Arial"/>
          <w:color w:val="221F1F"/>
          <w:sz w:val="20"/>
        </w:rPr>
        <w:t>the</w:t>
      </w:r>
      <w:r>
        <w:rPr>
          <w:rFonts w:ascii="Arial"/>
          <w:color w:val="221F1F"/>
          <w:spacing w:val="-6"/>
          <w:sz w:val="20"/>
        </w:rPr>
        <w:t> </w:t>
      </w:r>
      <w:r>
        <w:rPr>
          <w:rFonts w:ascii="Arial"/>
          <w:color w:val="221F1F"/>
          <w:sz w:val="20"/>
        </w:rPr>
        <w:t>steps</w:t>
      </w:r>
      <w:r>
        <w:rPr>
          <w:rFonts w:ascii="Arial"/>
          <w:color w:val="221F1F"/>
          <w:spacing w:val="-6"/>
          <w:sz w:val="20"/>
        </w:rPr>
        <w:t> </w:t>
      </w:r>
      <w:r>
        <w:rPr>
          <w:rFonts w:ascii="Arial"/>
          <w:color w:val="221F1F"/>
          <w:sz w:val="20"/>
        </w:rPr>
        <w:t>we</w:t>
      </w:r>
      <w:r>
        <w:rPr>
          <w:rFonts w:ascii="Arial"/>
          <w:color w:val="221F1F"/>
          <w:spacing w:val="-6"/>
          <w:sz w:val="20"/>
        </w:rPr>
        <w:t> </w:t>
      </w:r>
      <w:r>
        <w:rPr>
          <w:rFonts w:ascii="Arial"/>
          <w:color w:val="221F1F"/>
          <w:sz w:val="20"/>
        </w:rPr>
        <w:t>are</w:t>
      </w:r>
      <w:r>
        <w:rPr>
          <w:rFonts w:ascii="Arial"/>
          <w:color w:val="221F1F"/>
          <w:spacing w:val="-6"/>
          <w:sz w:val="20"/>
        </w:rPr>
        <w:t> </w:t>
      </w:r>
      <w:r>
        <w:rPr>
          <w:rFonts w:ascii="Arial"/>
          <w:color w:val="221F1F"/>
          <w:sz w:val="20"/>
        </w:rPr>
        <w:t>taking</w:t>
      </w:r>
      <w:r>
        <w:rPr>
          <w:rFonts w:ascii="Arial"/>
          <w:color w:val="221F1F"/>
          <w:spacing w:val="-6"/>
          <w:sz w:val="20"/>
        </w:rPr>
        <w:t> </w:t>
      </w:r>
      <w:r>
        <w:rPr>
          <w:rFonts w:ascii="Arial"/>
          <w:color w:val="221F1F"/>
          <w:sz w:val="20"/>
        </w:rPr>
        <w:t>toward</w:t>
      </w:r>
      <w:r>
        <w:rPr>
          <w:rFonts w:ascii="Arial"/>
          <w:color w:val="221F1F"/>
          <w:spacing w:val="-6"/>
          <w:sz w:val="20"/>
        </w:rPr>
        <w:t> </w:t>
      </w:r>
      <w:r>
        <w:rPr>
          <w:rFonts w:ascii="Arial"/>
          <w:color w:val="221F1F"/>
          <w:sz w:val="20"/>
        </w:rPr>
        <w:t>our</w:t>
      </w:r>
      <w:r>
        <w:rPr>
          <w:rFonts w:ascii="Arial"/>
          <w:color w:val="221F1F"/>
          <w:spacing w:val="-6"/>
          <w:sz w:val="20"/>
        </w:rPr>
        <w:t> </w:t>
      </w:r>
      <w:r>
        <w:rPr>
          <w:rFonts w:ascii="Arial"/>
          <w:color w:val="221F1F"/>
          <w:sz w:val="20"/>
        </w:rPr>
        <w:t>shared</w:t>
      </w:r>
      <w:r>
        <w:rPr>
          <w:rFonts w:ascii="Arial"/>
          <w:color w:val="221F1F"/>
          <w:spacing w:val="-6"/>
          <w:sz w:val="20"/>
        </w:rPr>
        <w:t> </w:t>
      </w:r>
      <w:r>
        <w:rPr>
          <w:rFonts w:ascii="Arial"/>
          <w:color w:val="221F1F"/>
          <w:sz w:val="20"/>
        </w:rPr>
        <w:t>goals.</w:t>
      </w:r>
      <w:r>
        <w:rPr>
          <w:rFonts w:ascii="Arial"/>
          <w:color w:val="221F1F"/>
          <w:spacing w:val="-6"/>
          <w:sz w:val="20"/>
        </w:rPr>
        <w:t> </w:t>
      </w:r>
      <w:r>
        <w:rPr>
          <w:rFonts w:ascii="Arial"/>
          <w:b/>
          <w:color w:val="221F1F"/>
          <w:sz w:val="20"/>
        </w:rPr>
        <w:t>Efficiency</w:t>
      </w:r>
      <w:r>
        <w:rPr>
          <w:rFonts w:ascii="Arial"/>
          <w:b/>
          <w:color w:val="221F1F"/>
          <w:spacing w:val="-6"/>
          <w:sz w:val="20"/>
        </w:rPr>
        <w:t> </w:t>
      </w:r>
      <w:r>
        <w:rPr>
          <w:rFonts w:ascii="Arial"/>
          <w:color w:val="221F1F"/>
          <w:sz w:val="20"/>
        </w:rPr>
        <w:t>in</w:t>
      </w:r>
      <w:r>
        <w:rPr>
          <w:rFonts w:ascii="Arial"/>
          <w:color w:val="221F1F"/>
          <w:spacing w:val="-6"/>
          <w:sz w:val="20"/>
        </w:rPr>
        <w:t> </w:t>
      </w:r>
      <w:r>
        <w:rPr>
          <w:rFonts w:ascii="Arial"/>
          <w:color w:val="221F1F"/>
          <w:sz w:val="20"/>
        </w:rPr>
        <w:t>every</w:t>
      </w:r>
      <w:r>
        <w:rPr>
          <w:rFonts w:ascii="Arial"/>
          <w:color w:val="221F1F"/>
          <w:spacing w:val="-6"/>
          <w:sz w:val="20"/>
        </w:rPr>
        <w:t> </w:t>
      </w:r>
      <w:r>
        <w:rPr>
          <w:rFonts w:ascii="Arial"/>
          <w:color w:val="221F1F"/>
          <w:sz w:val="20"/>
        </w:rPr>
        <w:t>facet of our agency is another top priority; we strive to maximize the resources entrusted to us to deliver timely, effective services to our clients. Lastly, </w:t>
      </w:r>
      <w:r>
        <w:rPr>
          <w:rFonts w:ascii="Arial"/>
          <w:b/>
          <w:color w:val="221F1F"/>
          <w:sz w:val="20"/>
        </w:rPr>
        <w:t>continuous focus on employee and client satisfaction </w:t>
      </w:r>
      <w:r>
        <w:rPr>
          <w:rFonts w:ascii="Arial"/>
          <w:color w:val="221F1F"/>
          <w:sz w:val="20"/>
        </w:rPr>
        <w:t>will be essential as we enhance our programs and services. It is through a positive work culture and responsive services that we empower our staff and uplift our clients.</w:t>
      </w:r>
    </w:p>
    <w:p>
      <w:pPr>
        <w:pStyle w:val="BodyText"/>
        <w:spacing w:before="14"/>
        <w:rPr>
          <w:rFonts w:ascii="Arial"/>
          <w:sz w:val="20"/>
        </w:rPr>
      </w:pPr>
    </w:p>
    <w:p>
      <w:pPr>
        <w:spacing w:line="249" w:lineRule="auto" w:before="0"/>
        <w:ind w:left="182" w:right="264" w:firstLine="0"/>
        <w:jc w:val="both"/>
        <w:rPr>
          <w:rFonts w:ascii="Arial" w:hAnsi="Arial"/>
          <w:sz w:val="20"/>
        </w:rPr>
      </w:pPr>
      <w:r>
        <w:rPr>
          <w:rFonts w:ascii="Arial" w:hAnsi="Arial"/>
          <w:color w:val="221F1F"/>
          <w:sz w:val="20"/>
        </w:rPr>
        <w:t>MDRS’s mission is not simply a statement—it is a commitment to Mississippians with disabilities and to the entire state. By contributing to the workforce and preparing our clients for employment, we are filling a critical role in Mississippi’s economic development. Every client we support in finding work is a valuable, skilled, and loyal employee for our business partners, who are essential</w:t>
      </w:r>
      <w:r>
        <w:rPr>
          <w:rFonts w:ascii="Arial" w:hAnsi="Arial"/>
          <w:color w:val="221F1F"/>
          <w:spacing w:val="-6"/>
          <w:sz w:val="20"/>
        </w:rPr>
        <w:t> </w:t>
      </w:r>
      <w:r>
        <w:rPr>
          <w:rFonts w:ascii="Arial" w:hAnsi="Arial"/>
          <w:color w:val="221F1F"/>
          <w:sz w:val="20"/>
        </w:rPr>
        <w:t>allies</w:t>
      </w:r>
      <w:r>
        <w:rPr>
          <w:rFonts w:ascii="Arial" w:hAnsi="Arial"/>
          <w:color w:val="221F1F"/>
          <w:spacing w:val="-6"/>
          <w:sz w:val="20"/>
        </w:rPr>
        <w:t> </w:t>
      </w:r>
      <w:r>
        <w:rPr>
          <w:rFonts w:ascii="Arial" w:hAnsi="Arial"/>
          <w:color w:val="221F1F"/>
          <w:sz w:val="20"/>
        </w:rPr>
        <w:t>in</w:t>
      </w:r>
      <w:r>
        <w:rPr>
          <w:rFonts w:ascii="Arial" w:hAnsi="Arial"/>
          <w:color w:val="221F1F"/>
          <w:spacing w:val="-6"/>
          <w:sz w:val="20"/>
        </w:rPr>
        <w:t> </w:t>
      </w:r>
      <w:r>
        <w:rPr>
          <w:rFonts w:ascii="Arial" w:hAnsi="Arial"/>
          <w:color w:val="221F1F"/>
          <w:sz w:val="20"/>
        </w:rPr>
        <w:t>our</w:t>
      </w:r>
      <w:r>
        <w:rPr>
          <w:rFonts w:ascii="Arial" w:hAnsi="Arial"/>
          <w:color w:val="221F1F"/>
          <w:spacing w:val="-6"/>
          <w:sz w:val="20"/>
        </w:rPr>
        <w:t> </w:t>
      </w:r>
      <w:r>
        <w:rPr>
          <w:rFonts w:ascii="Arial" w:hAnsi="Arial"/>
          <w:color w:val="221F1F"/>
          <w:sz w:val="20"/>
        </w:rPr>
        <w:t>mission.</w:t>
      </w:r>
      <w:r>
        <w:rPr>
          <w:rFonts w:ascii="Arial" w:hAnsi="Arial"/>
          <w:color w:val="221F1F"/>
          <w:spacing w:val="-6"/>
          <w:sz w:val="20"/>
        </w:rPr>
        <w:t> </w:t>
      </w:r>
      <w:r>
        <w:rPr>
          <w:rFonts w:ascii="Arial" w:hAnsi="Arial"/>
          <w:color w:val="221F1F"/>
          <w:sz w:val="20"/>
        </w:rPr>
        <w:t>With</w:t>
      </w:r>
      <w:r>
        <w:rPr>
          <w:rFonts w:ascii="Arial" w:hAnsi="Arial"/>
          <w:color w:val="221F1F"/>
          <w:spacing w:val="-6"/>
          <w:sz w:val="20"/>
        </w:rPr>
        <w:t> </w:t>
      </w:r>
      <w:r>
        <w:rPr>
          <w:rFonts w:ascii="Arial" w:hAnsi="Arial"/>
          <w:color w:val="221F1F"/>
          <w:sz w:val="20"/>
        </w:rPr>
        <w:t>their</w:t>
      </w:r>
      <w:r>
        <w:rPr>
          <w:rFonts w:ascii="Arial" w:hAnsi="Arial"/>
          <w:color w:val="221F1F"/>
          <w:spacing w:val="-6"/>
          <w:sz w:val="20"/>
        </w:rPr>
        <w:t> </w:t>
      </w:r>
      <w:r>
        <w:rPr>
          <w:rFonts w:ascii="Arial" w:hAnsi="Arial"/>
          <w:color w:val="221F1F"/>
          <w:sz w:val="20"/>
        </w:rPr>
        <w:t>partnership,</w:t>
      </w:r>
      <w:r>
        <w:rPr>
          <w:rFonts w:ascii="Arial" w:hAnsi="Arial"/>
          <w:color w:val="221F1F"/>
          <w:spacing w:val="-6"/>
          <w:sz w:val="20"/>
        </w:rPr>
        <w:t> </w:t>
      </w:r>
      <w:r>
        <w:rPr>
          <w:rFonts w:ascii="Arial" w:hAnsi="Arial"/>
          <w:color w:val="221F1F"/>
          <w:sz w:val="20"/>
        </w:rPr>
        <w:t>we</w:t>
      </w:r>
      <w:r>
        <w:rPr>
          <w:rFonts w:ascii="Arial" w:hAnsi="Arial"/>
          <w:color w:val="221F1F"/>
          <w:spacing w:val="-6"/>
          <w:sz w:val="20"/>
        </w:rPr>
        <w:t> </w:t>
      </w:r>
      <w:r>
        <w:rPr>
          <w:rFonts w:ascii="Arial" w:hAnsi="Arial"/>
          <w:color w:val="221F1F"/>
          <w:sz w:val="20"/>
        </w:rPr>
        <w:t>can</w:t>
      </w:r>
      <w:r>
        <w:rPr>
          <w:rFonts w:ascii="Arial" w:hAnsi="Arial"/>
          <w:color w:val="221F1F"/>
          <w:spacing w:val="-6"/>
          <w:sz w:val="20"/>
        </w:rPr>
        <w:t> </w:t>
      </w:r>
      <w:r>
        <w:rPr>
          <w:rFonts w:ascii="Arial" w:hAnsi="Arial"/>
          <w:color w:val="221F1F"/>
          <w:sz w:val="20"/>
        </w:rPr>
        <w:t>do</w:t>
      </w:r>
      <w:r>
        <w:rPr>
          <w:rFonts w:ascii="Arial" w:hAnsi="Arial"/>
          <w:color w:val="221F1F"/>
          <w:spacing w:val="-6"/>
          <w:sz w:val="20"/>
        </w:rPr>
        <w:t> </w:t>
      </w:r>
      <w:r>
        <w:rPr>
          <w:rFonts w:ascii="Arial" w:hAnsi="Arial"/>
          <w:color w:val="221F1F"/>
          <w:sz w:val="20"/>
        </w:rPr>
        <w:t>more</w:t>
      </w:r>
      <w:r>
        <w:rPr>
          <w:rFonts w:ascii="Arial" w:hAnsi="Arial"/>
          <w:color w:val="221F1F"/>
          <w:spacing w:val="-6"/>
          <w:sz w:val="20"/>
        </w:rPr>
        <w:t> </w:t>
      </w:r>
      <w:r>
        <w:rPr>
          <w:rFonts w:ascii="Arial" w:hAnsi="Arial"/>
          <w:color w:val="221F1F"/>
          <w:sz w:val="20"/>
        </w:rPr>
        <w:t>to</w:t>
      </w:r>
      <w:r>
        <w:rPr>
          <w:rFonts w:ascii="Arial" w:hAnsi="Arial"/>
          <w:color w:val="221F1F"/>
          <w:spacing w:val="-6"/>
          <w:sz w:val="20"/>
        </w:rPr>
        <w:t> </w:t>
      </w:r>
      <w:r>
        <w:rPr>
          <w:rFonts w:ascii="Arial" w:hAnsi="Arial"/>
          <w:color w:val="221F1F"/>
          <w:sz w:val="20"/>
        </w:rPr>
        <w:t>promote</w:t>
      </w:r>
      <w:r>
        <w:rPr>
          <w:rFonts w:ascii="Arial" w:hAnsi="Arial"/>
          <w:color w:val="221F1F"/>
          <w:spacing w:val="-6"/>
          <w:sz w:val="20"/>
        </w:rPr>
        <w:t> </w:t>
      </w:r>
      <w:r>
        <w:rPr>
          <w:rFonts w:ascii="Arial" w:hAnsi="Arial"/>
          <w:color w:val="221F1F"/>
          <w:sz w:val="20"/>
        </w:rPr>
        <w:t>understanding,</w:t>
      </w:r>
      <w:r>
        <w:rPr>
          <w:rFonts w:ascii="Arial" w:hAnsi="Arial"/>
          <w:color w:val="221F1F"/>
          <w:spacing w:val="-6"/>
          <w:sz w:val="20"/>
        </w:rPr>
        <w:t> </w:t>
      </w:r>
      <w:r>
        <w:rPr>
          <w:rFonts w:ascii="Arial" w:hAnsi="Arial"/>
          <w:color w:val="221F1F"/>
          <w:sz w:val="20"/>
        </w:rPr>
        <w:t>eliminate</w:t>
      </w:r>
      <w:r>
        <w:rPr>
          <w:rFonts w:ascii="Arial" w:hAnsi="Arial"/>
          <w:color w:val="221F1F"/>
          <w:spacing w:val="-6"/>
          <w:sz w:val="20"/>
        </w:rPr>
        <w:t> </w:t>
      </w:r>
      <w:r>
        <w:rPr>
          <w:rFonts w:ascii="Arial" w:hAnsi="Arial"/>
          <w:color w:val="221F1F"/>
          <w:sz w:val="20"/>
        </w:rPr>
        <w:t>barriers,</w:t>
      </w:r>
      <w:r>
        <w:rPr>
          <w:rFonts w:ascii="Arial" w:hAnsi="Arial"/>
          <w:color w:val="221F1F"/>
          <w:spacing w:val="-6"/>
          <w:sz w:val="20"/>
        </w:rPr>
        <w:t> </w:t>
      </w:r>
      <w:r>
        <w:rPr>
          <w:rFonts w:ascii="Arial" w:hAnsi="Arial"/>
          <w:color w:val="221F1F"/>
          <w:sz w:val="20"/>
        </w:rPr>
        <w:t>and</w:t>
      </w:r>
      <w:r>
        <w:rPr>
          <w:rFonts w:ascii="Arial" w:hAnsi="Arial"/>
          <w:color w:val="221F1F"/>
          <w:spacing w:val="-6"/>
          <w:sz w:val="20"/>
        </w:rPr>
        <w:t> </w:t>
      </w:r>
      <w:r>
        <w:rPr>
          <w:rFonts w:ascii="Arial" w:hAnsi="Arial"/>
          <w:color w:val="221F1F"/>
          <w:sz w:val="20"/>
        </w:rPr>
        <w:t>create</w:t>
      </w:r>
      <w:r>
        <w:rPr>
          <w:rFonts w:ascii="Arial" w:hAnsi="Arial"/>
          <w:color w:val="221F1F"/>
          <w:spacing w:val="-6"/>
          <w:sz w:val="20"/>
        </w:rPr>
        <w:t> </w:t>
      </w:r>
      <w:r>
        <w:rPr>
          <w:rFonts w:ascii="Arial" w:hAnsi="Arial"/>
          <w:color w:val="221F1F"/>
          <w:sz w:val="20"/>
        </w:rPr>
        <w:t>new opportunities for Mississippians with disabilities.</w:t>
      </w:r>
    </w:p>
    <w:p>
      <w:pPr>
        <w:pStyle w:val="BodyText"/>
        <w:spacing w:before="14"/>
        <w:rPr>
          <w:rFonts w:ascii="Arial"/>
          <w:sz w:val="20"/>
        </w:rPr>
      </w:pPr>
    </w:p>
    <w:p>
      <w:pPr>
        <w:spacing w:line="249" w:lineRule="auto" w:before="0"/>
        <w:ind w:left="182" w:right="265" w:firstLine="0"/>
        <w:jc w:val="both"/>
        <w:rPr>
          <w:rFonts w:ascii="Arial" w:hAnsi="Arial"/>
          <w:sz w:val="20"/>
        </w:rPr>
      </w:pPr>
      <w:r>
        <w:rPr>
          <w:rFonts w:ascii="Arial" w:hAnsi="Arial"/>
          <w:color w:val="221F1F"/>
          <w:sz w:val="20"/>
        </w:rPr>
        <w:t>In</w:t>
      </w:r>
      <w:r>
        <w:rPr>
          <w:rFonts w:ascii="Arial" w:hAnsi="Arial"/>
          <w:color w:val="221F1F"/>
          <w:spacing w:val="-6"/>
          <w:sz w:val="20"/>
        </w:rPr>
        <w:t> </w:t>
      </w:r>
      <w:r>
        <w:rPr>
          <w:rFonts w:ascii="Arial" w:hAnsi="Arial"/>
          <w:color w:val="221F1F"/>
          <w:sz w:val="20"/>
        </w:rPr>
        <w:t>addition</w:t>
      </w:r>
      <w:r>
        <w:rPr>
          <w:rFonts w:ascii="Arial" w:hAnsi="Arial"/>
          <w:color w:val="221F1F"/>
          <w:spacing w:val="-6"/>
          <w:sz w:val="20"/>
        </w:rPr>
        <w:t> </w:t>
      </w:r>
      <w:r>
        <w:rPr>
          <w:rFonts w:ascii="Arial" w:hAnsi="Arial"/>
          <w:color w:val="221F1F"/>
          <w:sz w:val="20"/>
        </w:rPr>
        <w:t>to</w:t>
      </w:r>
      <w:r>
        <w:rPr>
          <w:rFonts w:ascii="Arial" w:hAnsi="Arial"/>
          <w:color w:val="221F1F"/>
          <w:spacing w:val="-6"/>
          <w:sz w:val="20"/>
        </w:rPr>
        <w:t> </w:t>
      </w:r>
      <w:r>
        <w:rPr>
          <w:rFonts w:ascii="Arial" w:hAnsi="Arial"/>
          <w:color w:val="221F1F"/>
          <w:sz w:val="20"/>
        </w:rPr>
        <w:t>serving</w:t>
      </w:r>
      <w:r>
        <w:rPr>
          <w:rFonts w:ascii="Arial" w:hAnsi="Arial"/>
          <w:color w:val="221F1F"/>
          <w:spacing w:val="-6"/>
          <w:sz w:val="20"/>
        </w:rPr>
        <w:t> </w:t>
      </w:r>
      <w:r>
        <w:rPr>
          <w:rFonts w:ascii="Arial" w:hAnsi="Arial"/>
          <w:color w:val="221F1F"/>
          <w:sz w:val="20"/>
        </w:rPr>
        <w:t>those</w:t>
      </w:r>
      <w:r>
        <w:rPr>
          <w:rFonts w:ascii="Arial" w:hAnsi="Arial"/>
          <w:color w:val="221F1F"/>
          <w:spacing w:val="-6"/>
          <w:sz w:val="20"/>
        </w:rPr>
        <w:t> </w:t>
      </w:r>
      <w:r>
        <w:rPr>
          <w:rFonts w:ascii="Arial" w:hAnsi="Arial"/>
          <w:color w:val="221F1F"/>
          <w:sz w:val="20"/>
        </w:rPr>
        <w:t>entering</w:t>
      </w:r>
      <w:r>
        <w:rPr>
          <w:rFonts w:ascii="Arial" w:hAnsi="Arial"/>
          <w:color w:val="221F1F"/>
          <w:spacing w:val="-6"/>
          <w:sz w:val="20"/>
        </w:rPr>
        <w:t> </w:t>
      </w:r>
      <w:r>
        <w:rPr>
          <w:rFonts w:ascii="Arial" w:hAnsi="Arial"/>
          <w:color w:val="221F1F"/>
          <w:sz w:val="20"/>
        </w:rPr>
        <w:t>the</w:t>
      </w:r>
      <w:r>
        <w:rPr>
          <w:rFonts w:ascii="Arial" w:hAnsi="Arial"/>
          <w:color w:val="221F1F"/>
          <w:spacing w:val="-6"/>
          <w:sz w:val="20"/>
        </w:rPr>
        <w:t> </w:t>
      </w:r>
      <w:r>
        <w:rPr>
          <w:rFonts w:ascii="Arial" w:hAnsi="Arial"/>
          <w:color w:val="221F1F"/>
          <w:sz w:val="20"/>
        </w:rPr>
        <w:t>workforce,</w:t>
      </w:r>
      <w:r>
        <w:rPr>
          <w:rFonts w:ascii="Arial" w:hAnsi="Arial"/>
          <w:color w:val="221F1F"/>
          <w:spacing w:val="-6"/>
          <w:sz w:val="20"/>
        </w:rPr>
        <w:t> </w:t>
      </w:r>
      <w:r>
        <w:rPr>
          <w:rFonts w:ascii="Arial" w:hAnsi="Arial"/>
          <w:color w:val="221F1F"/>
          <w:sz w:val="20"/>
        </w:rPr>
        <w:t>we</w:t>
      </w:r>
      <w:r>
        <w:rPr>
          <w:rFonts w:ascii="Arial" w:hAnsi="Arial"/>
          <w:color w:val="221F1F"/>
          <w:spacing w:val="-6"/>
          <w:sz w:val="20"/>
        </w:rPr>
        <w:t> </w:t>
      </w:r>
      <w:r>
        <w:rPr>
          <w:rFonts w:ascii="Arial" w:hAnsi="Arial"/>
          <w:color w:val="221F1F"/>
          <w:sz w:val="20"/>
        </w:rPr>
        <w:t>recognize</w:t>
      </w:r>
      <w:r>
        <w:rPr>
          <w:rFonts w:ascii="Arial" w:hAnsi="Arial"/>
          <w:color w:val="221F1F"/>
          <w:spacing w:val="-6"/>
          <w:sz w:val="20"/>
        </w:rPr>
        <w:t> </w:t>
      </w:r>
      <w:r>
        <w:rPr>
          <w:rFonts w:ascii="Arial" w:hAnsi="Arial"/>
          <w:color w:val="221F1F"/>
          <w:sz w:val="20"/>
        </w:rPr>
        <w:t>the</w:t>
      </w:r>
      <w:r>
        <w:rPr>
          <w:rFonts w:ascii="Arial" w:hAnsi="Arial"/>
          <w:color w:val="221F1F"/>
          <w:spacing w:val="-6"/>
          <w:sz w:val="20"/>
        </w:rPr>
        <w:t> </w:t>
      </w:r>
      <w:r>
        <w:rPr>
          <w:rFonts w:ascii="Arial" w:hAnsi="Arial"/>
          <w:color w:val="221F1F"/>
          <w:sz w:val="20"/>
        </w:rPr>
        <w:t>importance</w:t>
      </w:r>
      <w:r>
        <w:rPr>
          <w:rFonts w:ascii="Arial" w:hAnsi="Arial"/>
          <w:color w:val="221F1F"/>
          <w:spacing w:val="-6"/>
          <w:sz w:val="20"/>
        </w:rPr>
        <w:t> </w:t>
      </w:r>
      <w:r>
        <w:rPr>
          <w:rFonts w:ascii="Arial" w:hAnsi="Arial"/>
          <w:color w:val="221F1F"/>
          <w:sz w:val="20"/>
        </w:rPr>
        <w:t>of</w:t>
      </w:r>
      <w:r>
        <w:rPr>
          <w:rFonts w:ascii="Arial" w:hAnsi="Arial"/>
          <w:color w:val="221F1F"/>
          <w:spacing w:val="-6"/>
          <w:sz w:val="20"/>
        </w:rPr>
        <w:t> </w:t>
      </w:r>
      <w:r>
        <w:rPr>
          <w:rFonts w:ascii="Arial" w:hAnsi="Arial"/>
          <w:color w:val="221F1F"/>
          <w:sz w:val="20"/>
        </w:rPr>
        <w:t>preparing</w:t>
      </w:r>
      <w:r>
        <w:rPr>
          <w:rFonts w:ascii="Arial" w:hAnsi="Arial"/>
          <w:color w:val="221F1F"/>
          <w:spacing w:val="-6"/>
          <w:sz w:val="20"/>
        </w:rPr>
        <w:t> </w:t>
      </w:r>
      <w:r>
        <w:rPr>
          <w:rFonts w:ascii="Arial" w:hAnsi="Arial"/>
          <w:color w:val="221F1F"/>
          <w:sz w:val="20"/>
        </w:rPr>
        <w:t>Mississippi’s</w:t>
      </w:r>
      <w:r>
        <w:rPr>
          <w:rFonts w:ascii="Arial" w:hAnsi="Arial"/>
          <w:color w:val="221F1F"/>
          <w:spacing w:val="-6"/>
          <w:sz w:val="20"/>
        </w:rPr>
        <w:t> </w:t>
      </w:r>
      <w:r>
        <w:rPr>
          <w:rFonts w:ascii="Arial" w:hAnsi="Arial"/>
          <w:color w:val="221F1F"/>
          <w:sz w:val="20"/>
        </w:rPr>
        <w:t>youth</w:t>
      </w:r>
      <w:r>
        <w:rPr>
          <w:rFonts w:ascii="Arial" w:hAnsi="Arial"/>
          <w:color w:val="221F1F"/>
          <w:spacing w:val="-6"/>
          <w:sz w:val="20"/>
        </w:rPr>
        <w:t> </w:t>
      </w:r>
      <w:r>
        <w:rPr>
          <w:rFonts w:ascii="Arial" w:hAnsi="Arial"/>
          <w:color w:val="221F1F"/>
          <w:sz w:val="20"/>
        </w:rPr>
        <w:t>with</w:t>
      </w:r>
      <w:r>
        <w:rPr>
          <w:rFonts w:ascii="Arial" w:hAnsi="Arial"/>
          <w:color w:val="221F1F"/>
          <w:spacing w:val="-6"/>
          <w:sz w:val="20"/>
        </w:rPr>
        <w:t> </w:t>
      </w:r>
      <w:r>
        <w:rPr>
          <w:rFonts w:ascii="Arial" w:hAnsi="Arial"/>
          <w:color w:val="221F1F"/>
          <w:sz w:val="20"/>
        </w:rPr>
        <w:t>disabilities</w:t>
      </w:r>
      <w:r>
        <w:rPr>
          <w:rFonts w:ascii="Arial" w:hAnsi="Arial"/>
          <w:color w:val="221F1F"/>
          <w:spacing w:val="-6"/>
          <w:sz w:val="20"/>
        </w:rPr>
        <w:t> </w:t>
      </w:r>
      <w:r>
        <w:rPr>
          <w:rFonts w:ascii="Arial" w:hAnsi="Arial"/>
          <w:color w:val="221F1F"/>
          <w:sz w:val="20"/>
        </w:rPr>
        <w:t>by equipping</w:t>
      </w:r>
      <w:r>
        <w:rPr>
          <w:rFonts w:ascii="Arial" w:hAnsi="Arial"/>
          <w:color w:val="221F1F"/>
          <w:spacing w:val="-11"/>
          <w:sz w:val="20"/>
        </w:rPr>
        <w:t> </w:t>
      </w:r>
      <w:r>
        <w:rPr>
          <w:rFonts w:ascii="Arial" w:hAnsi="Arial"/>
          <w:color w:val="221F1F"/>
          <w:sz w:val="20"/>
        </w:rPr>
        <w:t>them</w:t>
      </w:r>
      <w:r>
        <w:rPr>
          <w:rFonts w:ascii="Arial" w:hAnsi="Arial"/>
          <w:color w:val="221F1F"/>
          <w:spacing w:val="-12"/>
          <w:sz w:val="20"/>
        </w:rPr>
        <w:t> </w:t>
      </w:r>
      <w:r>
        <w:rPr>
          <w:rFonts w:ascii="Arial" w:hAnsi="Arial"/>
          <w:color w:val="221F1F"/>
          <w:sz w:val="20"/>
        </w:rPr>
        <w:t>with</w:t>
      </w:r>
      <w:r>
        <w:rPr>
          <w:rFonts w:ascii="Arial" w:hAnsi="Arial"/>
          <w:color w:val="221F1F"/>
          <w:spacing w:val="-12"/>
          <w:sz w:val="20"/>
        </w:rPr>
        <w:t> </w:t>
      </w:r>
      <w:r>
        <w:rPr>
          <w:rFonts w:ascii="Arial" w:hAnsi="Arial"/>
          <w:color w:val="221F1F"/>
          <w:sz w:val="20"/>
        </w:rPr>
        <w:t>the</w:t>
      </w:r>
      <w:r>
        <w:rPr>
          <w:rFonts w:ascii="Arial" w:hAnsi="Arial"/>
          <w:color w:val="221F1F"/>
          <w:spacing w:val="-12"/>
          <w:sz w:val="20"/>
        </w:rPr>
        <w:t> </w:t>
      </w:r>
      <w:r>
        <w:rPr>
          <w:rFonts w:ascii="Arial" w:hAnsi="Arial"/>
          <w:color w:val="221F1F"/>
          <w:sz w:val="20"/>
        </w:rPr>
        <w:t>tools,</w:t>
      </w:r>
      <w:r>
        <w:rPr>
          <w:rFonts w:ascii="Arial" w:hAnsi="Arial"/>
          <w:color w:val="221F1F"/>
          <w:spacing w:val="-12"/>
          <w:sz w:val="20"/>
        </w:rPr>
        <w:t> </w:t>
      </w:r>
      <w:r>
        <w:rPr>
          <w:rFonts w:ascii="Arial" w:hAnsi="Arial"/>
          <w:color w:val="221F1F"/>
          <w:sz w:val="20"/>
        </w:rPr>
        <w:t>skills,</w:t>
      </w:r>
      <w:r>
        <w:rPr>
          <w:rFonts w:ascii="Arial" w:hAnsi="Arial"/>
          <w:color w:val="221F1F"/>
          <w:spacing w:val="-12"/>
          <w:sz w:val="20"/>
        </w:rPr>
        <w:t> </w:t>
      </w:r>
      <w:r>
        <w:rPr>
          <w:rFonts w:ascii="Arial" w:hAnsi="Arial"/>
          <w:color w:val="221F1F"/>
          <w:sz w:val="20"/>
        </w:rPr>
        <w:t>and</w:t>
      </w:r>
      <w:r>
        <w:rPr>
          <w:rFonts w:ascii="Arial" w:hAnsi="Arial"/>
          <w:color w:val="221F1F"/>
          <w:spacing w:val="-12"/>
          <w:sz w:val="20"/>
        </w:rPr>
        <w:t> </w:t>
      </w:r>
      <w:r>
        <w:rPr>
          <w:rFonts w:ascii="Arial" w:hAnsi="Arial"/>
          <w:color w:val="221F1F"/>
          <w:sz w:val="20"/>
        </w:rPr>
        <w:t>confidence</w:t>
      </w:r>
      <w:r>
        <w:rPr>
          <w:rFonts w:ascii="Arial" w:hAnsi="Arial"/>
          <w:color w:val="221F1F"/>
          <w:spacing w:val="-12"/>
          <w:sz w:val="20"/>
        </w:rPr>
        <w:t> </w:t>
      </w:r>
      <w:r>
        <w:rPr>
          <w:rFonts w:ascii="Arial" w:hAnsi="Arial"/>
          <w:color w:val="221F1F"/>
          <w:sz w:val="20"/>
        </w:rPr>
        <w:t>they</w:t>
      </w:r>
      <w:r>
        <w:rPr>
          <w:rFonts w:ascii="Arial" w:hAnsi="Arial"/>
          <w:color w:val="221F1F"/>
          <w:spacing w:val="-12"/>
          <w:sz w:val="20"/>
        </w:rPr>
        <w:t> </w:t>
      </w:r>
      <w:r>
        <w:rPr>
          <w:rFonts w:ascii="Arial" w:hAnsi="Arial"/>
          <w:color w:val="221F1F"/>
          <w:sz w:val="20"/>
        </w:rPr>
        <w:t>need</w:t>
      </w:r>
      <w:r>
        <w:rPr>
          <w:rFonts w:ascii="Arial" w:hAnsi="Arial"/>
          <w:color w:val="221F1F"/>
          <w:spacing w:val="-12"/>
          <w:sz w:val="20"/>
        </w:rPr>
        <w:t> </w:t>
      </w:r>
      <w:r>
        <w:rPr>
          <w:rFonts w:ascii="Arial" w:hAnsi="Arial"/>
          <w:color w:val="221F1F"/>
          <w:sz w:val="20"/>
        </w:rPr>
        <w:t>to</w:t>
      </w:r>
      <w:r>
        <w:rPr>
          <w:rFonts w:ascii="Arial" w:hAnsi="Arial"/>
          <w:color w:val="221F1F"/>
          <w:spacing w:val="-12"/>
          <w:sz w:val="20"/>
        </w:rPr>
        <w:t> </w:t>
      </w:r>
      <w:r>
        <w:rPr>
          <w:rFonts w:ascii="Arial" w:hAnsi="Arial"/>
          <w:color w:val="221F1F"/>
          <w:sz w:val="20"/>
        </w:rPr>
        <w:t>succeed.</w:t>
      </w:r>
      <w:r>
        <w:rPr>
          <w:rFonts w:ascii="Arial" w:hAnsi="Arial"/>
          <w:color w:val="221F1F"/>
          <w:spacing w:val="-12"/>
          <w:sz w:val="20"/>
        </w:rPr>
        <w:t> </w:t>
      </w:r>
      <w:r>
        <w:rPr>
          <w:rFonts w:ascii="Arial" w:hAnsi="Arial"/>
          <w:color w:val="221F1F"/>
          <w:sz w:val="20"/>
        </w:rPr>
        <w:t>We</w:t>
      </w:r>
      <w:r>
        <w:rPr>
          <w:rFonts w:ascii="Arial" w:hAnsi="Arial"/>
          <w:color w:val="221F1F"/>
          <w:spacing w:val="-12"/>
          <w:sz w:val="20"/>
        </w:rPr>
        <w:t> </w:t>
      </w:r>
      <w:r>
        <w:rPr>
          <w:rFonts w:ascii="Arial" w:hAnsi="Arial"/>
          <w:color w:val="221F1F"/>
          <w:sz w:val="20"/>
        </w:rPr>
        <w:t>also</w:t>
      </w:r>
      <w:r>
        <w:rPr>
          <w:rFonts w:ascii="Arial" w:hAnsi="Arial"/>
          <w:color w:val="221F1F"/>
          <w:spacing w:val="-12"/>
          <w:sz w:val="20"/>
        </w:rPr>
        <w:t> </w:t>
      </w:r>
      <w:r>
        <w:rPr>
          <w:rFonts w:ascii="Arial" w:hAnsi="Arial"/>
          <w:color w:val="221F1F"/>
          <w:sz w:val="20"/>
        </w:rPr>
        <w:t>provide</w:t>
      </w:r>
      <w:r>
        <w:rPr>
          <w:rFonts w:ascii="Arial" w:hAnsi="Arial"/>
          <w:color w:val="221F1F"/>
          <w:spacing w:val="-12"/>
          <w:sz w:val="20"/>
        </w:rPr>
        <w:t> </w:t>
      </w:r>
      <w:r>
        <w:rPr>
          <w:rFonts w:ascii="Arial" w:hAnsi="Arial"/>
          <w:color w:val="221F1F"/>
          <w:sz w:val="20"/>
        </w:rPr>
        <w:t>essential</w:t>
      </w:r>
      <w:r>
        <w:rPr>
          <w:rFonts w:ascii="Arial" w:hAnsi="Arial"/>
          <w:color w:val="221F1F"/>
          <w:spacing w:val="-12"/>
          <w:sz w:val="20"/>
        </w:rPr>
        <w:t> </w:t>
      </w:r>
      <w:r>
        <w:rPr>
          <w:rFonts w:ascii="Arial" w:hAnsi="Arial"/>
          <w:color w:val="221F1F"/>
          <w:sz w:val="20"/>
        </w:rPr>
        <w:t>services</w:t>
      </w:r>
      <w:r>
        <w:rPr>
          <w:rFonts w:ascii="Arial" w:hAnsi="Arial"/>
          <w:color w:val="221F1F"/>
          <w:spacing w:val="-12"/>
          <w:sz w:val="20"/>
        </w:rPr>
        <w:t> </w:t>
      </w:r>
      <w:r>
        <w:rPr>
          <w:rFonts w:ascii="Arial" w:hAnsi="Arial"/>
          <w:color w:val="221F1F"/>
          <w:sz w:val="20"/>
        </w:rPr>
        <w:t>and</w:t>
      </w:r>
      <w:r>
        <w:rPr>
          <w:rFonts w:ascii="Arial" w:hAnsi="Arial"/>
          <w:color w:val="221F1F"/>
          <w:spacing w:val="-12"/>
          <w:sz w:val="20"/>
        </w:rPr>
        <w:t> </w:t>
      </w:r>
      <w:r>
        <w:rPr>
          <w:rFonts w:ascii="Arial" w:hAnsi="Arial"/>
          <w:color w:val="221F1F"/>
          <w:sz w:val="20"/>
        </w:rPr>
        <w:t>accommodations to help individuals with special disabilities live comfortably at home instead of the nursing home.</w:t>
      </w:r>
    </w:p>
    <w:p>
      <w:pPr>
        <w:pStyle w:val="BodyText"/>
        <w:spacing w:before="13"/>
        <w:rPr>
          <w:rFonts w:ascii="Arial"/>
          <w:sz w:val="20"/>
        </w:rPr>
      </w:pPr>
    </w:p>
    <w:p>
      <w:pPr>
        <w:spacing w:line="249" w:lineRule="auto" w:before="0"/>
        <w:ind w:left="182" w:right="264" w:firstLine="0"/>
        <w:jc w:val="both"/>
        <w:rPr>
          <w:rFonts w:ascii="Arial"/>
          <w:sz w:val="20"/>
        </w:rPr>
      </w:pPr>
      <w:r>
        <w:rPr>
          <w:rFonts w:ascii="Arial"/>
          <w:color w:val="221F1F"/>
          <w:sz w:val="20"/>
        </w:rPr>
        <w:t>In the coming year, MDRS will continue to evolve, innovate, and serve as a steadfast advocate for Mississippians with disabilities. Together, with the support of our incredible staff, clients, and partners, I am confident that we will make great strides toward a brighter, more inclusive future for our state.</w:t>
      </w:r>
    </w:p>
    <w:p>
      <w:pPr>
        <w:pStyle w:val="BodyText"/>
        <w:rPr>
          <w:rFonts w:ascii="Arial"/>
          <w:sz w:val="20"/>
        </w:rPr>
      </w:pPr>
    </w:p>
    <w:p>
      <w:pPr>
        <w:pStyle w:val="BodyText"/>
        <w:rPr>
          <w:rFonts w:ascii="Arial"/>
          <w:sz w:val="20"/>
        </w:rPr>
      </w:pPr>
    </w:p>
    <w:p>
      <w:pPr>
        <w:pStyle w:val="BodyText"/>
        <w:spacing w:before="203"/>
        <w:rPr>
          <w:rFonts w:ascii="Arial"/>
          <w:sz w:val="20"/>
        </w:rPr>
      </w:pPr>
    </w:p>
    <w:p>
      <w:pPr>
        <w:spacing w:before="0"/>
        <w:ind w:left="363" w:right="0" w:firstLine="0"/>
        <w:jc w:val="left"/>
        <w:rPr>
          <w:rFonts w:ascii="Arial"/>
          <w:b/>
          <w:sz w:val="19"/>
        </w:rPr>
      </w:pPr>
      <w:r>
        <w:rPr>
          <w:rFonts w:ascii="Arial"/>
          <w:b/>
          <w:color w:val="221F1F"/>
          <w:sz w:val="19"/>
        </w:rPr>
        <w:t>Disability</w:t>
      </w:r>
      <w:r>
        <w:rPr>
          <w:rFonts w:ascii="Arial"/>
          <w:b/>
          <w:color w:val="221F1F"/>
          <w:spacing w:val="-6"/>
          <w:sz w:val="19"/>
        </w:rPr>
        <w:t> </w:t>
      </w:r>
      <w:r>
        <w:rPr>
          <w:rFonts w:ascii="Arial"/>
          <w:b/>
          <w:color w:val="221F1F"/>
          <w:sz w:val="19"/>
        </w:rPr>
        <w:t>Determination</w:t>
      </w:r>
      <w:r>
        <w:rPr>
          <w:rFonts w:ascii="Arial"/>
          <w:b/>
          <w:color w:val="221F1F"/>
          <w:spacing w:val="-5"/>
          <w:sz w:val="19"/>
        </w:rPr>
        <w:t> </w:t>
      </w:r>
      <w:r>
        <w:rPr>
          <w:rFonts w:ascii="Arial"/>
          <w:b/>
          <w:color w:val="221F1F"/>
          <w:sz w:val="19"/>
        </w:rPr>
        <w:t>Services</w:t>
      </w:r>
      <w:r>
        <w:rPr>
          <w:rFonts w:ascii="Arial"/>
          <w:b/>
          <w:color w:val="221F1F"/>
          <w:spacing w:val="-6"/>
          <w:sz w:val="19"/>
        </w:rPr>
        <w:t> </w:t>
      </w:r>
      <w:r>
        <w:rPr>
          <w:rFonts w:ascii="Arial"/>
          <w:b/>
          <w:color w:val="221F1F"/>
          <w:sz w:val="19"/>
        </w:rPr>
        <w:t>Program</w:t>
      </w:r>
      <w:r>
        <w:rPr>
          <w:rFonts w:ascii="Arial"/>
          <w:b/>
          <w:color w:val="221F1F"/>
          <w:spacing w:val="-5"/>
          <w:sz w:val="19"/>
        </w:rPr>
        <w:t> </w:t>
      </w:r>
      <w:r>
        <w:rPr>
          <w:rFonts w:ascii="Arial"/>
          <w:b/>
          <w:color w:val="221F1F"/>
          <w:spacing w:val="-2"/>
          <w:sz w:val="19"/>
        </w:rPr>
        <w:t>(DDS)</w:t>
      </w:r>
    </w:p>
    <w:p>
      <w:pPr>
        <w:spacing w:line="252" w:lineRule="auto" w:before="43"/>
        <w:ind w:left="366" w:right="525" w:firstLine="0"/>
        <w:jc w:val="left"/>
        <w:rPr>
          <w:rFonts w:ascii="Arial" w:hAnsi="Arial"/>
          <w:sz w:val="19"/>
        </w:rPr>
      </w:pPr>
      <w:r>
        <w:rPr>
          <w:rFonts w:ascii="Arial" w:hAnsi="Arial"/>
          <w:color w:val="221F1F"/>
          <w:sz w:val="19"/>
        </w:rPr>
        <w:t>Despite nationwide staffing challenges among DDS’s, MS DDS still processed 45,708 claims. This is 105.2 percent of the budgeted workload. The Continuing Disability Review (CDR) workload was exceeded with 4,806 determinations made. This was 103.2% of</w:t>
      </w:r>
      <w:r>
        <w:rPr>
          <w:rFonts w:ascii="Arial" w:hAnsi="Arial"/>
          <w:color w:val="221F1F"/>
          <w:spacing w:val="40"/>
          <w:sz w:val="19"/>
        </w:rPr>
        <w:t> </w:t>
      </w:r>
      <w:r>
        <w:rPr>
          <w:rFonts w:ascii="Arial" w:hAnsi="Arial"/>
          <w:color w:val="221F1F"/>
          <w:sz w:val="19"/>
        </w:rPr>
        <w:t>the budgeted workload. MS DDS staff yielded a Production Per Work Year (PPWY) of 257. Although costs per case</w:t>
      </w:r>
    </w:p>
    <w:p>
      <w:pPr>
        <w:spacing w:line="252" w:lineRule="auto" w:before="0"/>
        <w:ind w:left="366" w:right="629" w:firstLine="0"/>
        <w:jc w:val="left"/>
        <w:rPr>
          <w:rFonts w:ascii="Arial"/>
          <w:sz w:val="19"/>
        </w:rPr>
      </w:pPr>
      <w:r>
        <w:rPr>
          <w:rFonts w:ascii="Arial"/>
          <w:color w:val="221F1F"/>
          <w:sz w:val="19"/>
        </w:rPr>
        <w:t>increased nationally, MS DDS continues to have one of the lowest Cumulative Cost per Case rates in the Atlanta region at $619. The Social Security Administration did allocate MS DDS 21 hires late in the federal fiscal year who were successfully on boarded by the deadline, and we were able to implement salary increases to improve recruitment and retention of our support staff. We anticipate an allocation of 10 hires for federal fiscal year 25 which will allow us to make continued progress to improve services to those we serve. DDS continues to attend conferences and other professional events to recruit potential Medical Consultants and Consultative Exam providers.</w:t>
      </w:r>
    </w:p>
    <w:p>
      <w:pPr>
        <w:spacing w:before="158"/>
        <w:ind w:left="383" w:right="0" w:firstLine="0"/>
        <w:jc w:val="left"/>
        <w:rPr>
          <w:rFonts w:ascii="Arial"/>
          <w:b/>
          <w:sz w:val="19"/>
        </w:rPr>
      </w:pPr>
      <w:r>
        <w:rPr>
          <w:rFonts w:ascii="Arial"/>
          <w:b/>
          <w:color w:val="221F1F"/>
          <w:sz w:val="19"/>
        </w:rPr>
        <w:t>Office</w:t>
      </w:r>
      <w:r>
        <w:rPr>
          <w:rFonts w:ascii="Arial"/>
          <w:b/>
          <w:color w:val="221F1F"/>
          <w:spacing w:val="-5"/>
          <w:sz w:val="19"/>
        </w:rPr>
        <w:t> </w:t>
      </w:r>
      <w:r>
        <w:rPr>
          <w:rFonts w:ascii="Arial"/>
          <w:b/>
          <w:color w:val="221F1F"/>
          <w:sz w:val="19"/>
        </w:rPr>
        <w:t>of</w:t>
      </w:r>
      <w:r>
        <w:rPr>
          <w:rFonts w:ascii="Arial"/>
          <w:b/>
          <w:color w:val="221F1F"/>
          <w:spacing w:val="-4"/>
          <w:sz w:val="19"/>
        </w:rPr>
        <w:t> </w:t>
      </w:r>
      <w:r>
        <w:rPr>
          <w:rFonts w:ascii="Arial"/>
          <w:b/>
          <w:color w:val="221F1F"/>
          <w:sz w:val="19"/>
        </w:rPr>
        <w:t>Special</w:t>
      </w:r>
      <w:r>
        <w:rPr>
          <w:rFonts w:ascii="Arial"/>
          <w:b/>
          <w:color w:val="221F1F"/>
          <w:spacing w:val="-4"/>
          <w:sz w:val="19"/>
        </w:rPr>
        <w:t> </w:t>
      </w:r>
      <w:r>
        <w:rPr>
          <w:rFonts w:ascii="Arial"/>
          <w:b/>
          <w:color w:val="221F1F"/>
          <w:sz w:val="19"/>
        </w:rPr>
        <w:t>Disability</w:t>
      </w:r>
      <w:r>
        <w:rPr>
          <w:rFonts w:ascii="Arial"/>
          <w:b/>
          <w:color w:val="221F1F"/>
          <w:spacing w:val="-4"/>
          <w:sz w:val="19"/>
        </w:rPr>
        <w:t> </w:t>
      </w:r>
      <w:r>
        <w:rPr>
          <w:rFonts w:ascii="Arial"/>
          <w:b/>
          <w:color w:val="221F1F"/>
          <w:sz w:val="19"/>
        </w:rPr>
        <w:t>Programs</w:t>
      </w:r>
      <w:r>
        <w:rPr>
          <w:rFonts w:ascii="Arial"/>
          <w:b/>
          <w:color w:val="221F1F"/>
          <w:spacing w:val="-4"/>
          <w:sz w:val="19"/>
        </w:rPr>
        <w:t> </w:t>
      </w:r>
      <w:r>
        <w:rPr>
          <w:rFonts w:ascii="Arial"/>
          <w:b/>
          <w:color w:val="221F1F"/>
          <w:spacing w:val="-2"/>
          <w:sz w:val="19"/>
        </w:rPr>
        <w:t>(OSDP)</w:t>
      </w:r>
    </w:p>
    <w:p>
      <w:pPr>
        <w:pStyle w:val="ListParagraph"/>
        <w:numPr>
          <w:ilvl w:val="0"/>
          <w:numId w:val="1"/>
        </w:numPr>
        <w:tabs>
          <w:tab w:pos="512" w:val="left" w:leader="none"/>
          <w:tab w:pos="553" w:val="left" w:leader="none"/>
        </w:tabs>
        <w:spacing w:line="252" w:lineRule="auto" w:before="2" w:after="0"/>
        <w:ind w:left="553" w:right="836" w:hanging="162"/>
        <w:jc w:val="left"/>
        <w:rPr>
          <w:sz w:val="19"/>
        </w:rPr>
      </w:pPr>
      <w:r>
        <w:rPr>
          <w:color w:val="221F1F"/>
          <w:sz w:val="19"/>
        </w:rPr>
        <w:t>Provided services to over 4,400 individuals across the State providing the opportunity for these individuals to live at home as opposed to a long term care facility.</w:t>
      </w:r>
    </w:p>
    <w:p>
      <w:pPr>
        <w:pStyle w:val="ListParagraph"/>
        <w:numPr>
          <w:ilvl w:val="0"/>
          <w:numId w:val="1"/>
        </w:numPr>
        <w:tabs>
          <w:tab w:pos="499" w:val="left" w:leader="none"/>
          <w:tab w:pos="512" w:val="left" w:leader="none"/>
        </w:tabs>
        <w:spacing w:line="252" w:lineRule="auto" w:before="0" w:after="0"/>
        <w:ind w:left="499" w:right="503" w:hanging="108"/>
        <w:jc w:val="left"/>
        <w:rPr>
          <w:sz w:val="19"/>
        </w:rPr>
      </w:pPr>
      <w:r>
        <w:rPr>
          <w:color w:val="221F1F"/>
          <w:sz w:val="19"/>
        </w:rPr>
        <w:t>Provided</w:t>
      </w:r>
      <w:r>
        <w:rPr>
          <w:color w:val="221F1F"/>
          <w:spacing w:val="21"/>
          <w:sz w:val="19"/>
        </w:rPr>
        <w:t> </w:t>
      </w:r>
      <w:r>
        <w:rPr>
          <w:color w:val="221F1F"/>
          <w:sz w:val="19"/>
        </w:rPr>
        <w:t>nearly a $60,000 cost savings per individual per year to the State of Mississippi through the administering of two Home and Community Based Programs.</w:t>
      </w:r>
    </w:p>
    <w:p>
      <w:pPr>
        <w:pStyle w:val="ListParagraph"/>
        <w:numPr>
          <w:ilvl w:val="0"/>
          <w:numId w:val="1"/>
        </w:numPr>
        <w:tabs>
          <w:tab w:pos="499" w:val="left" w:leader="none"/>
          <w:tab w:pos="512" w:val="left" w:leader="none"/>
        </w:tabs>
        <w:spacing w:line="252" w:lineRule="auto" w:before="0" w:after="0"/>
        <w:ind w:left="499" w:right="1686" w:hanging="108"/>
        <w:jc w:val="left"/>
        <w:rPr>
          <w:sz w:val="19"/>
        </w:rPr>
      </w:pPr>
      <w:r>
        <w:rPr>
          <w:color w:val="221F1F"/>
          <w:sz w:val="19"/>
        </w:rPr>
        <w:t>Provided</w:t>
      </w:r>
      <w:r>
        <w:rPr>
          <w:color w:val="221F1F"/>
          <w:sz w:val="19"/>
        </w:rPr>
        <w:t> 435 home modifications to individuals across the State to ensure individuals with disabilities are safe and secure in their homes.</w:t>
      </w:r>
    </w:p>
    <w:p>
      <w:pPr>
        <w:spacing w:before="171"/>
        <w:ind w:left="401" w:right="0" w:firstLine="0"/>
        <w:jc w:val="left"/>
        <w:rPr>
          <w:rFonts w:ascii="Arial"/>
          <w:b/>
          <w:sz w:val="19"/>
        </w:rPr>
      </w:pPr>
      <w:r>
        <w:rPr>
          <w:rFonts w:ascii="Arial"/>
          <w:b/>
          <w:color w:val="221F1F"/>
          <w:sz w:val="19"/>
        </w:rPr>
        <w:t>Office</w:t>
      </w:r>
      <w:r>
        <w:rPr>
          <w:rFonts w:ascii="Arial"/>
          <w:b/>
          <w:color w:val="221F1F"/>
          <w:spacing w:val="-2"/>
          <w:sz w:val="19"/>
        </w:rPr>
        <w:t> </w:t>
      </w:r>
      <w:r>
        <w:rPr>
          <w:rFonts w:ascii="Arial"/>
          <w:b/>
          <w:color w:val="221F1F"/>
          <w:sz w:val="19"/>
        </w:rPr>
        <w:t>of</w:t>
      </w:r>
      <w:r>
        <w:rPr>
          <w:rFonts w:ascii="Arial"/>
          <w:b/>
          <w:color w:val="221F1F"/>
          <w:spacing w:val="-1"/>
          <w:sz w:val="19"/>
        </w:rPr>
        <w:t> </w:t>
      </w:r>
      <w:r>
        <w:rPr>
          <w:rFonts w:ascii="Arial"/>
          <w:b/>
          <w:color w:val="221F1F"/>
          <w:sz w:val="19"/>
        </w:rPr>
        <w:t>Vocational</w:t>
      </w:r>
      <w:r>
        <w:rPr>
          <w:rFonts w:ascii="Arial"/>
          <w:b/>
          <w:color w:val="221F1F"/>
          <w:spacing w:val="-1"/>
          <w:sz w:val="19"/>
        </w:rPr>
        <w:t> </w:t>
      </w:r>
      <w:r>
        <w:rPr>
          <w:rFonts w:ascii="Arial"/>
          <w:b/>
          <w:color w:val="221F1F"/>
          <w:sz w:val="19"/>
        </w:rPr>
        <w:t>Rehabilitation</w:t>
      </w:r>
      <w:r>
        <w:rPr>
          <w:rFonts w:ascii="Arial"/>
          <w:b/>
          <w:color w:val="221F1F"/>
          <w:spacing w:val="-1"/>
          <w:sz w:val="19"/>
        </w:rPr>
        <w:t> </w:t>
      </w:r>
      <w:r>
        <w:rPr>
          <w:rFonts w:ascii="Arial"/>
          <w:b/>
          <w:color w:val="221F1F"/>
          <w:spacing w:val="-4"/>
          <w:sz w:val="19"/>
        </w:rPr>
        <w:t>(VR)</w:t>
      </w:r>
    </w:p>
    <w:p>
      <w:pPr>
        <w:spacing w:before="10"/>
        <w:ind w:left="401" w:right="0" w:firstLine="0"/>
        <w:jc w:val="left"/>
        <w:rPr>
          <w:rFonts w:ascii="Arial"/>
          <w:b/>
          <w:sz w:val="19"/>
        </w:rPr>
      </w:pPr>
      <w:r>
        <w:rPr>
          <w:rFonts w:ascii="Arial"/>
          <w:b/>
          <w:color w:val="221F1F"/>
          <w:sz w:val="19"/>
        </w:rPr>
        <w:t>Office</w:t>
      </w:r>
      <w:r>
        <w:rPr>
          <w:rFonts w:ascii="Arial"/>
          <w:b/>
          <w:color w:val="221F1F"/>
          <w:spacing w:val="-2"/>
          <w:sz w:val="19"/>
        </w:rPr>
        <w:t> </w:t>
      </w:r>
      <w:r>
        <w:rPr>
          <w:rFonts w:ascii="Arial"/>
          <w:b/>
          <w:color w:val="221F1F"/>
          <w:sz w:val="19"/>
        </w:rPr>
        <w:t>of</w:t>
      </w:r>
      <w:r>
        <w:rPr>
          <w:rFonts w:ascii="Arial"/>
          <w:b/>
          <w:color w:val="221F1F"/>
          <w:spacing w:val="-1"/>
          <w:sz w:val="19"/>
        </w:rPr>
        <w:t> </w:t>
      </w:r>
      <w:r>
        <w:rPr>
          <w:rFonts w:ascii="Arial"/>
          <w:b/>
          <w:color w:val="221F1F"/>
          <w:sz w:val="19"/>
        </w:rPr>
        <w:t>Vocational</w:t>
      </w:r>
      <w:r>
        <w:rPr>
          <w:rFonts w:ascii="Arial"/>
          <w:b/>
          <w:color w:val="221F1F"/>
          <w:spacing w:val="-1"/>
          <w:sz w:val="19"/>
        </w:rPr>
        <w:t> </w:t>
      </w:r>
      <w:r>
        <w:rPr>
          <w:rFonts w:ascii="Arial"/>
          <w:b/>
          <w:color w:val="221F1F"/>
          <w:sz w:val="19"/>
        </w:rPr>
        <w:t>Rehabilitation</w:t>
      </w:r>
      <w:r>
        <w:rPr>
          <w:rFonts w:ascii="Arial"/>
          <w:b/>
          <w:color w:val="221F1F"/>
          <w:spacing w:val="-2"/>
          <w:sz w:val="19"/>
        </w:rPr>
        <w:t> </w:t>
      </w:r>
      <w:r>
        <w:rPr>
          <w:rFonts w:ascii="Arial"/>
          <w:b/>
          <w:color w:val="221F1F"/>
          <w:sz w:val="19"/>
        </w:rPr>
        <w:t>for</w:t>
      </w:r>
      <w:r>
        <w:rPr>
          <w:rFonts w:ascii="Arial"/>
          <w:b/>
          <w:color w:val="221F1F"/>
          <w:spacing w:val="-1"/>
          <w:sz w:val="19"/>
        </w:rPr>
        <w:t> </w:t>
      </w:r>
      <w:r>
        <w:rPr>
          <w:rFonts w:ascii="Arial"/>
          <w:b/>
          <w:color w:val="221F1F"/>
          <w:sz w:val="19"/>
        </w:rPr>
        <w:t>the</w:t>
      </w:r>
      <w:r>
        <w:rPr>
          <w:rFonts w:ascii="Arial"/>
          <w:b/>
          <w:color w:val="221F1F"/>
          <w:spacing w:val="-1"/>
          <w:sz w:val="19"/>
        </w:rPr>
        <w:t> </w:t>
      </w:r>
      <w:r>
        <w:rPr>
          <w:rFonts w:ascii="Arial"/>
          <w:b/>
          <w:color w:val="221F1F"/>
          <w:sz w:val="19"/>
        </w:rPr>
        <w:t>Blind</w:t>
      </w:r>
      <w:r>
        <w:rPr>
          <w:rFonts w:ascii="Arial"/>
          <w:b/>
          <w:color w:val="221F1F"/>
          <w:spacing w:val="-1"/>
          <w:sz w:val="19"/>
        </w:rPr>
        <w:t> </w:t>
      </w:r>
      <w:r>
        <w:rPr>
          <w:rFonts w:ascii="Arial"/>
          <w:b/>
          <w:color w:val="221F1F"/>
          <w:spacing w:val="-2"/>
          <w:sz w:val="19"/>
        </w:rPr>
        <w:t>(VRB)</w:t>
      </w:r>
    </w:p>
    <w:p>
      <w:pPr>
        <w:pStyle w:val="ListParagraph"/>
        <w:numPr>
          <w:ilvl w:val="0"/>
          <w:numId w:val="1"/>
        </w:numPr>
        <w:tabs>
          <w:tab w:pos="503" w:val="left" w:leader="none"/>
        </w:tabs>
        <w:spacing w:line="240" w:lineRule="auto" w:before="34" w:after="0"/>
        <w:ind w:left="503" w:right="0" w:hanging="120"/>
        <w:jc w:val="left"/>
        <w:rPr>
          <w:sz w:val="19"/>
        </w:rPr>
      </w:pPr>
      <w:r>
        <w:rPr>
          <w:color w:val="221F1F"/>
          <w:sz w:val="19"/>
        </w:rPr>
        <w:t>Assisted</w:t>
      </w:r>
      <w:r>
        <w:rPr>
          <w:color w:val="221F1F"/>
          <w:spacing w:val="3"/>
          <w:sz w:val="19"/>
        </w:rPr>
        <w:t> </w:t>
      </w:r>
      <w:r>
        <w:rPr>
          <w:color w:val="221F1F"/>
          <w:sz w:val="19"/>
        </w:rPr>
        <w:t>over</w:t>
      </w:r>
      <w:r>
        <w:rPr>
          <w:color w:val="221F1F"/>
          <w:spacing w:val="3"/>
          <w:sz w:val="19"/>
        </w:rPr>
        <w:t> </w:t>
      </w:r>
      <w:r>
        <w:rPr>
          <w:color w:val="221F1F"/>
          <w:sz w:val="19"/>
        </w:rPr>
        <w:t>3,000</w:t>
      </w:r>
      <w:r>
        <w:rPr>
          <w:color w:val="221F1F"/>
          <w:spacing w:val="3"/>
          <w:sz w:val="19"/>
        </w:rPr>
        <w:t> </w:t>
      </w:r>
      <w:r>
        <w:rPr>
          <w:color w:val="221F1F"/>
          <w:sz w:val="19"/>
        </w:rPr>
        <w:t>individuals</w:t>
      </w:r>
      <w:r>
        <w:rPr>
          <w:color w:val="221F1F"/>
          <w:spacing w:val="3"/>
          <w:sz w:val="19"/>
        </w:rPr>
        <w:t> </w:t>
      </w:r>
      <w:r>
        <w:rPr>
          <w:color w:val="221F1F"/>
          <w:sz w:val="19"/>
        </w:rPr>
        <w:t>with</w:t>
      </w:r>
      <w:r>
        <w:rPr>
          <w:color w:val="221F1F"/>
          <w:spacing w:val="3"/>
          <w:sz w:val="19"/>
        </w:rPr>
        <w:t> </w:t>
      </w:r>
      <w:r>
        <w:rPr>
          <w:color w:val="221F1F"/>
          <w:sz w:val="19"/>
        </w:rPr>
        <w:t>disabilities</w:t>
      </w:r>
      <w:r>
        <w:rPr>
          <w:color w:val="221F1F"/>
          <w:spacing w:val="3"/>
          <w:sz w:val="19"/>
        </w:rPr>
        <w:t> </w:t>
      </w:r>
      <w:r>
        <w:rPr>
          <w:color w:val="221F1F"/>
          <w:sz w:val="19"/>
        </w:rPr>
        <w:t>to</w:t>
      </w:r>
      <w:r>
        <w:rPr>
          <w:color w:val="221F1F"/>
          <w:spacing w:val="4"/>
          <w:sz w:val="19"/>
        </w:rPr>
        <w:t> </w:t>
      </w:r>
      <w:r>
        <w:rPr>
          <w:color w:val="221F1F"/>
          <w:sz w:val="19"/>
        </w:rPr>
        <w:t>successfully</w:t>
      </w:r>
      <w:r>
        <w:rPr>
          <w:color w:val="221F1F"/>
          <w:spacing w:val="3"/>
          <w:sz w:val="19"/>
        </w:rPr>
        <w:t> </w:t>
      </w:r>
      <w:r>
        <w:rPr>
          <w:color w:val="221F1F"/>
          <w:sz w:val="19"/>
        </w:rPr>
        <w:t>obtain</w:t>
      </w:r>
      <w:r>
        <w:rPr>
          <w:color w:val="221F1F"/>
          <w:spacing w:val="3"/>
          <w:sz w:val="19"/>
        </w:rPr>
        <w:t> </w:t>
      </w:r>
      <w:r>
        <w:rPr>
          <w:color w:val="221F1F"/>
          <w:sz w:val="19"/>
        </w:rPr>
        <w:t>and</w:t>
      </w:r>
      <w:r>
        <w:rPr>
          <w:color w:val="221F1F"/>
          <w:spacing w:val="3"/>
          <w:sz w:val="19"/>
        </w:rPr>
        <w:t> </w:t>
      </w:r>
      <w:r>
        <w:rPr>
          <w:color w:val="221F1F"/>
          <w:sz w:val="19"/>
        </w:rPr>
        <w:t>retain</w:t>
      </w:r>
      <w:r>
        <w:rPr>
          <w:color w:val="221F1F"/>
          <w:spacing w:val="3"/>
          <w:sz w:val="19"/>
        </w:rPr>
        <w:t> </w:t>
      </w:r>
      <w:r>
        <w:rPr>
          <w:color w:val="221F1F"/>
          <w:spacing w:val="-2"/>
          <w:sz w:val="19"/>
        </w:rPr>
        <w:t>employment.</w:t>
      </w:r>
    </w:p>
    <w:p>
      <w:pPr>
        <w:pStyle w:val="ListParagraph"/>
        <w:numPr>
          <w:ilvl w:val="0"/>
          <w:numId w:val="1"/>
        </w:numPr>
        <w:tabs>
          <w:tab w:pos="490" w:val="left" w:leader="none"/>
          <w:tab w:pos="502" w:val="left" w:leader="none"/>
        </w:tabs>
        <w:spacing w:line="252" w:lineRule="auto" w:before="10" w:after="0"/>
        <w:ind w:left="490" w:right="771" w:hanging="108"/>
        <w:jc w:val="left"/>
        <w:rPr>
          <w:sz w:val="19"/>
        </w:rPr>
      </w:pPr>
      <w:r>
        <w:rPr>
          <w:color w:val="221F1F"/>
          <w:sz w:val="19"/>
        </w:rPr>
        <w:t>Collaborated</w:t>
      </w:r>
      <w:r>
        <w:rPr>
          <w:color w:val="221F1F"/>
          <w:sz w:val="19"/>
        </w:rPr>
        <w:t> and partnered with local school agencies to provide Pre-Employment Transition Services to over 2,200 students with disabilities while in high school.</w:t>
      </w:r>
    </w:p>
    <w:p>
      <w:pPr>
        <w:pStyle w:val="ListParagraph"/>
        <w:numPr>
          <w:ilvl w:val="0"/>
          <w:numId w:val="1"/>
        </w:numPr>
        <w:tabs>
          <w:tab w:pos="490" w:val="left" w:leader="none"/>
          <w:tab w:pos="502" w:val="left" w:leader="none"/>
        </w:tabs>
        <w:spacing w:line="252" w:lineRule="auto" w:before="0" w:after="0"/>
        <w:ind w:left="490" w:right="482" w:hanging="108"/>
        <w:jc w:val="left"/>
        <w:rPr>
          <w:sz w:val="19"/>
        </w:rPr>
      </w:pPr>
      <w:r>
        <w:rPr>
          <w:color w:val="221F1F"/>
          <w:sz w:val="19"/>
        </w:rPr>
        <w:t>Partnered</w:t>
      </w:r>
      <w:r>
        <w:rPr>
          <w:color w:val="221F1F"/>
          <w:sz w:val="19"/>
        </w:rPr>
        <w:t> with and developed 12 new partnerships with Community Rehabilitation Partners to provide Pre-Employment Services Transition camps to students with disabilities.</w:t>
      </w:r>
    </w:p>
    <w:p>
      <w:pPr>
        <w:pStyle w:val="ListParagraph"/>
        <w:numPr>
          <w:ilvl w:val="0"/>
          <w:numId w:val="1"/>
        </w:numPr>
        <w:tabs>
          <w:tab w:pos="490" w:val="left" w:leader="none"/>
          <w:tab w:pos="502" w:val="left" w:leader="none"/>
        </w:tabs>
        <w:spacing w:line="252" w:lineRule="auto" w:before="0" w:after="0"/>
        <w:ind w:left="490" w:right="642" w:hanging="108"/>
        <w:jc w:val="left"/>
        <w:rPr>
          <w:sz w:val="19"/>
        </w:rPr>
      </w:pPr>
      <w:r>
        <w:rPr>
          <w:color w:val="221F1F"/>
          <w:sz w:val="19"/>
        </w:rPr>
        <w:t>Continued</w:t>
      </w:r>
      <w:r>
        <w:rPr>
          <w:color w:val="221F1F"/>
          <w:sz w:val="19"/>
        </w:rPr>
        <w:t> to partner and expand the number of large businesses across our state that are interested in employing a significant percentages of their workforce with disabilities.</w:t>
      </w:r>
    </w:p>
    <w:p>
      <w:pPr>
        <w:spacing w:line="252" w:lineRule="auto" w:before="187"/>
        <w:ind w:left="204" w:right="262" w:firstLine="0"/>
        <w:jc w:val="left"/>
        <w:rPr>
          <w:rFonts w:ascii="Arial"/>
          <w:sz w:val="20"/>
        </w:rPr>
      </w:pPr>
      <w:r>
        <w:rPr>
          <w:rFonts w:ascii="Arial"/>
          <w:color w:val="221F1F"/>
          <w:sz w:val="20"/>
        </w:rPr>
        <w:t>The information contained within this report will provide you with even more information about our service to the state this fiscal year.</w:t>
      </w:r>
      <w:r>
        <w:rPr>
          <w:rFonts w:ascii="Arial"/>
          <w:color w:val="221F1F"/>
          <w:spacing w:val="-2"/>
          <w:sz w:val="20"/>
        </w:rPr>
        <w:t> </w:t>
      </w:r>
      <w:r>
        <w:rPr>
          <w:rFonts w:ascii="Arial"/>
          <w:color w:val="221F1F"/>
          <w:sz w:val="20"/>
        </w:rPr>
        <w:t>You</w:t>
      </w:r>
      <w:r>
        <w:rPr>
          <w:rFonts w:ascii="Arial"/>
          <w:color w:val="221F1F"/>
          <w:spacing w:val="-2"/>
          <w:sz w:val="20"/>
        </w:rPr>
        <w:t> </w:t>
      </w:r>
      <w:r>
        <w:rPr>
          <w:rFonts w:ascii="Arial"/>
          <w:color w:val="221F1F"/>
          <w:sz w:val="20"/>
        </w:rPr>
        <w:t>are</w:t>
      </w:r>
      <w:r>
        <w:rPr>
          <w:rFonts w:ascii="Arial"/>
          <w:color w:val="221F1F"/>
          <w:spacing w:val="-2"/>
          <w:sz w:val="20"/>
        </w:rPr>
        <w:t> </w:t>
      </w:r>
      <w:r>
        <w:rPr>
          <w:rFonts w:ascii="Arial"/>
          <w:color w:val="221F1F"/>
          <w:sz w:val="20"/>
        </w:rPr>
        <w:t>a</w:t>
      </w:r>
      <w:r>
        <w:rPr>
          <w:rFonts w:ascii="Arial"/>
          <w:color w:val="221F1F"/>
          <w:spacing w:val="-2"/>
          <w:sz w:val="20"/>
        </w:rPr>
        <w:t> </w:t>
      </w:r>
      <w:r>
        <w:rPr>
          <w:rFonts w:ascii="Arial"/>
          <w:color w:val="221F1F"/>
          <w:sz w:val="20"/>
        </w:rPr>
        <w:t>key</w:t>
      </w:r>
      <w:r>
        <w:rPr>
          <w:rFonts w:ascii="Arial"/>
          <w:color w:val="221F1F"/>
          <w:spacing w:val="-2"/>
          <w:sz w:val="20"/>
        </w:rPr>
        <w:t> </w:t>
      </w:r>
      <w:r>
        <w:rPr>
          <w:rFonts w:ascii="Arial"/>
          <w:color w:val="221F1F"/>
          <w:sz w:val="20"/>
        </w:rPr>
        <w:t>part</w:t>
      </w:r>
      <w:r>
        <w:rPr>
          <w:rFonts w:ascii="Arial"/>
          <w:color w:val="221F1F"/>
          <w:spacing w:val="-2"/>
          <w:sz w:val="20"/>
        </w:rPr>
        <w:t> </w:t>
      </w:r>
      <w:r>
        <w:rPr>
          <w:rFonts w:ascii="Arial"/>
          <w:color w:val="221F1F"/>
          <w:sz w:val="20"/>
        </w:rPr>
        <w:t>to</w:t>
      </w:r>
      <w:r>
        <w:rPr>
          <w:rFonts w:ascii="Arial"/>
          <w:color w:val="221F1F"/>
          <w:spacing w:val="-2"/>
          <w:sz w:val="20"/>
        </w:rPr>
        <w:t> </w:t>
      </w:r>
      <w:r>
        <w:rPr>
          <w:rFonts w:ascii="Arial"/>
          <w:color w:val="221F1F"/>
          <w:sz w:val="20"/>
        </w:rPr>
        <w:t>our</w:t>
      </w:r>
      <w:r>
        <w:rPr>
          <w:rFonts w:ascii="Arial"/>
          <w:color w:val="221F1F"/>
          <w:spacing w:val="-2"/>
          <w:sz w:val="20"/>
        </w:rPr>
        <w:t> </w:t>
      </w:r>
      <w:r>
        <w:rPr>
          <w:rFonts w:ascii="Arial"/>
          <w:color w:val="221F1F"/>
          <w:sz w:val="20"/>
        </w:rPr>
        <w:t>successes,</w:t>
      </w:r>
      <w:r>
        <w:rPr>
          <w:rFonts w:ascii="Arial"/>
          <w:color w:val="221F1F"/>
          <w:spacing w:val="-2"/>
          <w:sz w:val="20"/>
        </w:rPr>
        <w:t> </w:t>
      </w:r>
      <w:r>
        <w:rPr>
          <w:rFonts w:ascii="Arial"/>
          <w:color w:val="221F1F"/>
          <w:sz w:val="20"/>
        </w:rPr>
        <w:t>and</w:t>
      </w:r>
      <w:r>
        <w:rPr>
          <w:rFonts w:ascii="Arial"/>
          <w:color w:val="221F1F"/>
          <w:spacing w:val="-2"/>
          <w:sz w:val="20"/>
        </w:rPr>
        <w:t> </w:t>
      </w:r>
      <w:r>
        <w:rPr>
          <w:rFonts w:ascii="Arial"/>
          <w:color w:val="221F1F"/>
          <w:sz w:val="20"/>
        </w:rPr>
        <w:t>we</w:t>
      </w:r>
      <w:r>
        <w:rPr>
          <w:rFonts w:ascii="Arial"/>
          <w:color w:val="221F1F"/>
          <w:spacing w:val="-2"/>
          <w:sz w:val="20"/>
        </w:rPr>
        <w:t> </w:t>
      </w:r>
      <w:r>
        <w:rPr>
          <w:rFonts w:ascii="Arial"/>
          <w:color w:val="221F1F"/>
          <w:sz w:val="20"/>
        </w:rPr>
        <w:t>thank</w:t>
      </w:r>
      <w:r>
        <w:rPr>
          <w:rFonts w:ascii="Arial"/>
          <w:color w:val="221F1F"/>
          <w:spacing w:val="-2"/>
          <w:sz w:val="20"/>
        </w:rPr>
        <w:t> </w:t>
      </w:r>
      <w:r>
        <w:rPr>
          <w:rFonts w:ascii="Arial"/>
          <w:color w:val="221F1F"/>
          <w:sz w:val="20"/>
        </w:rPr>
        <w:t>you</w:t>
      </w:r>
      <w:r>
        <w:rPr>
          <w:rFonts w:ascii="Arial"/>
          <w:color w:val="221F1F"/>
          <w:spacing w:val="-2"/>
          <w:sz w:val="20"/>
        </w:rPr>
        <w:t> </w:t>
      </w:r>
      <w:r>
        <w:rPr>
          <w:rFonts w:ascii="Arial"/>
          <w:color w:val="221F1F"/>
          <w:sz w:val="20"/>
        </w:rPr>
        <w:t>for</w:t>
      </w:r>
      <w:r>
        <w:rPr>
          <w:rFonts w:ascii="Arial"/>
          <w:color w:val="221F1F"/>
          <w:spacing w:val="-2"/>
          <w:sz w:val="20"/>
        </w:rPr>
        <w:t> </w:t>
      </w:r>
      <w:r>
        <w:rPr>
          <w:rFonts w:ascii="Arial"/>
          <w:color w:val="221F1F"/>
          <w:sz w:val="20"/>
        </w:rPr>
        <w:t>your</w:t>
      </w:r>
      <w:r>
        <w:rPr>
          <w:rFonts w:ascii="Arial"/>
          <w:color w:val="221F1F"/>
          <w:spacing w:val="-2"/>
          <w:sz w:val="20"/>
        </w:rPr>
        <w:t> </w:t>
      </w:r>
      <w:r>
        <w:rPr>
          <w:rFonts w:ascii="Arial"/>
          <w:color w:val="221F1F"/>
          <w:sz w:val="20"/>
        </w:rPr>
        <w:t>support</w:t>
      </w:r>
      <w:r>
        <w:rPr>
          <w:rFonts w:ascii="Arial"/>
          <w:color w:val="221F1F"/>
          <w:spacing w:val="-2"/>
          <w:sz w:val="20"/>
        </w:rPr>
        <w:t> </w:t>
      </w:r>
      <w:r>
        <w:rPr>
          <w:rFonts w:ascii="Arial"/>
          <w:color w:val="221F1F"/>
          <w:sz w:val="20"/>
        </w:rPr>
        <w:t>and</w:t>
      </w:r>
      <w:r>
        <w:rPr>
          <w:rFonts w:ascii="Arial"/>
          <w:color w:val="221F1F"/>
          <w:spacing w:val="-2"/>
          <w:sz w:val="20"/>
        </w:rPr>
        <w:t> </w:t>
      </w:r>
      <w:r>
        <w:rPr>
          <w:rFonts w:ascii="Arial"/>
          <w:color w:val="221F1F"/>
          <w:sz w:val="20"/>
        </w:rPr>
        <w:t>very</w:t>
      </w:r>
      <w:r>
        <w:rPr>
          <w:rFonts w:ascii="Arial"/>
          <w:color w:val="221F1F"/>
          <w:spacing w:val="-2"/>
          <w:sz w:val="20"/>
        </w:rPr>
        <w:t> </w:t>
      </w:r>
      <w:r>
        <w:rPr>
          <w:rFonts w:ascii="Arial"/>
          <w:color w:val="221F1F"/>
          <w:sz w:val="20"/>
        </w:rPr>
        <w:t>much</w:t>
      </w:r>
      <w:r>
        <w:rPr>
          <w:rFonts w:ascii="Arial"/>
          <w:color w:val="221F1F"/>
          <w:spacing w:val="-2"/>
          <w:sz w:val="20"/>
        </w:rPr>
        <w:t> </w:t>
      </w:r>
      <w:r>
        <w:rPr>
          <w:rFonts w:ascii="Arial"/>
          <w:color w:val="221F1F"/>
          <w:sz w:val="20"/>
        </w:rPr>
        <w:t>look</w:t>
      </w:r>
      <w:r>
        <w:rPr>
          <w:rFonts w:ascii="Arial"/>
          <w:color w:val="221F1F"/>
          <w:spacing w:val="-2"/>
          <w:sz w:val="20"/>
        </w:rPr>
        <w:t> </w:t>
      </w:r>
      <w:r>
        <w:rPr>
          <w:rFonts w:ascii="Arial"/>
          <w:color w:val="221F1F"/>
          <w:sz w:val="20"/>
        </w:rPr>
        <w:t>forward</w:t>
      </w:r>
      <w:r>
        <w:rPr>
          <w:rFonts w:ascii="Arial"/>
          <w:color w:val="221F1F"/>
          <w:spacing w:val="-2"/>
          <w:sz w:val="20"/>
        </w:rPr>
        <w:t> </w:t>
      </w:r>
      <w:r>
        <w:rPr>
          <w:rFonts w:ascii="Arial"/>
          <w:color w:val="221F1F"/>
          <w:sz w:val="20"/>
        </w:rPr>
        <w:t>to</w:t>
      </w:r>
      <w:r>
        <w:rPr>
          <w:rFonts w:ascii="Arial"/>
          <w:color w:val="221F1F"/>
          <w:spacing w:val="-2"/>
          <w:sz w:val="20"/>
        </w:rPr>
        <w:t> </w:t>
      </w:r>
      <w:r>
        <w:rPr>
          <w:rFonts w:ascii="Arial"/>
          <w:color w:val="221F1F"/>
          <w:sz w:val="20"/>
        </w:rPr>
        <w:t>working</w:t>
      </w:r>
      <w:r>
        <w:rPr>
          <w:rFonts w:ascii="Arial"/>
          <w:color w:val="221F1F"/>
          <w:spacing w:val="-2"/>
          <w:sz w:val="20"/>
        </w:rPr>
        <w:t> </w:t>
      </w:r>
      <w:r>
        <w:rPr>
          <w:rFonts w:ascii="Arial"/>
          <w:color w:val="221F1F"/>
          <w:sz w:val="20"/>
        </w:rPr>
        <w:t>with</w:t>
      </w:r>
      <w:r>
        <w:rPr>
          <w:rFonts w:ascii="Arial"/>
          <w:color w:val="221F1F"/>
          <w:spacing w:val="-2"/>
          <w:sz w:val="20"/>
        </w:rPr>
        <w:t> </w:t>
      </w:r>
      <w:r>
        <w:rPr>
          <w:rFonts w:ascii="Arial"/>
          <w:color w:val="221F1F"/>
          <w:sz w:val="20"/>
        </w:rPr>
        <w:t>you</w:t>
      </w:r>
      <w:r>
        <w:rPr>
          <w:rFonts w:ascii="Arial"/>
          <w:color w:val="221F1F"/>
          <w:spacing w:val="-2"/>
          <w:sz w:val="20"/>
        </w:rPr>
        <w:t> </w:t>
      </w:r>
      <w:r>
        <w:rPr>
          <w:rFonts w:ascii="Arial"/>
          <w:color w:val="221F1F"/>
          <w:sz w:val="20"/>
        </w:rPr>
        <w:t>in </w:t>
      </w:r>
      <w:r>
        <w:rPr>
          <w:rFonts w:ascii="Arial"/>
          <w:color w:val="221F1F"/>
          <w:position w:val="11"/>
          <w:sz w:val="20"/>
        </w:rPr>
        <w:t>the upcoming year.</w:t>
      </w:r>
      <w:r>
        <w:rPr>
          <w:rFonts w:ascii="Arial"/>
          <w:color w:val="221F1F"/>
          <w:spacing w:val="40"/>
          <w:position w:val="11"/>
          <w:sz w:val="20"/>
        </w:rPr>
        <w:t> </w:t>
      </w:r>
      <w:r>
        <w:rPr>
          <w:rFonts w:ascii="Arial"/>
          <w:color w:val="221F1F"/>
          <w:sz w:val="20"/>
        </w:rPr>
        <w:t>Sincerely, Billy Taylor</w:t>
      </w:r>
    </w:p>
    <w:p>
      <w:pPr>
        <w:spacing w:after="0" w:line="252" w:lineRule="auto"/>
        <w:jc w:val="left"/>
        <w:rPr>
          <w:rFonts w:ascii="Arial"/>
          <w:sz w:val="20"/>
        </w:rPr>
        <w:sectPr>
          <w:pgSz w:w="12240" w:h="15840"/>
          <w:pgMar w:top="240" w:bottom="280" w:left="160" w:right="100"/>
        </w:sectPr>
      </w:pPr>
    </w:p>
    <w:p>
      <w:pPr>
        <w:pStyle w:val="Heading1"/>
        <w:spacing w:before="81"/>
        <w:ind w:left="193"/>
      </w:pPr>
      <w:r>
        <w:rPr>
          <w:color w:val="221F1F"/>
        </w:rPr>
        <w:t>Vocational</w:t>
      </w:r>
      <w:r>
        <w:rPr>
          <w:color w:val="221F1F"/>
          <w:spacing w:val="-13"/>
        </w:rPr>
        <w:t> </w:t>
      </w:r>
      <w:r>
        <w:rPr>
          <w:color w:val="221F1F"/>
        </w:rPr>
        <w:t>Rehabilitation</w:t>
      </w:r>
      <w:r>
        <w:rPr>
          <w:color w:val="221F1F"/>
          <w:spacing w:val="-10"/>
        </w:rPr>
        <w:t> </w:t>
      </w:r>
      <w:r>
        <w:rPr>
          <w:color w:val="221F1F"/>
          <w:spacing w:val="-2"/>
        </w:rPr>
        <w:t>Services</w:t>
      </w:r>
    </w:p>
    <w:p>
      <w:pPr>
        <w:pStyle w:val="Heading2"/>
        <w:spacing w:before="65"/>
        <w:ind w:left="197"/>
      </w:pPr>
      <w:r>
        <w:rPr>
          <w:color w:val="221F1F"/>
        </w:rPr>
        <w:t>2,775</w:t>
      </w:r>
      <w:r>
        <w:rPr>
          <w:color w:val="221F1F"/>
          <w:spacing w:val="-20"/>
        </w:rPr>
        <w:t> </w:t>
      </w:r>
      <w:r>
        <w:rPr>
          <w:color w:val="221F1F"/>
        </w:rPr>
        <w:t>Successful</w:t>
      </w:r>
      <w:r>
        <w:rPr>
          <w:color w:val="221F1F"/>
          <w:spacing w:val="-20"/>
        </w:rPr>
        <w:t> </w:t>
      </w:r>
      <w:r>
        <w:rPr>
          <w:color w:val="221F1F"/>
          <w:spacing w:val="-2"/>
        </w:rPr>
        <w:t>Employments</w:t>
      </w:r>
    </w:p>
    <w:p>
      <w:pPr>
        <w:pStyle w:val="BodyText"/>
        <w:spacing w:line="254" w:lineRule="auto" w:before="219"/>
        <w:ind w:left="186" w:right="355"/>
        <w:jc w:val="both"/>
      </w:pPr>
      <w:r>
        <w:rPr>
          <w:color w:val="221F1F"/>
        </w:rPr>
        <w:t>We help over 12,500 Mississippians a year overcome limitations imposed by physical or mental disabilities in order for that person to secure or maintain</w:t>
      </w:r>
      <w:r>
        <w:rPr>
          <w:color w:val="221F1F"/>
          <w:spacing w:val="40"/>
        </w:rPr>
        <w:t> </w:t>
      </w:r>
      <w:r>
        <w:rPr>
          <w:color w:val="221F1F"/>
        </w:rPr>
        <w:t>employment. In the SFY 2024, the Office of Vocational Rehabilitation Services assisted 12,571 Mississippians with disabilities in receiving services including, but not limited to: counseling and guidance in adjustment to disability, vocational exploration, physical and</w:t>
      </w:r>
    </w:p>
    <w:p>
      <w:pPr>
        <w:pStyle w:val="BodyText"/>
        <w:spacing w:line="254" w:lineRule="auto" w:before="59"/>
        <w:ind w:left="194" w:right="328"/>
        <w:jc w:val="both"/>
      </w:pPr>
      <w:r>
        <w:rPr>
          <w:color w:val="221F1F"/>
        </w:rPr>
        <w:t>mental restoration, job training, assistive technology, and job placement. VR also assisted 2,431 potentially eligible clients that are under the Transition Program. Individuals served by VR have a wide array of disabilities including, but not limited to: hearing loss or deafness, amputations, mental and emotional</w:t>
      </w:r>
      <w:r>
        <w:rPr>
          <w:color w:val="221F1F"/>
          <w:spacing w:val="-2"/>
        </w:rPr>
        <w:t> </w:t>
      </w:r>
      <w:r>
        <w:rPr>
          <w:color w:val="221F1F"/>
        </w:rPr>
        <w:t>disorders,</w:t>
      </w:r>
      <w:r>
        <w:rPr>
          <w:color w:val="221F1F"/>
          <w:spacing w:val="-2"/>
        </w:rPr>
        <w:t> </w:t>
      </w:r>
      <w:r>
        <w:rPr>
          <w:color w:val="221F1F"/>
        </w:rPr>
        <w:t>epilepsy,</w:t>
      </w:r>
      <w:r>
        <w:rPr>
          <w:color w:val="221F1F"/>
          <w:spacing w:val="-3"/>
        </w:rPr>
        <w:t> </w:t>
      </w:r>
      <w:r>
        <w:rPr>
          <w:color w:val="221F1F"/>
        </w:rPr>
        <w:t>developmental</w:t>
      </w:r>
      <w:r>
        <w:rPr>
          <w:color w:val="221F1F"/>
          <w:spacing w:val="-2"/>
        </w:rPr>
        <w:t> </w:t>
      </w:r>
      <w:r>
        <w:rPr>
          <w:color w:val="221F1F"/>
        </w:rPr>
        <w:t>disease</w:t>
      </w:r>
      <w:r>
        <w:rPr>
          <w:color w:val="221F1F"/>
          <w:spacing w:val="-3"/>
        </w:rPr>
        <w:t> </w:t>
      </w:r>
      <w:r>
        <w:rPr>
          <w:color w:val="221F1F"/>
        </w:rPr>
        <w:t>and</w:t>
      </w:r>
      <w:r>
        <w:rPr>
          <w:color w:val="221F1F"/>
          <w:spacing w:val="-2"/>
        </w:rPr>
        <w:t> </w:t>
      </w:r>
      <w:r>
        <w:rPr>
          <w:color w:val="221F1F"/>
        </w:rPr>
        <w:t>disorders,</w:t>
      </w:r>
      <w:r>
        <w:rPr>
          <w:color w:val="221F1F"/>
          <w:spacing w:val="-2"/>
        </w:rPr>
        <w:t> </w:t>
      </w:r>
      <w:r>
        <w:rPr>
          <w:color w:val="221F1F"/>
        </w:rPr>
        <w:t>traumatic</w:t>
      </w:r>
      <w:r>
        <w:rPr>
          <w:color w:val="221F1F"/>
          <w:spacing w:val="-2"/>
        </w:rPr>
        <w:t> </w:t>
      </w:r>
      <w:r>
        <w:rPr>
          <w:color w:val="221F1F"/>
        </w:rPr>
        <w:t>brain</w:t>
      </w:r>
      <w:r>
        <w:rPr>
          <w:color w:val="221F1F"/>
          <w:spacing w:val="-2"/>
        </w:rPr>
        <w:t> </w:t>
      </w:r>
      <w:r>
        <w:rPr>
          <w:color w:val="221F1F"/>
        </w:rPr>
        <w:t>injuries,</w:t>
      </w:r>
      <w:r>
        <w:rPr>
          <w:color w:val="221F1F"/>
          <w:spacing w:val="-3"/>
        </w:rPr>
        <w:t> </w:t>
      </w:r>
      <w:r>
        <w:rPr>
          <w:color w:val="221F1F"/>
        </w:rPr>
        <w:t>orthopedic impairments, residuals from cancer, and speech impairments. The total number of VR consumers employed during SFY 2024 was 2,775.</w:t>
      </w:r>
    </w:p>
    <w:p>
      <w:pPr>
        <w:pStyle w:val="BodyText"/>
        <w:spacing w:before="322"/>
        <w:rPr>
          <w:sz w:val="53"/>
        </w:rPr>
      </w:pPr>
    </w:p>
    <w:p>
      <w:pPr>
        <w:pStyle w:val="Heading1"/>
      </w:pPr>
      <w:r>
        <w:rPr>
          <w:color w:val="221F1F"/>
        </w:rPr>
        <w:t>Transition</w:t>
      </w:r>
      <w:r>
        <w:rPr>
          <w:color w:val="221F1F"/>
          <w:spacing w:val="-16"/>
        </w:rPr>
        <w:t> </w:t>
      </w:r>
      <w:r>
        <w:rPr>
          <w:color w:val="221F1F"/>
        </w:rPr>
        <w:t>&amp;</w:t>
      </w:r>
      <w:r>
        <w:rPr>
          <w:color w:val="221F1F"/>
          <w:spacing w:val="-13"/>
        </w:rPr>
        <w:t> </w:t>
      </w:r>
      <w:r>
        <w:rPr>
          <w:color w:val="221F1F"/>
        </w:rPr>
        <w:t>Youth</w:t>
      </w:r>
      <w:r>
        <w:rPr>
          <w:color w:val="221F1F"/>
          <w:spacing w:val="-14"/>
        </w:rPr>
        <w:t> </w:t>
      </w:r>
      <w:r>
        <w:rPr>
          <w:color w:val="221F1F"/>
        </w:rPr>
        <w:t>Career</w:t>
      </w:r>
      <w:r>
        <w:rPr>
          <w:color w:val="221F1F"/>
          <w:spacing w:val="-13"/>
        </w:rPr>
        <w:t> </w:t>
      </w:r>
      <w:r>
        <w:rPr>
          <w:color w:val="221F1F"/>
          <w:spacing w:val="-2"/>
        </w:rPr>
        <w:t>Services</w:t>
      </w:r>
    </w:p>
    <w:p>
      <w:pPr>
        <w:pStyle w:val="Heading2"/>
        <w:spacing w:before="70"/>
      </w:pPr>
      <w:r>
        <w:rPr>
          <w:color w:val="221F1F"/>
        </w:rPr>
        <w:t>133</w:t>
      </w:r>
      <w:r>
        <w:rPr>
          <w:color w:val="221F1F"/>
          <w:spacing w:val="-11"/>
        </w:rPr>
        <w:t> </w:t>
      </w:r>
      <w:r>
        <w:rPr>
          <w:color w:val="221F1F"/>
        </w:rPr>
        <w:t>Successful</w:t>
      </w:r>
      <w:r>
        <w:rPr>
          <w:color w:val="221F1F"/>
          <w:spacing w:val="-11"/>
        </w:rPr>
        <w:t> </w:t>
      </w:r>
      <w:r>
        <w:rPr>
          <w:color w:val="221F1F"/>
          <w:spacing w:val="-2"/>
        </w:rPr>
        <w:t>Employments</w:t>
      </w:r>
    </w:p>
    <w:p>
      <w:pPr>
        <w:pStyle w:val="BodyText"/>
        <w:spacing w:line="254" w:lineRule="auto" w:before="171"/>
        <w:ind w:left="195" w:right="253"/>
        <w:jc w:val="both"/>
      </w:pPr>
      <w:r>
        <w:rPr>
          <w:color w:val="221F1F"/>
        </w:rPr>
        <w:t>We</w:t>
      </w:r>
      <w:r>
        <w:rPr>
          <w:color w:val="221F1F"/>
          <w:spacing w:val="80"/>
        </w:rPr>
        <w:t> </w:t>
      </w:r>
      <w:r>
        <w:rPr>
          <w:color w:val="221F1F"/>
        </w:rPr>
        <w:t>work</w:t>
      </w:r>
      <w:r>
        <w:rPr>
          <w:color w:val="221F1F"/>
          <w:spacing w:val="80"/>
        </w:rPr>
        <w:t> </w:t>
      </w:r>
      <w:r>
        <w:rPr>
          <w:color w:val="221F1F"/>
        </w:rPr>
        <w:t>with</w:t>
      </w:r>
      <w:r>
        <w:rPr>
          <w:color w:val="221F1F"/>
          <w:spacing w:val="80"/>
        </w:rPr>
        <w:t> </w:t>
      </w:r>
      <w:r>
        <w:rPr>
          <w:color w:val="221F1F"/>
        </w:rPr>
        <w:t>potentially</w:t>
      </w:r>
      <w:r>
        <w:rPr>
          <w:color w:val="221F1F"/>
          <w:spacing w:val="80"/>
        </w:rPr>
        <w:t> </w:t>
      </w:r>
      <w:r>
        <w:rPr>
          <w:color w:val="221F1F"/>
        </w:rPr>
        <w:t>eligible</w:t>
      </w:r>
      <w:r>
        <w:rPr>
          <w:color w:val="221F1F"/>
          <w:spacing w:val="80"/>
        </w:rPr>
        <w:t> </w:t>
      </w:r>
      <w:r>
        <w:rPr>
          <w:color w:val="221F1F"/>
        </w:rPr>
        <w:t>students</w:t>
      </w:r>
      <w:r>
        <w:rPr>
          <w:color w:val="221F1F"/>
          <w:spacing w:val="80"/>
        </w:rPr>
        <w:t> </w:t>
      </w:r>
      <w:r>
        <w:rPr>
          <w:color w:val="221F1F"/>
        </w:rPr>
        <w:t>with</w:t>
      </w:r>
      <w:r>
        <w:rPr>
          <w:color w:val="221F1F"/>
          <w:spacing w:val="80"/>
        </w:rPr>
        <w:t> </w:t>
      </w:r>
      <w:r>
        <w:rPr>
          <w:color w:val="221F1F"/>
        </w:rPr>
        <w:t>disabilities</w:t>
      </w:r>
      <w:r>
        <w:rPr>
          <w:color w:val="221F1F"/>
          <w:spacing w:val="80"/>
        </w:rPr>
        <w:t> </w:t>
      </w:r>
      <w:r>
        <w:rPr>
          <w:color w:val="221F1F"/>
        </w:rPr>
        <w:t>ages</w:t>
      </w:r>
      <w:r>
        <w:rPr>
          <w:color w:val="221F1F"/>
          <w:spacing w:val="80"/>
        </w:rPr>
        <w:t> </w:t>
      </w:r>
      <w:r>
        <w:rPr>
          <w:color w:val="221F1F"/>
        </w:rPr>
        <w:t>of</w:t>
      </w:r>
      <w:r>
        <w:rPr>
          <w:color w:val="221F1F"/>
          <w:spacing w:val="80"/>
        </w:rPr>
        <w:t> </w:t>
      </w:r>
      <w:r>
        <w:rPr>
          <w:color w:val="221F1F"/>
        </w:rPr>
        <w:t>14</w:t>
      </w:r>
      <w:r>
        <w:rPr>
          <w:color w:val="221F1F"/>
          <w:spacing w:val="80"/>
        </w:rPr>
        <w:t> </w:t>
      </w:r>
      <w:r>
        <w:rPr>
          <w:color w:val="221F1F"/>
        </w:rPr>
        <w:t>through</w:t>
      </w:r>
      <w:r>
        <w:rPr>
          <w:color w:val="221F1F"/>
          <w:spacing w:val="80"/>
        </w:rPr>
        <w:t> </w:t>
      </w:r>
      <w:r>
        <w:rPr>
          <w:color w:val="221F1F"/>
        </w:rPr>
        <w:t>21</w:t>
      </w:r>
      <w:r>
        <w:rPr>
          <w:color w:val="221F1F"/>
          <w:spacing w:val="80"/>
        </w:rPr>
        <w:t> </w:t>
      </w:r>
      <w:r>
        <w:rPr>
          <w:color w:val="221F1F"/>
        </w:rPr>
        <w:t>to</w:t>
      </w:r>
      <w:r>
        <w:rPr>
          <w:color w:val="221F1F"/>
          <w:spacing w:val="80"/>
        </w:rPr>
        <w:t> </w:t>
      </w:r>
      <w:r>
        <w:rPr>
          <w:color w:val="221F1F"/>
        </w:rPr>
        <w:t>provide</w:t>
      </w:r>
      <w:r>
        <w:rPr>
          <w:color w:val="221F1F"/>
          <w:spacing w:val="40"/>
        </w:rPr>
        <w:t> </w:t>
      </w:r>
      <w:r>
        <w:rPr>
          <w:color w:val="221F1F"/>
        </w:rPr>
        <w:t>pre-employment</w:t>
      </w:r>
      <w:r>
        <w:rPr>
          <w:color w:val="221F1F"/>
          <w:spacing w:val="-10"/>
        </w:rPr>
        <w:t> </w:t>
      </w:r>
      <w:r>
        <w:rPr>
          <w:color w:val="221F1F"/>
        </w:rPr>
        <w:t>transition</w:t>
      </w:r>
      <w:r>
        <w:rPr>
          <w:color w:val="221F1F"/>
          <w:spacing w:val="-10"/>
        </w:rPr>
        <w:t> </w:t>
      </w:r>
      <w:r>
        <w:rPr>
          <w:color w:val="221F1F"/>
        </w:rPr>
        <w:t>services.</w:t>
      </w:r>
      <w:r>
        <w:rPr>
          <w:color w:val="221F1F"/>
          <w:spacing w:val="-10"/>
        </w:rPr>
        <w:t> </w:t>
      </w:r>
      <w:r>
        <w:rPr>
          <w:color w:val="221F1F"/>
        </w:rPr>
        <w:t>We</w:t>
      </w:r>
      <w:r>
        <w:rPr>
          <w:color w:val="221F1F"/>
          <w:spacing w:val="-9"/>
        </w:rPr>
        <w:t> </w:t>
      </w:r>
      <w:r>
        <w:rPr>
          <w:color w:val="221F1F"/>
        </w:rPr>
        <w:t>also</w:t>
      </w:r>
      <w:r>
        <w:rPr>
          <w:color w:val="221F1F"/>
          <w:spacing w:val="-10"/>
        </w:rPr>
        <w:t> </w:t>
      </w:r>
      <w:r>
        <w:rPr>
          <w:color w:val="221F1F"/>
        </w:rPr>
        <w:t>work</w:t>
      </w:r>
      <w:r>
        <w:rPr>
          <w:color w:val="221F1F"/>
          <w:spacing w:val="-10"/>
        </w:rPr>
        <w:t> </w:t>
      </w:r>
      <w:r>
        <w:rPr>
          <w:color w:val="221F1F"/>
        </w:rPr>
        <w:t>with</w:t>
      </w:r>
      <w:r>
        <w:rPr>
          <w:color w:val="221F1F"/>
          <w:spacing w:val="-9"/>
        </w:rPr>
        <w:t> </w:t>
      </w:r>
      <w:r>
        <w:rPr>
          <w:color w:val="221F1F"/>
        </w:rPr>
        <w:t>eligible</w:t>
      </w:r>
      <w:r>
        <w:rPr>
          <w:color w:val="221F1F"/>
          <w:spacing w:val="-9"/>
        </w:rPr>
        <w:t> </w:t>
      </w:r>
      <w:r>
        <w:rPr>
          <w:color w:val="221F1F"/>
        </w:rPr>
        <w:t>secondary</w:t>
      </w:r>
      <w:r>
        <w:rPr>
          <w:color w:val="221F1F"/>
          <w:spacing w:val="-10"/>
        </w:rPr>
        <w:t> </w:t>
      </w:r>
      <w:r>
        <w:rPr>
          <w:color w:val="221F1F"/>
        </w:rPr>
        <w:t>school</w:t>
      </w:r>
      <w:r>
        <w:rPr>
          <w:color w:val="221F1F"/>
          <w:spacing w:val="-10"/>
        </w:rPr>
        <w:t> </w:t>
      </w:r>
      <w:r>
        <w:rPr>
          <w:color w:val="221F1F"/>
        </w:rPr>
        <w:t>students</w:t>
      </w:r>
      <w:r>
        <w:rPr>
          <w:color w:val="221F1F"/>
          <w:spacing w:val="-10"/>
        </w:rPr>
        <w:t> </w:t>
      </w:r>
      <w:r>
        <w:rPr>
          <w:color w:val="221F1F"/>
        </w:rPr>
        <w:t>with</w:t>
      </w:r>
      <w:r>
        <w:rPr>
          <w:color w:val="221F1F"/>
          <w:spacing w:val="-9"/>
        </w:rPr>
        <w:t> </w:t>
      </w:r>
      <w:r>
        <w:rPr>
          <w:color w:val="221F1F"/>
        </w:rPr>
        <w:t>disabilities, their</w:t>
      </w:r>
      <w:r>
        <w:rPr>
          <w:color w:val="221F1F"/>
          <w:spacing w:val="-6"/>
        </w:rPr>
        <w:t> </w:t>
      </w:r>
      <w:r>
        <w:rPr>
          <w:color w:val="221F1F"/>
        </w:rPr>
        <w:t>families,</w:t>
      </w:r>
      <w:r>
        <w:rPr>
          <w:color w:val="221F1F"/>
          <w:spacing w:val="-5"/>
        </w:rPr>
        <w:t> </w:t>
      </w:r>
      <w:r>
        <w:rPr>
          <w:color w:val="221F1F"/>
        </w:rPr>
        <w:t>and</w:t>
      </w:r>
      <w:r>
        <w:rPr>
          <w:color w:val="221F1F"/>
          <w:spacing w:val="-6"/>
        </w:rPr>
        <w:t> </w:t>
      </w:r>
      <w:r>
        <w:rPr>
          <w:color w:val="221F1F"/>
        </w:rPr>
        <w:t>school</w:t>
      </w:r>
      <w:r>
        <w:rPr>
          <w:color w:val="221F1F"/>
          <w:spacing w:val="-6"/>
        </w:rPr>
        <w:t> </w:t>
      </w:r>
      <w:r>
        <w:rPr>
          <w:color w:val="221F1F"/>
        </w:rPr>
        <w:t>personnel,</w:t>
      </w:r>
      <w:r>
        <w:rPr>
          <w:color w:val="221F1F"/>
          <w:spacing w:val="-6"/>
        </w:rPr>
        <w:t> </w:t>
      </w:r>
      <w:r>
        <w:rPr>
          <w:color w:val="221F1F"/>
        </w:rPr>
        <w:t>to</w:t>
      </w:r>
      <w:r>
        <w:rPr>
          <w:color w:val="221F1F"/>
          <w:spacing w:val="-6"/>
        </w:rPr>
        <w:t> </w:t>
      </w:r>
      <w:r>
        <w:rPr>
          <w:color w:val="221F1F"/>
        </w:rPr>
        <w:t>assure</w:t>
      </w:r>
      <w:r>
        <w:rPr>
          <w:color w:val="221F1F"/>
          <w:spacing w:val="-6"/>
        </w:rPr>
        <w:t> </w:t>
      </w:r>
      <w:r>
        <w:rPr>
          <w:color w:val="221F1F"/>
        </w:rPr>
        <w:t>there</w:t>
      </w:r>
      <w:r>
        <w:rPr>
          <w:color w:val="221F1F"/>
          <w:spacing w:val="-6"/>
        </w:rPr>
        <w:t> </w:t>
      </w:r>
      <w:r>
        <w:rPr>
          <w:color w:val="221F1F"/>
        </w:rPr>
        <w:t>is</w:t>
      </w:r>
      <w:r>
        <w:rPr>
          <w:color w:val="221F1F"/>
          <w:spacing w:val="-5"/>
        </w:rPr>
        <w:t> </w:t>
      </w:r>
      <w:r>
        <w:rPr>
          <w:color w:val="221F1F"/>
        </w:rPr>
        <w:t>an</w:t>
      </w:r>
      <w:r>
        <w:rPr>
          <w:color w:val="221F1F"/>
          <w:spacing w:val="-6"/>
        </w:rPr>
        <w:t> </w:t>
      </w:r>
      <w:r>
        <w:rPr>
          <w:color w:val="221F1F"/>
        </w:rPr>
        <w:t>integrated</w:t>
      </w:r>
      <w:r>
        <w:rPr>
          <w:color w:val="221F1F"/>
          <w:spacing w:val="-6"/>
        </w:rPr>
        <w:t> </w:t>
      </w:r>
      <w:r>
        <w:rPr>
          <w:color w:val="221F1F"/>
        </w:rPr>
        <w:t>program</w:t>
      </w:r>
      <w:r>
        <w:rPr>
          <w:color w:val="221F1F"/>
          <w:spacing w:val="-6"/>
        </w:rPr>
        <w:t> </w:t>
      </w:r>
      <w:r>
        <w:rPr>
          <w:color w:val="221F1F"/>
        </w:rPr>
        <w:t>of</w:t>
      </w:r>
      <w:r>
        <w:rPr>
          <w:color w:val="221F1F"/>
          <w:spacing w:val="-6"/>
        </w:rPr>
        <w:t> </w:t>
      </w:r>
      <w:r>
        <w:rPr>
          <w:color w:val="221F1F"/>
        </w:rPr>
        <w:t>education</w:t>
      </w:r>
      <w:r>
        <w:rPr>
          <w:color w:val="221F1F"/>
          <w:spacing w:val="-6"/>
        </w:rPr>
        <w:t> </w:t>
      </w:r>
      <w:r>
        <w:rPr>
          <w:color w:val="221F1F"/>
        </w:rPr>
        <w:t>and</w:t>
      </w:r>
      <w:r>
        <w:rPr>
          <w:color w:val="221F1F"/>
          <w:spacing w:val="-6"/>
        </w:rPr>
        <w:t> </w:t>
      </w:r>
      <w:r>
        <w:rPr>
          <w:color w:val="221F1F"/>
        </w:rPr>
        <w:t>vocational training</w:t>
      </w:r>
      <w:r>
        <w:rPr>
          <w:color w:val="221F1F"/>
          <w:spacing w:val="-6"/>
        </w:rPr>
        <w:t> </w:t>
      </w:r>
      <w:r>
        <w:rPr>
          <w:color w:val="221F1F"/>
        </w:rPr>
        <w:t>available.</w:t>
      </w:r>
      <w:r>
        <w:rPr>
          <w:color w:val="221F1F"/>
          <w:spacing w:val="-6"/>
        </w:rPr>
        <w:t> </w:t>
      </w:r>
      <w:r>
        <w:rPr>
          <w:color w:val="221F1F"/>
        </w:rPr>
        <w:t>We</w:t>
      </w:r>
      <w:r>
        <w:rPr>
          <w:color w:val="221F1F"/>
          <w:spacing w:val="-6"/>
        </w:rPr>
        <w:t> </w:t>
      </w:r>
      <w:r>
        <w:rPr>
          <w:color w:val="221F1F"/>
        </w:rPr>
        <w:t>help</w:t>
      </w:r>
      <w:r>
        <w:rPr>
          <w:color w:val="221F1F"/>
          <w:spacing w:val="-6"/>
        </w:rPr>
        <w:t> </w:t>
      </w:r>
      <w:r>
        <w:rPr>
          <w:color w:val="221F1F"/>
        </w:rPr>
        <w:t>build</w:t>
      </w:r>
      <w:r>
        <w:rPr>
          <w:color w:val="221F1F"/>
          <w:spacing w:val="-6"/>
        </w:rPr>
        <w:t> </w:t>
      </w:r>
      <w:r>
        <w:rPr>
          <w:color w:val="221F1F"/>
        </w:rPr>
        <w:t>a</w:t>
      </w:r>
      <w:r>
        <w:rPr>
          <w:color w:val="221F1F"/>
          <w:spacing w:val="-6"/>
        </w:rPr>
        <w:t> </w:t>
      </w:r>
      <w:r>
        <w:rPr>
          <w:color w:val="221F1F"/>
        </w:rPr>
        <w:t>foundation</w:t>
      </w:r>
      <w:r>
        <w:rPr>
          <w:color w:val="221F1F"/>
          <w:spacing w:val="-7"/>
        </w:rPr>
        <w:t> </w:t>
      </w:r>
      <w:r>
        <w:rPr>
          <w:color w:val="221F1F"/>
        </w:rPr>
        <w:t>for</w:t>
      </w:r>
      <w:r>
        <w:rPr>
          <w:color w:val="221F1F"/>
          <w:spacing w:val="-6"/>
        </w:rPr>
        <w:t> </w:t>
      </w:r>
      <w:r>
        <w:rPr>
          <w:color w:val="221F1F"/>
        </w:rPr>
        <w:t>a</w:t>
      </w:r>
      <w:r>
        <w:rPr>
          <w:color w:val="221F1F"/>
          <w:spacing w:val="-6"/>
        </w:rPr>
        <w:t> </w:t>
      </w:r>
      <w:r>
        <w:rPr>
          <w:color w:val="221F1F"/>
        </w:rPr>
        <w:t>career</w:t>
      </w:r>
      <w:r>
        <w:rPr>
          <w:color w:val="221F1F"/>
          <w:spacing w:val="-6"/>
        </w:rPr>
        <w:t> </w:t>
      </w:r>
      <w:r>
        <w:rPr>
          <w:color w:val="221F1F"/>
        </w:rPr>
        <w:t>pathway</w:t>
      </w:r>
      <w:r>
        <w:rPr>
          <w:color w:val="221F1F"/>
          <w:spacing w:val="-6"/>
        </w:rPr>
        <w:t> </w:t>
      </w:r>
      <w:r>
        <w:rPr>
          <w:color w:val="221F1F"/>
        </w:rPr>
        <w:t>and</w:t>
      </w:r>
      <w:r>
        <w:rPr>
          <w:color w:val="221F1F"/>
          <w:spacing w:val="-6"/>
        </w:rPr>
        <w:t> </w:t>
      </w:r>
      <w:r>
        <w:rPr>
          <w:color w:val="221F1F"/>
        </w:rPr>
        <w:t>help</w:t>
      </w:r>
      <w:r>
        <w:rPr>
          <w:color w:val="221F1F"/>
          <w:spacing w:val="-6"/>
        </w:rPr>
        <w:t> </w:t>
      </w:r>
      <w:r>
        <w:rPr>
          <w:color w:val="221F1F"/>
        </w:rPr>
        <w:t>provide</w:t>
      </w:r>
      <w:r>
        <w:rPr>
          <w:color w:val="221F1F"/>
          <w:spacing w:val="-6"/>
        </w:rPr>
        <w:t> </w:t>
      </w:r>
      <w:r>
        <w:rPr>
          <w:color w:val="221F1F"/>
        </w:rPr>
        <w:t>a</w:t>
      </w:r>
      <w:r>
        <w:rPr>
          <w:color w:val="221F1F"/>
          <w:spacing w:val="-6"/>
        </w:rPr>
        <w:t> </w:t>
      </w:r>
      <w:r>
        <w:rPr>
          <w:color w:val="221F1F"/>
        </w:rPr>
        <w:t>seamless</w:t>
      </w:r>
      <w:r>
        <w:rPr>
          <w:color w:val="221F1F"/>
          <w:spacing w:val="-6"/>
        </w:rPr>
        <w:t> </w:t>
      </w:r>
      <w:r>
        <w:rPr>
          <w:color w:val="221F1F"/>
        </w:rPr>
        <w:t>transition from school to work.</w:t>
      </w:r>
      <w:r>
        <w:rPr>
          <w:color w:val="221F1F"/>
          <w:spacing w:val="40"/>
        </w:rPr>
        <w:t> </w:t>
      </w:r>
      <w:r>
        <w:rPr>
          <w:color w:val="221F1F"/>
        </w:rPr>
        <w:t>In SFY 2024, the number of students receiving transition services was 2,431 potentially eligible and 3,045 Transition Youth students. 133 Transition Youth students found employment. Services may be provided to students both on and off campus or at one of the 15 AbilityWorks as a part of their school day.</w:t>
      </w:r>
    </w:p>
    <w:p>
      <w:pPr>
        <w:pStyle w:val="BodyText"/>
        <w:spacing w:before="36"/>
      </w:pPr>
    </w:p>
    <w:p>
      <w:pPr>
        <w:pStyle w:val="Heading1"/>
        <w:ind w:left="198"/>
        <w:jc w:val="both"/>
      </w:pPr>
      <w:r>
        <w:rPr>
          <w:color w:val="221F1F"/>
        </w:rPr>
        <w:t>Deaf </w:t>
      </w:r>
      <w:r>
        <w:rPr>
          <w:color w:val="221F1F"/>
          <w:spacing w:val="-2"/>
        </w:rPr>
        <w:t>Services</w:t>
      </w:r>
    </w:p>
    <w:p>
      <w:pPr>
        <w:pStyle w:val="Heading2"/>
        <w:spacing w:before="57"/>
        <w:ind w:left="200"/>
        <w:jc w:val="both"/>
      </w:pPr>
      <w:r>
        <w:rPr>
          <w:color w:val="221F1F"/>
        </w:rPr>
        <w:t>1,725</w:t>
      </w:r>
      <w:r>
        <w:rPr>
          <w:color w:val="221F1F"/>
          <w:spacing w:val="-11"/>
        </w:rPr>
        <w:t> </w:t>
      </w:r>
      <w:r>
        <w:rPr>
          <w:color w:val="221F1F"/>
        </w:rPr>
        <w:t>Successful</w:t>
      </w:r>
      <w:r>
        <w:rPr>
          <w:color w:val="221F1F"/>
          <w:spacing w:val="-10"/>
        </w:rPr>
        <w:t> </w:t>
      </w:r>
      <w:r>
        <w:rPr>
          <w:color w:val="221F1F"/>
          <w:spacing w:val="-2"/>
        </w:rPr>
        <w:t>Rehabilitations</w:t>
      </w:r>
    </w:p>
    <w:p>
      <w:pPr>
        <w:pStyle w:val="BodyText"/>
        <w:spacing w:line="254" w:lineRule="auto" w:before="123"/>
        <w:ind w:left="234"/>
      </w:pPr>
      <w:r>
        <w:rPr>
          <w:color w:val="221F1F"/>
        </w:rPr>
        <w:t>We help people who are deaf, hard of hearing, or late deafened find employment, attend education and training programs, and learn more about their community resources. The MDRS Deaf Services Program continues</w:t>
      </w:r>
      <w:r>
        <w:rPr>
          <w:color w:val="221F1F"/>
          <w:spacing w:val="-9"/>
        </w:rPr>
        <w:t> </w:t>
      </w:r>
      <w:r>
        <w:rPr>
          <w:color w:val="221F1F"/>
        </w:rPr>
        <w:t>to</w:t>
      </w:r>
      <w:r>
        <w:rPr>
          <w:color w:val="221F1F"/>
          <w:spacing w:val="-9"/>
        </w:rPr>
        <w:t> </w:t>
      </w:r>
      <w:r>
        <w:rPr>
          <w:color w:val="221F1F"/>
        </w:rPr>
        <w:t>promote</w:t>
      </w:r>
      <w:r>
        <w:rPr>
          <w:color w:val="221F1F"/>
          <w:spacing w:val="-10"/>
        </w:rPr>
        <w:t> </w:t>
      </w:r>
      <w:r>
        <w:rPr>
          <w:color w:val="221F1F"/>
        </w:rPr>
        <w:t>excellence</w:t>
      </w:r>
      <w:r>
        <w:rPr>
          <w:color w:val="221F1F"/>
          <w:spacing w:val="-10"/>
        </w:rPr>
        <w:t> </w:t>
      </w:r>
      <w:r>
        <w:rPr>
          <w:color w:val="221F1F"/>
        </w:rPr>
        <w:t>by</w:t>
      </w:r>
      <w:r>
        <w:rPr>
          <w:color w:val="221F1F"/>
          <w:spacing w:val="-9"/>
        </w:rPr>
        <w:t> </w:t>
      </w:r>
      <w:r>
        <w:rPr>
          <w:color w:val="221F1F"/>
        </w:rPr>
        <w:t>striving</w:t>
      </w:r>
      <w:r>
        <w:rPr>
          <w:color w:val="221F1F"/>
          <w:spacing w:val="-9"/>
        </w:rPr>
        <w:t> </w:t>
      </w:r>
      <w:r>
        <w:rPr>
          <w:color w:val="221F1F"/>
        </w:rPr>
        <w:t>to</w:t>
      </w:r>
      <w:r>
        <w:rPr>
          <w:color w:val="221F1F"/>
          <w:spacing w:val="-9"/>
        </w:rPr>
        <w:t> </w:t>
      </w:r>
      <w:r>
        <w:rPr>
          <w:color w:val="221F1F"/>
        </w:rPr>
        <w:t>assist</w:t>
      </w:r>
      <w:r>
        <w:rPr>
          <w:color w:val="221F1F"/>
          <w:spacing w:val="-9"/>
        </w:rPr>
        <w:t> </w:t>
      </w:r>
      <w:r>
        <w:rPr>
          <w:color w:val="221F1F"/>
        </w:rPr>
        <w:t>new</w:t>
      </w:r>
      <w:r>
        <w:rPr>
          <w:color w:val="221F1F"/>
          <w:spacing w:val="-9"/>
        </w:rPr>
        <w:t> </w:t>
      </w:r>
      <w:r>
        <w:rPr>
          <w:color w:val="221F1F"/>
        </w:rPr>
        <w:t>RCD’s</w:t>
      </w:r>
      <w:r>
        <w:rPr>
          <w:color w:val="221F1F"/>
          <w:spacing w:val="-9"/>
        </w:rPr>
        <w:t> </w:t>
      </w:r>
      <w:r>
        <w:rPr>
          <w:color w:val="221F1F"/>
        </w:rPr>
        <w:t>(Rehabilitation</w:t>
      </w:r>
      <w:r>
        <w:rPr>
          <w:color w:val="221F1F"/>
          <w:spacing w:val="-9"/>
        </w:rPr>
        <w:t> </w:t>
      </w:r>
      <w:r>
        <w:rPr>
          <w:color w:val="221F1F"/>
        </w:rPr>
        <w:t>Counselors</w:t>
      </w:r>
      <w:r>
        <w:rPr>
          <w:color w:val="221F1F"/>
          <w:spacing w:val="-10"/>
        </w:rPr>
        <w:t> </w:t>
      </w:r>
      <w:r>
        <w:rPr>
          <w:color w:val="221F1F"/>
        </w:rPr>
        <w:t>for</w:t>
      </w:r>
      <w:r>
        <w:rPr>
          <w:color w:val="221F1F"/>
          <w:spacing w:val="-9"/>
        </w:rPr>
        <w:t> </w:t>
      </w:r>
      <w:r>
        <w:rPr>
          <w:color w:val="221F1F"/>
        </w:rPr>
        <w:t>the</w:t>
      </w:r>
      <w:r>
        <w:rPr>
          <w:color w:val="221F1F"/>
          <w:spacing w:val="-9"/>
        </w:rPr>
        <w:t> </w:t>
      </w:r>
      <w:r>
        <w:rPr>
          <w:color w:val="221F1F"/>
        </w:rPr>
        <w:t>Deaf)</w:t>
      </w:r>
      <w:r>
        <w:rPr>
          <w:color w:val="221F1F"/>
          <w:spacing w:val="-9"/>
        </w:rPr>
        <w:t> </w:t>
      </w:r>
      <w:r>
        <w:rPr>
          <w:color w:val="221F1F"/>
        </w:rPr>
        <w:t>to reach</w:t>
      </w:r>
      <w:r>
        <w:rPr>
          <w:color w:val="221F1F"/>
          <w:spacing w:val="37"/>
        </w:rPr>
        <w:t> </w:t>
      </w:r>
      <w:r>
        <w:rPr>
          <w:color w:val="221F1F"/>
        </w:rPr>
        <w:t>the</w:t>
      </w:r>
      <w:r>
        <w:rPr>
          <w:color w:val="221F1F"/>
          <w:spacing w:val="37"/>
        </w:rPr>
        <w:t> </w:t>
      </w:r>
      <w:r>
        <w:rPr>
          <w:color w:val="221F1F"/>
        </w:rPr>
        <w:t>required</w:t>
      </w:r>
      <w:r>
        <w:rPr>
          <w:color w:val="221F1F"/>
          <w:spacing w:val="36"/>
        </w:rPr>
        <w:t> </w:t>
      </w:r>
      <w:r>
        <w:rPr>
          <w:color w:val="221F1F"/>
        </w:rPr>
        <w:t>communication</w:t>
      </w:r>
      <w:r>
        <w:rPr>
          <w:color w:val="221F1F"/>
          <w:spacing w:val="37"/>
        </w:rPr>
        <w:t> </w:t>
      </w:r>
      <w:r>
        <w:rPr>
          <w:color w:val="221F1F"/>
        </w:rPr>
        <w:t>skills</w:t>
      </w:r>
      <w:r>
        <w:rPr>
          <w:color w:val="221F1F"/>
          <w:spacing w:val="37"/>
        </w:rPr>
        <w:t> </w:t>
      </w:r>
      <w:r>
        <w:rPr>
          <w:color w:val="221F1F"/>
        </w:rPr>
        <w:t>level</w:t>
      </w:r>
      <w:r>
        <w:rPr>
          <w:color w:val="221F1F"/>
          <w:spacing w:val="37"/>
        </w:rPr>
        <w:t> </w:t>
      </w:r>
      <w:r>
        <w:rPr>
          <w:color w:val="221F1F"/>
        </w:rPr>
        <w:t>on</w:t>
      </w:r>
      <w:r>
        <w:rPr>
          <w:color w:val="221F1F"/>
          <w:spacing w:val="37"/>
        </w:rPr>
        <w:t> </w:t>
      </w:r>
      <w:r>
        <w:rPr>
          <w:color w:val="221F1F"/>
        </w:rPr>
        <w:t>the</w:t>
      </w:r>
      <w:r>
        <w:rPr>
          <w:color w:val="221F1F"/>
          <w:spacing w:val="37"/>
        </w:rPr>
        <w:t> </w:t>
      </w:r>
      <w:r>
        <w:rPr>
          <w:color w:val="221F1F"/>
        </w:rPr>
        <w:t>Signed</w:t>
      </w:r>
      <w:r>
        <w:rPr>
          <w:color w:val="221F1F"/>
          <w:spacing w:val="37"/>
        </w:rPr>
        <w:t> </w:t>
      </w:r>
      <w:r>
        <w:rPr>
          <w:color w:val="221F1F"/>
        </w:rPr>
        <w:t>Communication</w:t>
      </w:r>
      <w:r>
        <w:rPr>
          <w:color w:val="221F1F"/>
          <w:spacing w:val="37"/>
        </w:rPr>
        <w:t> </w:t>
      </w:r>
      <w:r>
        <w:rPr>
          <w:color w:val="221F1F"/>
        </w:rPr>
        <w:t>Proficiency</w:t>
      </w:r>
      <w:r>
        <w:rPr>
          <w:color w:val="221F1F"/>
          <w:spacing w:val="37"/>
        </w:rPr>
        <w:t> </w:t>
      </w:r>
      <w:r>
        <w:rPr>
          <w:color w:val="221F1F"/>
        </w:rPr>
        <w:t>Interview,</w:t>
      </w:r>
      <w:r>
        <w:rPr>
          <w:color w:val="221F1F"/>
          <w:spacing w:val="37"/>
        </w:rPr>
        <w:t> </w:t>
      </w:r>
      <w:r>
        <w:rPr>
          <w:color w:val="221F1F"/>
        </w:rPr>
        <w:t>an American</w:t>
      </w:r>
      <w:r>
        <w:rPr>
          <w:color w:val="221F1F"/>
          <w:spacing w:val="40"/>
        </w:rPr>
        <w:t> </w:t>
      </w:r>
      <w:r>
        <w:rPr>
          <w:color w:val="221F1F"/>
        </w:rPr>
        <w:t>Sign</w:t>
      </w:r>
      <w:r>
        <w:rPr>
          <w:color w:val="221F1F"/>
          <w:spacing w:val="40"/>
        </w:rPr>
        <w:t> </w:t>
      </w:r>
      <w:r>
        <w:rPr>
          <w:color w:val="221F1F"/>
        </w:rPr>
        <w:t>Language</w:t>
      </w:r>
      <w:r>
        <w:rPr>
          <w:color w:val="221F1F"/>
          <w:spacing w:val="40"/>
        </w:rPr>
        <w:t> </w:t>
      </w:r>
      <w:r>
        <w:rPr>
          <w:color w:val="221F1F"/>
        </w:rPr>
        <w:t>assessment</w:t>
      </w:r>
      <w:r>
        <w:rPr>
          <w:color w:val="221F1F"/>
          <w:spacing w:val="40"/>
        </w:rPr>
        <w:t> </w:t>
      </w:r>
      <w:r>
        <w:rPr>
          <w:color w:val="221F1F"/>
        </w:rPr>
        <w:t>developed</w:t>
      </w:r>
      <w:r>
        <w:rPr>
          <w:color w:val="221F1F"/>
          <w:spacing w:val="40"/>
        </w:rPr>
        <w:t> </w:t>
      </w:r>
      <w:r>
        <w:rPr>
          <w:color w:val="221F1F"/>
        </w:rPr>
        <w:t>by</w:t>
      </w:r>
      <w:r>
        <w:rPr>
          <w:color w:val="221F1F"/>
          <w:spacing w:val="40"/>
        </w:rPr>
        <w:t> </w:t>
      </w:r>
      <w:r>
        <w:rPr>
          <w:color w:val="221F1F"/>
        </w:rPr>
        <w:t>the</w:t>
      </w:r>
      <w:r>
        <w:rPr>
          <w:color w:val="221F1F"/>
          <w:spacing w:val="40"/>
        </w:rPr>
        <w:t> </w:t>
      </w:r>
      <w:r>
        <w:rPr>
          <w:color w:val="221F1F"/>
        </w:rPr>
        <w:t>Rochester</w:t>
      </w:r>
      <w:r>
        <w:rPr>
          <w:color w:val="221F1F"/>
          <w:spacing w:val="40"/>
        </w:rPr>
        <w:t> </w:t>
      </w:r>
      <w:r>
        <w:rPr>
          <w:color w:val="221F1F"/>
        </w:rPr>
        <w:t>Institute</w:t>
      </w:r>
      <w:r>
        <w:rPr>
          <w:color w:val="221F1F"/>
          <w:spacing w:val="40"/>
        </w:rPr>
        <w:t> </w:t>
      </w:r>
      <w:r>
        <w:rPr>
          <w:color w:val="221F1F"/>
        </w:rPr>
        <w:t>of</w:t>
      </w:r>
      <w:r>
        <w:rPr>
          <w:color w:val="221F1F"/>
          <w:spacing w:val="40"/>
        </w:rPr>
        <w:t> </w:t>
      </w:r>
      <w:r>
        <w:rPr>
          <w:color w:val="221F1F"/>
        </w:rPr>
        <w:t>Technology.</w:t>
      </w:r>
      <w:r>
        <w:rPr>
          <w:color w:val="221F1F"/>
          <w:spacing w:val="40"/>
        </w:rPr>
        <w:t> </w:t>
      </w:r>
      <w:r>
        <w:rPr>
          <w:color w:val="221F1F"/>
        </w:rPr>
        <w:t>Adequate communication</w:t>
      </w:r>
      <w:r>
        <w:rPr>
          <w:color w:val="221F1F"/>
          <w:spacing w:val="-3"/>
        </w:rPr>
        <w:t> </w:t>
      </w:r>
      <w:r>
        <w:rPr>
          <w:color w:val="221F1F"/>
        </w:rPr>
        <w:t>skills</w:t>
      </w:r>
      <w:r>
        <w:rPr>
          <w:color w:val="221F1F"/>
          <w:spacing w:val="-3"/>
        </w:rPr>
        <w:t> </w:t>
      </w:r>
      <w:r>
        <w:rPr>
          <w:color w:val="221F1F"/>
        </w:rPr>
        <w:t>are</w:t>
      </w:r>
      <w:r>
        <w:rPr>
          <w:color w:val="221F1F"/>
          <w:spacing w:val="-3"/>
        </w:rPr>
        <w:t> </w:t>
      </w:r>
      <w:r>
        <w:rPr>
          <w:color w:val="221F1F"/>
        </w:rPr>
        <w:t>a</w:t>
      </w:r>
      <w:r>
        <w:rPr>
          <w:color w:val="221F1F"/>
          <w:spacing w:val="-3"/>
        </w:rPr>
        <w:t> </w:t>
      </w:r>
      <w:r>
        <w:rPr>
          <w:color w:val="221F1F"/>
        </w:rPr>
        <w:t>prerequisite</w:t>
      </w:r>
      <w:r>
        <w:rPr>
          <w:color w:val="221F1F"/>
          <w:spacing w:val="-3"/>
        </w:rPr>
        <w:t> </w:t>
      </w:r>
      <w:r>
        <w:rPr>
          <w:color w:val="221F1F"/>
        </w:rPr>
        <w:t>to</w:t>
      </w:r>
      <w:r>
        <w:rPr>
          <w:color w:val="221F1F"/>
          <w:spacing w:val="-3"/>
        </w:rPr>
        <w:t> </w:t>
      </w:r>
      <w:r>
        <w:rPr>
          <w:color w:val="221F1F"/>
        </w:rPr>
        <w:t>meaningful</w:t>
      </w:r>
      <w:r>
        <w:rPr>
          <w:color w:val="221F1F"/>
          <w:spacing w:val="-3"/>
        </w:rPr>
        <w:t> </w:t>
      </w:r>
      <w:r>
        <w:rPr>
          <w:color w:val="221F1F"/>
        </w:rPr>
        <w:t>counseling</w:t>
      </w:r>
      <w:r>
        <w:rPr>
          <w:color w:val="221F1F"/>
          <w:spacing w:val="-4"/>
        </w:rPr>
        <w:t> </w:t>
      </w:r>
      <w:r>
        <w:rPr>
          <w:color w:val="221F1F"/>
        </w:rPr>
        <w:t>and</w:t>
      </w:r>
      <w:r>
        <w:rPr>
          <w:color w:val="221F1F"/>
          <w:spacing w:val="-3"/>
        </w:rPr>
        <w:t> </w:t>
      </w:r>
      <w:r>
        <w:rPr>
          <w:color w:val="221F1F"/>
        </w:rPr>
        <w:t>guidance</w:t>
      </w:r>
      <w:r>
        <w:rPr>
          <w:color w:val="221F1F"/>
          <w:spacing w:val="-3"/>
        </w:rPr>
        <w:t> </w:t>
      </w:r>
      <w:r>
        <w:rPr>
          <w:color w:val="221F1F"/>
        </w:rPr>
        <w:t>with</w:t>
      </w:r>
      <w:r>
        <w:rPr>
          <w:color w:val="221F1F"/>
          <w:spacing w:val="-4"/>
        </w:rPr>
        <w:t> </w:t>
      </w:r>
      <w:r>
        <w:rPr>
          <w:color w:val="221F1F"/>
        </w:rPr>
        <w:t>people</w:t>
      </w:r>
      <w:r>
        <w:rPr>
          <w:color w:val="221F1F"/>
          <w:spacing w:val="-3"/>
        </w:rPr>
        <w:t> </w:t>
      </w:r>
      <w:r>
        <w:rPr>
          <w:color w:val="221F1F"/>
        </w:rPr>
        <w:t>who</w:t>
      </w:r>
      <w:r>
        <w:rPr>
          <w:color w:val="221F1F"/>
          <w:spacing w:val="-3"/>
        </w:rPr>
        <w:t> </w:t>
      </w:r>
      <w:r>
        <w:rPr>
          <w:color w:val="221F1F"/>
        </w:rPr>
        <w:t>are</w:t>
      </w:r>
      <w:r>
        <w:rPr>
          <w:color w:val="221F1F"/>
          <w:spacing w:val="-3"/>
        </w:rPr>
        <w:t> </w:t>
      </w:r>
      <w:r>
        <w:rPr>
          <w:color w:val="221F1F"/>
        </w:rPr>
        <w:t>Deaf and</w:t>
      </w:r>
      <w:r>
        <w:rPr>
          <w:color w:val="221F1F"/>
          <w:spacing w:val="-1"/>
        </w:rPr>
        <w:t> </w:t>
      </w:r>
      <w:r>
        <w:rPr>
          <w:color w:val="221F1F"/>
        </w:rPr>
        <w:t>use</w:t>
      </w:r>
      <w:r>
        <w:rPr>
          <w:color w:val="221F1F"/>
          <w:spacing w:val="-1"/>
        </w:rPr>
        <w:t> </w:t>
      </w:r>
      <w:r>
        <w:rPr>
          <w:color w:val="221F1F"/>
        </w:rPr>
        <w:t>manual</w:t>
      </w:r>
      <w:r>
        <w:rPr>
          <w:color w:val="221F1F"/>
          <w:spacing w:val="-1"/>
        </w:rPr>
        <w:t> </w:t>
      </w:r>
      <w:r>
        <w:rPr>
          <w:color w:val="221F1F"/>
        </w:rPr>
        <w:t>communication.</w:t>
      </w:r>
      <w:r>
        <w:rPr>
          <w:color w:val="221F1F"/>
          <w:spacing w:val="-1"/>
        </w:rPr>
        <w:t> </w:t>
      </w:r>
      <w:r>
        <w:rPr>
          <w:color w:val="221F1F"/>
        </w:rPr>
        <w:t>This</w:t>
      </w:r>
      <w:r>
        <w:rPr>
          <w:color w:val="221F1F"/>
          <w:spacing w:val="-1"/>
        </w:rPr>
        <w:t> </w:t>
      </w:r>
      <w:r>
        <w:rPr>
          <w:color w:val="221F1F"/>
        </w:rPr>
        <w:t>skill,</w:t>
      </w:r>
      <w:r>
        <w:rPr>
          <w:color w:val="221F1F"/>
          <w:spacing w:val="-1"/>
        </w:rPr>
        <w:t> </w:t>
      </w:r>
      <w:r>
        <w:rPr>
          <w:color w:val="221F1F"/>
        </w:rPr>
        <w:t>along</w:t>
      </w:r>
      <w:r>
        <w:rPr>
          <w:color w:val="221F1F"/>
          <w:spacing w:val="-1"/>
        </w:rPr>
        <w:t> </w:t>
      </w:r>
      <w:r>
        <w:rPr>
          <w:color w:val="221F1F"/>
        </w:rPr>
        <w:t>with</w:t>
      </w:r>
      <w:r>
        <w:rPr>
          <w:color w:val="221F1F"/>
          <w:spacing w:val="-1"/>
        </w:rPr>
        <w:t> </w:t>
      </w:r>
      <w:r>
        <w:rPr>
          <w:color w:val="221F1F"/>
        </w:rPr>
        <w:t>other</w:t>
      </w:r>
      <w:r>
        <w:rPr>
          <w:color w:val="221F1F"/>
          <w:spacing w:val="-1"/>
        </w:rPr>
        <w:t> </w:t>
      </w:r>
      <w:r>
        <w:rPr>
          <w:color w:val="221F1F"/>
        </w:rPr>
        <w:t>specialized</w:t>
      </w:r>
      <w:r>
        <w:rPr>
          <w:color w:val="221F1F"/>
          <w:spacing w:val="-1"/>
        </w:rPr>
        <w:t> </w:t>
      </w:r>
      <w:r>
        <w:rPr>
          <w:color w:val="221F1F"/>
        </w:rPr>
        <w:t>training,</w:t>
      </w:r>
      <w:r>
        <w:rPr>
          <w:color w:val="221F1F"/>
          <w:spacing w:val="-1"/>
        </w:rPr>
        <w:t> </w:t>
      </w:r>
      <w:r>
        <w:rPr>
          <w:color w:val="221F1F"/>
        </w:rPr>
        <w:t>has</w:t>
      </w:r>
      <w:r>
        <w:rPr>
          <w:color w:val="221F1F"/>
          <w:spacing w:val="-1"/>
        </w:rPr>
        <w:t> </w:t>
      </w:r>
      <w:r>
        <w:rPr>
          <w:color w:val="221F1F"/>
        </w:rPr>
        <w:t>been</w:t>
      </w:r>
      <w:r>
        <w:rPr>
          <w:color w:val="221F1F"/>
          <w:spacing w:val="-1"/>
        </w:rPr>
        <w:t> </w:t>
      </w:r>
      <w:r>
        <w:rPr>
          <w:color w:val="221F1F"/>
        </w:rPr>
        <w:t>a</w:t>
      </w:r>
      <w:r>
        <w:rPr>
          <w:color w:val="221F1F"/>
          <w:spacing w:val="-1"/>
        </w:rPr>
        <w:t> </w:t>
      </w:r>
      <w:r>
        <w:rPr>
          <w:color w:val="221F1F"/>
        </w:rPr>
        <w:t>vital</w:t>
      </w:r>
      <w:r>
        <w:rPr>
          <w:color w:val="221F1F"/>
          <w:spacing w:val="-1"/>
        </w:rPr>
        <w:t> </w:t>
      </w:r>
      <w:r>
        <w:rPr>
          <w:color w:val="221F1F"/>
        </w:rPr>
        <w:t>factor</w:t>
      </w:r>
      <w:r>
        <w:rPr>
          <w:color w:val="221F1F"/>
          <w:spacing w:val="-1"/>
        </w:rPr>
        <w:t> </w:t>
      </w:r>
      <w:r>
        <w:rPr>
          <w:color w:val="221F1F"/>
        </w:rPr>
        <w:t>in the successful rehabilitation of individuals with deafness or significant hearing loss. In SFY 2024, Deaf</w:t>
      </w:r>
      <w:r>
        <w:rPr>
          <w:color w:val="221F1F"/>
          <w:spacing w:val="80"/>
          <w:w w:val="150"/>
        </w:rPr>
        <w:t> </w:t>
      </w:r>
      <w:r>
        <w:rPr>
          <w:color w:val="221F1F"/>
        </w:rPr>
        <w:t>Services were provided to 3,804 Mississippians resulting in 1,725 successful rehabilitations.</w:t>
      </w:r>
    </w:p>
    <w:p>
      <w:pPr>
        <w:spacing w:after="0" w:line="254" w:lineRule="auto"/>
        <w:sectPr>
          <w:footerReference w:type="default" r:id="rId5"/>
          <w:pgSz w:w="12240" w:h="15840"/>
          <w:pgMar w:header="0" w:footer="229" w:top="180" w:bottom="420" w:left="160" w:right="100"/>
          <w:pgNumType w:start="3"/>
        </w:sectPr>
      </w:pPr>
    </w:p>
    <w:p>
      <w:pPr>
        <w:pStyle w:val="Heading1"/>
        <w:spacing w:before="85"/>
        <w:ind w:left="273"/>
      </w:pPr>
      <w:r>
        <w:rPr>
          <w:color w:val="221F1F"/>
          <w:spacing w:val="-2"/>
        </w:rPr>
        <w:t>AbilityWorks</w:t>
      </w:r>
    </w:p>
    <w:p>
      <w:pPr>
        <w:pStyle w:val="Heading2"/>
        <w:spacing w:before="107"/>
        <w:ind w:left="237"/>
      </w:pPr>
      <w:r>
        <w:rPr>
          <w:color w:val="221F1F"/>
        </w:rPr>
        <w:t>1,943</w:t>
      </w:r>
      <w:r>
        <w:rPr>
          <w:color w:val="221F1F"/>
          <w:spacing w:val="-8"/>
        </w:rPr>
        <w:t> </w:t>
      </w:r>
      <w:r>
        <w:rPr>
          <w:color w:val="221F1F"/>
        </w:rPr>
        <w:t>Clients</w:t>
      </w:r>
      <w:r>
        <w:rPr>
          <w:color w:val="221F1F"/>
          <w:spacing w:val="-7"/>
        </w:rPr>
        <w:t> </w:t>
      </w:r>
      <w:r>
        <w:rPr>
          <w:color w:val="221F1F"/>
          <w:spacing w:val="-2"/>
        </w:rPr>
        <w:t>Served</w:t>
      </w:r>
    </w:p>
    <w:p>
      <w:pPr>
        <w:pStyle w:val="BodyText"/>
        <w:spacing w:line="254" w:lineRule="auto" w:before="135"/>
        <w:ind w:left="196" w:right="318"/>
        <w:jc w:val="both"/>
      </w:pPr>
      <w:r>
        <w:rPr>
          <w:color w:val="221F1F"/>
        </w:rPr>
        <w:t>AbilityWorks is a network of 15 community rehabilitation programs providing vocational assessment and work</w:t>
      </w:r>
      <w:r>
        <w:rPr>
          <w:color w:val="221F1F"/>
          <w:spacing w:val="-2"/>
        </w:rPr>
        <w:t> </w:t>
      </w:r>
      <w:r>
        <w:rPr>
          <w:color w:val="221F1F"/>
        </w:rPr>
        <w:t>adjustment</w:t>
      </w:r>
      <w:r>
        <w:rPr>
          <w:color w:val="221F1F"/>
          <w:spacing w:val="-2"/>
        </w:rPr>
        <w:t> </w:t>
      </w:r>
      <w:r>
        <w:rPr>
          <w:color w:val="221F1F"/>
        </w:rPr>
        <w:t>training</w:t>
      </w:r>
      <w:r>
        <w:rPr>
          <w:color w:val="221F1F"/>
          <w:spacing w:val="-2"/>
        </w:rPr>
        <w:t> </w:t>
      </w:r>
      <w:r>
        <w:rPr>
          <w:color w:val="221F1F"/>
        </w:rPr>
        <w:t>for</w:t>
      </w:r>
      <w:r>
        <w:rPr>
          <w:color w:val="221F1F"/>
          <w:spacing w:val="-2"/>
        </w:rPr>
        <w:t> </w:t>
      </w:r>
      <w:r>
        <w:rPr>
          <w:color w:val="221F1F"/>
        </w:rPr>
        <w:t>individuals</w:t>
      </w:r>
      <w:r>
        <w:rPr>
          <w:color w:val="221F1F"/>
          <w:spacing w:val="-2"/>
        </w:rPr>
        <w:t> </w:t>
      </w:r>
      <w:r>
        <w:rPr>
          <w:color w:val="221F1F"/>
        </w:rPr>
        <w:t>with</w:t>
      </w:r>
      <w:r>
        <w:rPr>
          <w:color w:val="221F1F"/>
          <w:spacing w:val="-2"/>
        </w:rPr>
        <w:t> </w:t>
      </w:r>
      <w:r>
        <w:rPr>
          <w:color w:val="221F1F"/>
        </w:rPr>
        <w:t>disabilities.</w:t>
      </w:r>
      <w:r>
        <w:rPr>
          <w:color w:val="221F1F"/>
          <w:spacing w:val="-2"/>
        </w:rPr>
        <w:t> </w:t>
      </w:r>
      <w:r>
        <w:rPr>
          <w:color w:val="221F1F"/>
        </w:rPr>
        <w:t>This</w:t>
      </w:r>
      <w:r>
        <w:rPr>
          <w:color w:val="221F1F"/>
          <w:spacing w:val="-2"/>
        </w:rPr>
        <w:t> </w:t>
      </w:r>
      <w:r>
        <w:rPr>
          <w:color w:val="221F1F"/>
        </w:rPr>
        <w:t>is</w:t>
      </w:r>
      <w:r>
        <w:rPr>
          <w:color w:val="221F1F"/>
          <w:spacing w:val="-2"/>
        </w:rPr>
        <w:t> </w:t>
      </w:r>
      <w:r>
        <w:rPr>
          <w:color w:val="221F1F"/>
        </w:rPr>
        <w:t>possible</w:t>
      </w:r>
      <w:r>
        <w:rPr>
          <w:color w:val="221F1F"/>
          <w:spacing w:val="-2"/>
        </w:rPr>
        <w:t> </w:t>
      </w:r>
      <w:r>
        <w:rPr>
          <w:color w:val="221F1F"/>
        </w:rPr>
        <w:t>through</w:t>
      </w:r>
      <w:r>
        <w:rPr>
          <w:color w:val="221F1F"/>
          <w:spacing w:val="-2"/>
        </w:rPr>
        <w:t> </w:t>
      </w:r>
      <w:r>
        <w:rPr>
          <w:color w:val="221F1F"/>
        </w:rPr>
        <w:t>a</w:t>
      </w:r>
      <w:r>
        <w:rPr>
          <w:color w:val="221F1F"/>
          <w:spacing w:val="-2"/>
        </w:rPr>
        <w:t> </w:t>
      </w:r>
      <w:r>
        <w:rPr>
          <w:color w:val="221F1F"/>
        </w:rPr>
        <w:t>wide</w:t>
      </w:r>
      <w:r>
        <w:rPr>
          <w:color w:val="221F1F"/>
          <w:spacing w:val="-2"/>
        </w:rPr>
        <w:t> </w:t>
      </w:r>
      <w:r>
        <w:rPr>
          <w:color w:val="221F1F"/>
        </w:rPr>
        <w:t>array</w:t>
      </w:r>
      <w:r>
        <w:rPr>
          <w:color w:val="221F1F"/>
          <w:spacing w:val="-2"/>
        </w:rPr>
        <w:t> </w:t>
      </w:r>
      <w:r>
        <w:rPr>
          <w:color w:val="221F1F"/>
        </w:rPr>
        <w:t>of</w:t>
      </w:r>
      <w:r>
        <w:rPr>
          <w:color w:val="221F1F"/>
          <w:spacing w:val="-2"/>
        </w:rPr>
        <w:t> </w:t>
      </w:r>
      <w:r>
        <w:rPr>
          <w:color w:val="221F1F"/>
        </w:rPr>
        <w:t>contract and</w:t>
      </w:r>
      <w:r>
        <w:rPr>
          <w:color w:val="221F1F"/>
          <w:spacing w:val="-10"/>
        </w:rPr>
        <w:t> </w:t>
      </w:r>
      <w:r>
        <w:rPr>
          <w:color w:val="221F1F"/>
        </w:rPr>
        <w:t>subcontract</w:t>
      </w:r>
      <w:r>
        <w:rPr>
          <w:color w:val="221F1F"/>
          <w:spacing w:val="-10"/>
        </w:rPr>
        <w:t> </w:t>
      </w:r>
      <w:r>
        <w:rPr>
          <w:color w:val="221F1F"/>
        </w:rPr>
        <w:t>services</w:t>
      </w:r>
      <w:r>
        <w:rPr>
          <w:color w:val="221F1F"/>
          <w:spacing w:val="-10"/>
        </w:rPr>
        <w:t> </w:t>
      </w:r>
      <w:r>
        <w:rPr>
          <w:color w:val="221F1F"/>
        </w:rPr>
        <w:t>provided</w:t>
      </w:r>
      <w:r>
        <w:rPr>
          <w:color w:val="221F1F"/>
          <w:spacing w:val="-10"/>
        </w:rPr>
        <w:t> </w:t>
      </w:r>
      <w:r>
        <w:rPr>
          <w:color w:val="221F1F"/>
        </w:rPr>
        <w:t>to</w:t>
      </w:r>
      <w:r>
        <w:rPr>
          <w:color w:val="221F1F"/>
          <w:spacing w:val="-10"/>
        </w:rPr>
        <w:t> </w:t>
      </w:r>
      <w:r>
        <w:rPr>
          <w:color w:val="221F1F"/>
        </w:rPr>
        <w:t>local</w:t>
      </w:r>
      <w:r>
        <w:rPr>
          <w:color w:val="221F1F"/>
          <w:spacing w:val="-10"/>
        </w:rPr>
        <w:t> </w:t>
      </w:r>
      <w:r>
        <w:rPr>
          <w:color w:val="221F1F"/>
        </w:rPr>
        <w:t>business</w:t>
      </w:r>
      <w:r>
        <w:rPr>
          <w:color w:val="221F1F"/>
          <w:spacing w:val="-10"/>
        </w:rPr>
        <w:t> </w:t>
      </w:r>
      <w:r>
        <w:rPr>
          <w:color w:val="221F1F"/>
        </w:rPr>
        <w:t>and</w:t>
      </w:r>
      <w:r>
        <w:rPr>
          <w:color w:val="221F1F"/>
          <w:spacing w:val="-10"/>
        </w:rPr>
        <w:t> </w:t>
      </w:r>
      <w:r>
        <w:rPr>
          <w:color w:val="221F1F"/>
        </w:rPr>
        <w:t>industry.</w:t>
      </w:r>
      <w:r>
        <w:rPr>
          <w:color w:val="221F1F"/>
          <w:spacing w:val="-10"/>
        </w:rPr>
        <w:t> </w:t>
      </w:r>
      <w:r>
        <w:rPr>
          <w:color w:val="221F1F"/>
        </w:rPr>
        <w:t>During</w:t>
      </w:r>
      <w:r>
        <w:rPr>
          <w:color w:val="221F1F"/>
          <w:spacing w:val="-10"/>
        </w:rPr>
        <w:t> </w:t>
      </w:r>
      <w:r>
        <w:rPr>
          <w:color w:val="221F1F"/>
        </w:rPr>
        <w:t>SFY</w:t>
      </w:r>
      <w:r>
        <w:rPr>
          <w:color w:val="221F1F"/>
          <w:spacing w:val="-10"/>
        </w:rPr>
        <w:t> </w:t>
      </w:r>
      <w:r>
        <w:rPr>
          <w:color w:val="221F1F"/>
        </w:rPr>
        <w:t>2024,</w:t>
      </w:r>
      <w:r>
        <w:rPr>
          <w:color w:val="221F1F"/>
          <w:spacing w:val="-10"/>
        </w:rPr>
        <w:t> </w:t>
      </w:r>
      <w:r>
        <w:rPr>
          <w:color w:val="221F1F"/>
        </w:rPr>
        <w:t>AbilityWorks</w:t>
      </w:r>
      <w:r>
        <w:rPr>
          <w:color w:val="221F1F"/>
          <w:spacing w:val="-10"/>
        </w:rPr>
        <w:t> </w:t>
      </w:r>
      <w:r>
        <w:rPr>
          <w:color w:val="221F1F"/>
        </w:rPr>
        <w:t>served</w:t>
      </w:r>
      <w:r>
        <w:rPr>
          <w:color w:val="221F1F"/>
          <w:spacing w:val="-10"/>
        </w:rPr>
        <w:t> </w:t>
      </w:r>
      <w:r>
        <w:rPr>
          <w:color w:val="221F1F"/>
        </w:rPr>
        <w:t>a total of 1,943 individuals with disabilities. AbilityWorks establishes cooperative agreements with local businesses to provide community based work experience, customized training and on-the-job training.</w:t>
      </w:r>
    </w:p>
    <w:p>
      <w:pPr>
        <w:pStyle w:val="BodyText"/>
        <w:spacing w:before="36"/>
      </w:pPr>
    </w:p>
    <w:p>
      <w:pPr>
        <w:pStyle w:val="Heading1"/>
        <w:spacing w:before="1"/>
      </w:pPr>
      <w:r>
        <w:rPr>
          <w:color w:val="221F1F"/>
        </w:rPr>
        <w:t>Supported</w:t>
      </w:r>
      <w:r>
        <w:rPr>
          <w:color w:val="221F1F"/>
          <w:spacing w:val="4"/>
        </w:rPr>
        <w:t> </w:t>
      </w:r>
      <w:r>
        <w:rPr>
          <w:color w:val="221F1F"/>
          <w:spacing w:val="-2"/>
        </w:rPr>
        <w:t>Employment</w:t>
      </w:r>
    </w:p>
    <w:p>
      <w:pPr>
        <w:pStyle w:val="Heading2"/>
        <w:spacing w:before="99"/>
        <w:ind w:left="185"/>
      </w:pPr>
      <w:r>
        <w:rPr>
          <w:color w:val="221F1F"/>
        </w:rPr>
        <w:t>68</w:t>
      </w:r>
      <w:r>
        <w:rPr>
          <w:color w:val="221F1F"/>
          <w:spacing w:val="-17"/>
        </w:rPr>
        <w:t> </w:t>
      </w:r>
      <w:r>
        <w:rPr>
          <w:color w:val="221F1F"/>
        </w:rPr>
        <w:t>Successful</w:t>
      </w:r>
      <w:r>
        <w:rPr>
          <w:color w:val="221F1F"/>
          <w:spacing w:val="-16"/>
        </w:rPr>
        <w:t> </w:t>
      </w:r>
      <w:r>
        <w:rPr>
          <w:color w:val="221F1F"/>
          <w:spacing w:val="-2"/>
        </w:rPr>
        <w:t>Employments</w:t>
      </w:r>
    </w:p>
    <w:p>
      <w:pPr>
        <w:pStyle w:val="BodyText"/>
        <w:spacing w:line="254" w:lineRule="auto" w:before="148"/>
        <w:ind w:left="217" w:right="228"/>
        <w:jc w:val="both"/>
      </w:pPr>
      <w:r>
        <w:rPr>
          <w:color w:val="221F1F"/>
        </w:rPr>
        <w:t>We assist individuals with the most significant disabilities who require intensive support services to prepare</w:t>
      </w:r>
      <w:r>
        <w:rPr>
          <w:color w:val="221F1F"/>
          <w:spacing w:val="-8"/>
        </w:rPr>
        <w:t> </w:t>
      </w:r>
      <w:r>
        <w:rPr>
          <w:color w:val="221F1F"/>
        </w:rPr>
        <w:t>for,</w:t>
      </w:r>
      <w:r>
        <w:rPr>
          <w:color w:val="221F1F"/>
          <w:spacing w:val="-8"/>
        </w:rPr>
        <w:t> </w:t>
      </w:r>
      <w:r>
        <w:rPr>
          <w:color w:val="221F1F"/>
        </w:rPr>
        <w:t>secure,</w:t>
      </w:r>
      <w:r>
        <w:rPr>
          <w:color w:val="221F1F"/>
          <w:spacing w:val="-8"/>
        </w:rPr>
        <w:t> </w:t>
      </w:r>
      <w:r>
        <w:rPr>
          <w:color w:val="221F1F"/>
        </w:rPr>
        <w:t>retain,</w:t>
      </w:r>
      <w:r>
        <w:rPr>
          <w:color w:val="221F1F"/>
          <w:spacing w:val="-8"/>
        </w:rPr>
        <w:t> </w:t>
      </w:r>
      <w:r>
        <w:rPr>
          <w:color w:val="221F1F"/>
        </w:rPr>
        <w:t>or</w:t>
      </w:r>
      <w:r>
        <w:rPr>
          <w:color w:val="221F1F"/>
          <w:spacing w:val="-7"/>
        </w:rPr>
        <w:t> </w:t>
      </w:r>
      <w:r>
        <w:rPr>
          <w:color w:val="221F1F"/>
        </w:rPr>
        <w:t>regain</w:t>
      </w:r>
      <w:r>
        <w:rPr>
          <w:color w:val="221F1F"/>
          <w:spacing w:val="-7"/>
        </w:rPr>
        <w:t> </w:t>
      </w:r>
      <w:r>
        <w:rPr>
          <w:color w:val="221F1F"/>
        </w:rPr>
        <w:t>employment.</w:t>
      </w:r>
      <w:r>
        <w:rPr>
          <w:color w:val="221F1F"/>
          <w:spacing w:val="-8"/>
        </w:rPr>
        <w:t> </w:t>
      </w:r>
      <w:r>
        <w:rPr>
          <w:color w:val="221F1F"/>
        </w:rPr>
        <w:t>Each</w:t>
      </w:r>
      <w:r>
        <w:rPr>
          <w:color w:val="221F1F"/>
          <w:spacing w:val="-7"/>
        </w:rPr>
        <w:t> </w:t>
      </w:r>
      <w:r>
        <w:rPr>
          <w:color w:val="221F1F"/>
        </w:rPr>
        <w:t>MDRS</w:t>
      </w:r>
      <w:r>
        <w:rPr>
          <w:color w:val="221F1F"/>
          <w:spacing w:val="-7"/>
        </w:rPr>
        <w:t> </w:t>
      </w:r>
      <w:r>
        <w:rPr>
          <w:color w:val="221F1F"/>
        </w:rPr>
        <w:t>district</w:t>
      </w:r>
      <w:r>
        <w:rPr>
          <w:color w:val="221F1F"/>
          <w:spacing w:val="-7"/>
        </w:rPr>
        <w:t> </w:t>
      </w:r>
      <w:r>
        <w:rPr>
          <w:color w:val="221F1F"/>
        </w:rPr>
        <w:t>has</w:t>
      </w:r>
      <w:r>
        <w:rPr>
          <w:color w:val="221F1F"/>
          <w:spacing w:val="-7"/>
        </w:rPr>
        <w:t> </w:t>
      </w:r>
      <w:r>
        <w:rPr>
          <w:color w:val="221F1F"/>
        </w:rPr>
        <w:t>a</w:t>
      </w:r>
      <w:r>
        <w:rPr>
          <w:color w:val="221F1F"/>
          <w:spacing w:val="-7"/>
        </w:rPr>
        <w:t> </w:t>
      </w:r>
      <w:r>
        <w:rPr>
          <w:color w:val="221F1F"/>
        </w:rPr>
        <w:t>Supported</w:t>
      </w:r>
      <w:r>
        <w:rPr>
          <w:color w:val="221F1F"/>
          <w:spacing w:val="-8"/>
        </w:rPr>
        <w:t> </w:t>
      </w:r>
      <w:r>
        <w:rPr>
          <w:color w:val="221F1F"/>
        </w:rPr>
        <w:t>Employment</w:t>
      </w:r>
      <w:r>
        <w:rPr>
          <w:color w:val="221F1F"/>
          <w:spacing w:val="-8"/>
        </w:rPr>
        <w:t> </w:t>
      </w:r>
      <w:r>
        <w:rPr>
          <w:color w:val="221F1F"/>
        </w:rPr>
        <w:t>Team consisting</w:t>
      </w:r>
      <w:r>
        <w:rPr>
          <w:color w:val="221F1F"/>
          <w:spacing w:val="-11"/>
        </w:rPr>
        <w:t> </w:t>
      </w:r>
      <w:r>
        <w:rPr>
          <w:color w:val="221F1F"/>
        </w:rPr>
        <w:t>of</w:t>
      </w:r>
      <w:r>
        <w:rPr>
          <w:color w:val="221F1F"/>
          <w:spacing w:val="-11"/>
        </w:rPr>
        <w:t> </w:t>
      </w:r>
      <w:r>
        <w:rPr>
          <w:color w:val="221F1F"/>
        </w:rPr>
        <w:t>a</w:t>
      </w:r>
      <w:r>
        <w:rPr>
          <w:color w:val="221F1F"/>
          <w:spacing w:val="-11"/>
        </w:rPr>
        <w:t> </w:t>
      </w:r>
      <w:r>
        <w:rPr>
          <w:color w:val="221F1F"/>
        </w:rPr>
        <w:t>specialized</w:t>
      </w:r>
      <w:r>
        <w:rPr>
          <w:color w:val="221F1F"/>
          <w:spacing w:val="-11"/>
        </w:rPr>
        <w:t> </w:t>
      </w:r>
      <w:r>
        <w:rPr>
          <w:color w:val="221F1F"/>
        </w:rPr>
        <w:t>VR/SE</w:t>
      </w:r>
      <w:r>
        <w:rPr>
          <w:color w:val="221F1F"/>
          <w:spacing w:val="-11"/>
        </w:rPr>
        <w:t> </w:t>
      </w:r>
      <w:r>
        <w:rPr>
          <w:color w:val="221F1F"/>
        </w:rPr>
        <w:t>counselor,</w:t>
      </w:r>
      <w:r>
        <w:rPr>
          <w:color w:val="221F1F"/>
          <w:spacing w:val="-12"/>
        </w:rPr>
        <w:t> </w:t>
      </w:r>
      <w:r>
        <w:rPr>
          <w:color w:val="221F1F"/>
        </w:rPr>
        <w:t>and</w:t>
      </w:r>
      <w:r>
        <w:rPr>
          <w:color w:val="221F1F"/>
          <w:spacing w:val="-11"/>
        </w:rPr>
        <w:t> </w:t>
      </w:r>
      <w:r>
        <w:rPr>
          <w:color w:val="221F1F"/>
        </w:rPr>
        <w:t>a</w:t>
      </w:r>
      <w:r>
        <w:rPr>
          <w:color w:val="221F1F"/>
          <w:spacing w:val="-11"/>
        </w:rPr>
        <w:t> </w:t>
      </w:r>
      <w:r>
        <w:rPr>
          <w:color w:val="221F1F"/>
        </w:rPr>
        <w:t>Vocational</w:t>
      </w:r>
      <w:r>
        <w:rPr>
          <w:color w:val="221F1F"/>
          <w:spacing w:val="-12"/>
        </w:rPr>
        <w:t> </w:t>
      </w:r>
      <w:r>
        <w:rPr>
          <w:color w:val="221F1F"/>
        </w:rPr>
        <w:t>Training</w:t>
      </w:r>
      <w:r>
        <w:rPr>
          <w:color w:val="221F1F"/>
          <w:spacing w:val="-11"/>
        </w:rPr>
        <w:t> </w:t>
      </w:r>
      <w:r>
        <w:rPr>
          <w:color w:val="221F1F"/>
        </w:rPr>
        <w:t>Instructor</w:t>
      </w:r>
      <w:r>
        <w:rPr>
          <w:color w:val="221F1F"/>
          <w:spacing w:val="-12"/>
        </w:rPr>
        <w:t> </w:t>
      </w:r>
      <w:r>
        <w:rPr>
          <w:color w:val="221F1F"/>
        </w:rPr>
        <w:t>who</w:t>
      </w:r>
      <w:r>
        <w:rPr>
          <w:color w:val="221F1F"/>
          <w:spacing w:val="-11"/>
        </w:rPr>
        <w:t> </w:t>
      </w:r>
      <w:r>
        <w:rPr>
          <w:color w:val="221F1F"/>
        </w:rPr>
        <w:t>oversees</w:t>
      </w:r>
      <w:r>
        <w:rPr>
          <w:color w:val="221F1F"/>
          <w:spacing w:val="-12"/>
        </w:rPr>
        <w:t> </w:t>
      </w:r>
      <w:r>
        <w:rPr>
          <w:color w:val="221F1F"/>
        </w:rPr>
        <w:t>the</w:t>
      </w:r>
      <w:r>
        <w:rPr>
          <w:color w:val="221F1F"/>
          <w:spacing w:val="-11"/>
        </w:rPr>
        <w:t> </w:t>
      </w:r>
      <w:r>
        <w:rPr>
          <w:color w:val="221F1F"/>
        </w:rPr>
        <w:t>work</w:t>
      </w:r>
      <w:r>
        <w:rPr>
          <w:color w:val="221F1F"/>
          <w:spacing w:val="-11"/>
        </w:rPr>
        <w:t> </w:t>
      </w:r>
      <w:r>
        <w:rPr>
          <w:color w:val="221F1F"/>
        </w:rPr>
        <w:t>of Job Trainers working on site with our consumers. During SFY 2024, 614 individuals received Supported Employment services, 68 resulting in successful employment.</w:t>
      </w:r>
    </w:p>
    <w:p>
      <w:pPr>
        <w:pStyle w:val="Heading1"/>
        <w:spacing w:before="232"/>
        <w:ind w:left="173"/>
      </w:pPr>
      <w:r>
        <w:rPr>
          <w:color w:val="221F1F"/>
        </w:rPr>
        <w:t>Project</w:t>
      </w:r>
      <w:r>
        <w:rPr>
          <w:color w:val="221F1F"/>
          <w:spacing w:val="-2"/>
        </w:rPr>
        <w:t> SEARCH</w:t>
      </w:r>
    </w:p>
    <w:p>
      <w:pPr>
        <w:pStyle w:val="BodyText"/>
        <w:spacing w:line="254" w:lineRule="auto" w:before="86"/>
        <w:ind w:left="201" w:right="215"/>
        <w:jc w:val="both"/>
      </w:pPr>
      <w:r>
        <w:rPr>
          <w:color w:val="221F1F"/>
        </w:rPr>
        <w:t>The</w:t>
      </w:r>
      <w:r>
        <w:rPr>
          <w:color w:val="221F1F"/>
          <w:spacing w:val="-7"/>
        </w:rPr>
        <w:t> </w:t>
      </w:r>
      <w:r>
        <w:rPr>
          <w:color w:val="221F1F"/>
        </w:rPr>
        <w:t>Project</w:t>
      </w:r>
      <w:r>
        <w:rPr>
          <w:color w:val="221F1F"/>
          <w:spacing w:val="-7"/>
        </w:rPr>
        <w:t> </w:t>
      </w:r>
      <w:r>
        <w:rPr>
          <w:color w:val="221F1F"/>
        </w:rPr>
        <w:t>SEARCH</w:t>
      </w:r>
      <w:r>
        <w:rPr>
          <w:color w:val="221F1F"/>
          <w:spacing w:val="-7"/>
        </w:rPr>
        <w:t> </w:t>
      </w:r>
      <w:r>
        <w:rPr>
          <w:color w:val="221F1F"/>
        </w:rPr>
        <w:t>Program</w:t>
      </w:r>
      <w:r>
        <w:rPr>
          <w:color w:val="221F1F"/>
          <w:spacing w:val="-7"/>
        </w:rPr>
        <w:t> </w:t>
      </w:r>
      <w:r>
        <w:rPr>
          <w:color w:val="221F1F"/>
        </w:rPr>
        <w:t>is</w:t>
      </w:r>
      <w:r>
        <w:rPr>
          <w:color w:val="221F1F"/>
          <w:spacing w:val="-7"/>
        </w:rPr>
        <w:t> </w:t>
      </w:r>
      <w:r>
        <w:rPr>
          <w:color w:val="221F1F"/>
        </w:rPr>
        <w:t>a</w:t>
      </w:r>
      <w:r>
        <w:rPr>
          <w:color w:val="221F1F"/>
          <w:spacing w:val="-7"/>
        </w:rPr>
        <w:t> </w:t>
      </w:r>
      <w:r>
        <w:rPr>
          <w:color w:val="221F1F"/>
        </w:rPr>
        <w:t>unique,</w:t>
      </w:r>
      <w:r>
        <w:rPr>
          <w:color w:val="221F1F"/>
          <w:spacing w:val="-7"/>
        </w:rPr>
        <w:t> </w:t>
      </w:r>
      <w:r>
        <w:rPr>
          <w:color w:val="221F1F"/>
        </w:rPr>
        <w:t>business-led,</w:t>
      </w:r>
      <w:r>
        <w:rPr>
          <w:color w:val="221F1F"/>
          <w:spacing w:val="-7"/>
        </w:rPr>
        <w:t> </w:t>
      </w:r>
      <w:r>
        <w:rPr>
          <w:color w:val="221F1F"/>
        </w:rPr>
        <w:t>nine-month</w:t>
      </w:r>
      <w:r>
        <w:rPr>
          <w:color w:val="221F1F"/>
          <w:spacing w:val="-7"/>
        </w:rPr>
        <w:t> </w:t>
      </w:r>
      <w:r>
        <w:rPr>
          <w:color w:val="221F1F"/>
        </w:rPr>
        <w:t>employment</w:t>
      </w:r>
      <w:r>
        <w:rPr>
          <w:color w:val="221F1F"/>
          <w:spacing w:val="-7"/>
        </w:rPr>
        <w:t> </w:t>
      </w:r>
      <w:r>
        <w:rPr>
          <w:color w:val="221F1F"/>
        </w:rPr>
        <w:t>preparation</w:t>
      </w:r>
      <w:r>
        <w:rPr>
          <w:color w:val="221F1F"/>
          <w:spacing w:val="-7"/>
        </w:rPr>
        <w:t> </w:t>
      </w:r>
      <w:r>
        <w:rPr>
          <w:color w:val="221F1F"/>
        </w:rPr>
        <w:t>program</w:t>
      </w:r>
      <w:r>
        <w:rPr>
          <w:color w:val="221F1F"/>
          <w:spacing w:val="-7"/>
        </w:rPr>
        <w:t> </w:t>
      </w:r>
      <w:r>
        <w:rPr>
          <w:color w:val="221F1F"/>
        </w:rPr>
        <w:t>that takes place entirely at the workplace. Up to 12 students with disabilities experience total workplace immersion, classroom instruction, career exploration, and hands-on training through three different worksite rotations. The goal for each participant is competitive employment. To reach that goal, the program</w:t>
      </w:r>
      <w:r>
        <w:rPr>
          <w:color w:val="221F1F"/>
          <w:spacing w:val="-2"/>
        </w:rPr>
        <w:t> </w:t>
      </w:r>
      <w:r>
        <w:rPr>
          <w:color w:val="221F1F"/>
        </w:rPr>
        <w:t>provides</w:t>
      </w:r>
      <w:r>
        <w:rPr>
          <w:color w:val="221F1F"/>
          <w:spacing w:val="-2"/>
        </w:rPr>
        <w:t> </w:t>
      </w:r>
      <w:r>
        <w:rPr>
          <w:color w:val="221F1F"/>
        </w:rPr>
        <w:t>real-life</w:t>
      </w:r>
      <w:r>
        <w:rPr>
          <w:color w:val="221F1F"/>
          <w:spacing w:val="-2"/>
        </w:rPr>
        <w:t> </w:t>
      </w:r>
      <w:r>
        <w:rPr>
          <w:color w:val="221F1F"/>
        </w:rPr>
        <w:t>work</w:t>
      </w:r>
      <w:r>
        <w:rPr>
          <w:color w:val="221F1F"/>
          <w:spacing w:val="-2"/>
        </w:rPr>
        <w:t> </w:t>
      </w:r>
      <w:r>
        <w:rPr>
          <w:color w:val="221F1F"/>
        </w:rPr>
        <w:t>experience</w:t>
      </w:r>
      <w:r>
        <w:rPr>
          <w:color w:val="221F1F"/>
          <w:spacing w:val="-2"/>
        </w:rPr>
        <w:t> </w:t>
      </w:r>
      <w:r>
        <w:rPr>
          <w:color w:val="221F1F"/>
        </w:rPr>
        <w:t>combined</w:t>
      </w:r>
      <w:r>
        <w:rPr>
          <w:color w:val="221F1F"/>
          <w:spacing w:val="-2"/>
        </w:rPr>
        <w:t> </w:t>
      </w:r>
      <w:r>
        <w:rPr>
          <w:color w:val="221F1F"/>
        </w:rPr>
        <w:t>with</w:t>
      </w:r>
      <w:r>
        <w:rPr>
          <w:color w:val="221F1F"/>
          <w:spacing w:val="-2"/>
        </w:rPr>
        <w:t> </w:t>
      </w:r>
      <w:r>
        <w:rPr>
          <w:color w:val="221F1F"/>
        </w:rPr>
        <w:t>training</w:t>
      </w:r>
      <w:r>
        <w:rPr>
          <w:color w:val="221F1F"/>
          <w:spacing w:val="-2"/>
        </w:rPr>
        <w:t> </w:t>
      </w:r>
      <w:r>
        <w:rPr>
          <w:color w:val="221F1F"/>
        </w:rPr>
        <w:t>in</w:t>
      </w:r>
      <w:r>
        <w:rPr>
          <w:color w:val="221F1F"/>
          <w:spacing w:val="-2"/>
        </w:rPr>
        <w:t> </w:t>
      </w:r>
      <w:r>
        <w:rPr>
          <w:color w:val="221F1F"/>
        </w:rPr>
        <w:t>employability</w:t>
      </w:r>
      <w:r>
        <w:rPr>
          <w:color w:val="221F1F"/>
          <w:spacing w:val="-2"/>
        </w:rPr>
        <w:t> </w:t>
      </w:r>
      <w:r>
        <w:rPr>
          <w:color w:val="221F1F"/>
        </w:rPr>
        <w:t>and</w:t>
      </w:r>
      <w:r>
        <w:rPr>
          <w:color w:val="221F1F"/>
          <w:spacing w:val="-2"/>
        </w:rPr>
        <w:t> </w:t>
      </w:r>
      <w:r>
        <w:rPr>
          <w:color w:val="221F1F"/>
        </w:rPr>
        <w:t>independent-living skills</w:t>
      </w:r>
      <w:r>
        <w:rPr>
          <w:color w:val="221F1F"/>
          <w:spacing w:val="-1"/>
        </w:rPr>
        <w:t> </w:t>
      </w:r>
      <w:r>
        <w:rPr>
          <w:color w:val="221F1F"/>
        </w:rPr>
        <w:t>to</w:t>
      </w:r>
      <w:r>
        <w:rPr>
          <w:color w:val="221F1F"/>
          <w:spacing w:val="-1"/>
        </w:rPr>
        <w:t> </w:t>
      </w:r>
      <w:r>
        <w:rPr>
          <w:color w:val="221F1F"/>
        </w:rPr>
        <w:t>help</w:t>
      </w:r>
      <w:r>
        <w:rPr>
          <w:color w:val="221F1F"/>
          <w:spacing w:val="-2"/>
        </w:rPr>
        <w:t> </w:t>
      </w:r>
      <w:r>
        <w:rPr>
          <w:color w:val="221F1F"/>
        </w:rPr>
        <w:t>young</w:t>
      </w:r>
      <w:r>
        <w:rPr>
          <w:color w:val="221F1F"/>
          <w:spacing w:val="-1"/>
        </w:rPr>
        <w:t> </w:t>
      </w:r>
      <w:r>
        <w:rPr>
          <w:color w:val="221F1F"/>
        </w:rPr>
        <w:t>people</w:t>
      </w:r>
      <w:r>
        <w:rPr>
          <w:color w:val="221F1F"/>
          <w:spacing w:val="-1"/>
        </w:rPr>
        <w:t> </w:t>
      </w:r>
      <w:r>
        <w:rPr>
          <w:color w:val="221F1F"/>
        </w:rPr>
        <w:t>with</w:t>
      </w:r>
      <w:r>
        <w:rPr>
          <w:color w:val="221F1F"/>
          <w:spacing w:val="-2"/>
        </w:rPr>
        <w:t> </w:t>
      </w:r>
      <w:r>
        <w:rPr>
          <w:color w:val="221F1F"/>
        </w:rPr>
        <w:t>significant disabilities</w:t>
      </w:r>
      <w:r>
        <w:rPr>
          <w:color w:val="221F1F"/>
          <w:spacing w:val="-1"/>
        </w:rPr>
        <w:t> </w:t>
      </w:r>
      <w:r>
        <w:rPr>
          <w:color w:val="221F1F"/>
        </w:rPr>
        <w:t>make</w:t>
      </w:r>
      <w:r>
        <w:rPr>
          <w:color w:val="221F1F"/>
          <w:spacing w:val="-1"/>
        </w:rPr>
        <w:t> </w:t>
      </w:r>
      <w:r>
        <w:rPr>
          <w:color w:val="221F1F"/>
        </w:rPr>
        <w:t>successful</w:t>
      </w:r>
      <w:r>
        <w:rPr>
          <w:color w:val="221F1F"/>
          <w:spacing w:val="-1"/>
        </w:rPr>
        <w:t> </w:t>
      </w:r>
      <w:r>
        <w:rPr>
          <w:color w:val="221F1F"/>
        </w:rPr>
        <w:t>transitions to</w:t>
      </w:r>
      <w:r>
        <w:rPr>
          <w:color w:val="221F1F"/>
          <w:spacing w:val="-1"/>
        </w:rPr>
        <w:t> </w:t>
      </w:r>
      <w:r>
        <w:rPr>
          <w:color w:val="221F1F"/>
        </w:rPr>
        <w:t>productive</w:t>
      </w:r>
      <w:r>
        <w:rPr>
          <w:color w:val="221F1F"/>
          <w:spacing w:val="-1"/>
        </w:rPr>
        <w:t> </w:t>
      </w:r>
      <w:r>
        <w:rPr>
          <w:color w:val="221F1F"/>
        </w:rPr>
        <w:t>adult </w:t>
      </w:r>
      <w:r>
        <w:rPr>
          <w:color w:val="221F1F"/>
          <w:spacing w:val="-2"/>
        </w:rPr>
        <w:t>life.</w:t>
      </w:r>
    </w:p>
    <w:p>
      <w:pPr>
        <w:pStyle w:val="BodyText"/>
        <w:spacing w:before="14"/>
      </w:pPr>
    </w:p>
    <w:p>
      <w:pPr>
        <w:pStyle w:val="BodyText"/>
        <w:spacing w:line="254" w:lineRule="auto"/>
        <w:ind w:left="201" w:right="246"/>
        <w:jc w:val="both"/>
      </w:pPr>
      <w:r>
        <w:rPr>
          <w:color w:val="221F1F"/>
        </w:rPr>
        <w:t>274 individuals with disabilities have graduated from Project SEARCH Mississippi since Project SEARCH UMMC launched in August 2018.</w:t>
      </w:r>
      <w:r>
        <w:rPr>
          <w:color w:val="221F1F"/>
          <w:spacing w:val="40"/>
        </w:rPr>
        <w:t> </w:t>
      </w:r>
      <w:r>
        <w:rPr>
          <w:color w:val="221F1F"/>
        </w:rPr>
        <w:t>167 of those individuals have gained employment. The job search continues</w:t>
      </w:r>
      <w:r>
        <w:rPr>
          <w:color w:val="221F1F"/>
          <w:spacing w:val="-6"/>
        </w:rPr>
        <w:t> </w:t>
      </w:r>
      <w:r>
        <w:rPr>
          <w:color w:val="221F1F"/>
        </w:rPr>
        <w:t>for</w:t>
      </w:r>
      <w:r>
        <w:rPr>
          <w:color w:val="221F1F"/>
          <w:spacing w:val="-5"/>
        </w:rPr>
        <w:t> </w:t>
      </w:r>
      <w:r>
        <w:rPr>
          <w:color w:val="221F1F"/>
        </w:rPr>
        <w:t>graduates.</w:t>
      </w:r>
      <w:r>
        <w:rPr>
          <w:color w:val="221F1F"/>
          <w:spacing w:val="-6"/>
        </w:rPr>
        <w:t> </w:t>
      </w:r>
      <w:r>
        <w:rPr>
          <w:color w:val="221F1F"/>
        </w:rPr>
        <w:t>Over</w:t>
      </w:r>
      <w:r>
        <w:rPr>
          <w:color w:val="221F1F"/>
          <w:spacing w:val="-5"/>
        </w:rPr>
        <w:t> </w:t>
      </w:r>
      <w:r>
        <w:rPr>
          <w:color w:val="221F1F"/>
        </w:rPr>
        <w:t>100</w:t>
      </w:r>
      <w:r>
        <w:rPr>
          <w:color w:val="221F1F"/>
          <w:spacing w:val="-5"/>
        </w:rPr>
        <w:t> </w:t>
      </w:r>
      <w:r>
        <w:rPr>
          <w:color w:val="221F1F"/>
        </w:rPr>
        <w:t>interns</w:t>
      </w:r>
      <w:r>
        <w:rPr>
          <w:color w:val="221F1F"/>
          <w:spacing w:val="-5"/>
        </w:rPr>
        <w:t> </w:t>
      </w:r>
      <w:r>
        <w:rPr>
          <w:color w:val="221F1F"/>
        </w:rPr>
        <w:t>will</w:t>
      </w:r>
      <w:r>
        <w:rPr>
          <w:color w:val="221F1F"/>
          <w:spacing w:val="-5"/>
        </w:rPr>
        <w:t> </w:t>
      </w:r>
      <w:r>
        <w:rPr>
          <w:color w:val="221F1F"/>
        </w:rPr>
        <w:t>be</w:t>
      </w:r>
      <w:r>
        <w:rPr>
          <w:color w:val="221F1F"/>
          <w:spacing w:val="-5"/>
        </w:rPr>
        <w:t> </w:t>
      </w:r>
      <w:r>
        <w:rPr>
          <w:color w:val="221F1F"/>
        </w:rPr>
        <w:t>participating</w:t>
      </w:r>
      <w:r>
        <w:rPr>
          <w:color w:val="221F1F"/>
          <w:spacing w:val="-5"/>
        </w:rPr>
        <w:t> </w:t>
      </w:r>
      <w:r>
        <w:rPr>
          <w:color w:val="221F1F"/>
        </w:rPr>
        <w:t>in</w:t>
      </w:r>
      <w:r>
        <w:rPr>
          <w:color w:val="221F1F"/>
          <w:spacing w:val="-5"/>
        </w:rPr>
        <w:t> </w:t>
      </w:r>
      <w:r>
        <w:rPr>
          <w:color w:val="221F1F"/>
        </w:rPr>
        <w:t>Project</w:t>
      </w:r>
      <w:r>
        <w:rPr>
          <w:color w:val="221F1F"/>
          <w:spacing w:val="-5"/>
        </w:rPr>
        <w:t> </w:t>
      </w:r>
      <w:r>
        <w:rPr>
          <w:color w:val="221F1F"/>
        </w:rPr>
        <w:t>SEARCH</w:t>
      </w:r>
      <w:r>
        <w:rPr>
          <w:color w:val="221F1F"/>
          <w:spacing w:val="-5"/>
        </w:rPr>
        <w:t> </w:t>
      </w:r>
      <w:r>
        <w:rPr>
          <w:color w:val="221F1F"/>
        </w:rPr>
        <w:t>across</w:t>
      </w:r>
      <w:r>
        <w:rPr>
          <w:color w:val="221F1F"/>
          <w:spacing w:val="-5"/>
        </w:rPr>
        <w:t> </w:t>
      </w:r>
      <w:r>
        <w:rPr>
          <w:color w:val="221F1F"/>
        </w:rPr>
        <w:t>the</w:t>
      </w:r>
      <w:r>
        <w:rPr>
          <w:color w:val="221F1F"/>
          <w:spacing w:val="-5"/>
        </w:rPr>
        <w:t> </w:t>
      </w:r>
      <w:r>
        <w:rPr>
          <w:color w:val="221F1F"/>
        </w:rPr>
        <w:t>state</w:t>
      </w:r>
      <w:r>
        <w:rPr>
          <w:color w:val="221F1F"/>
          <w:spacing w:val="-5"/>
        </w:rPr>
        <w:t> </w:t>
      </w:r>
      <w:r>
        <w:rPr>
          <w:color w:val="221F1F"/>
        </w:rPr>
        <w:t>and</w:t>
      </w:r>
      <w:r>
        <w:rPr>
          <w:color w:val="221F1F"/>
          <w:spacing w:val="-5"/>
        </w:rPr>
        <w:t> </w:t>
      </w:r>
      <w:r>
        <w:rPr>
          <w:color w:val="221F1F"/>
        </w:rPr>
        <w:t>will graduate in May, 2025.</w:t>
      </w:r>
    </w:p>
    <w:p>
      <w:pPr>
        <w:pStyle w:val="BodyText"/>
        <w:spacing w:before="70"/>
      </w:pPr>
    </w:p>
    <w:p>
      <w:pPr>
        <w:pStyle w:val="Heading1"/>
        <w:ind w:left="185"/>
      </w:pPr>
      <w:r>
        <w:rPr>
          <w:color w:val="221F1F"/>
        </w:rPr>
        <w:t>Vocational</w:t>
      </w:r>
      <w:r>
        <w:rPr>
          <w:color w:val="221F1F"/>
          <w:spacing w:val="-5"/>
        </w:rPr>
        <w:t> </w:t>
      </w:r>
      <w:r>
        <w:rPr>
          <w:color w:val="221F1F"/>
        </w:rPr>
        <w:t>Rehabilitation</w:t>
      </w:r>
      <w:r>
        <w:rPr>
          <w:color w:val="221F1F"/>
          <w:spacing w:val="-4"/>
        </w:rPr>
        <w:t> </w:t>
      </w:r>
      <w:r>
        <w:rPr>
          <w:color w:val="221F1F"/>
        </w:rPr>
        <w:t>Services</w:t>
      </w:r>
      <w:r>
        <w:rPr>
          <w:color w:val="221F1F"/>
          <w:spacing w:val="-4"/>
        </w:rPr>
        <w:t> </w:t>
      </w:r>
      <w:r>
        <w:rPr>
          <w:color w:val="221F1F"/>
        </w:rPr>
        <w:t>for</w:t>
      </w:r>
      <w:r>
        <w:rPr>
          <w:color w:val="221F1F"/>
          <w:spacing w:val="-4"/>
        </w:rPr>
        <w:t> </w:t>
      </w:r>
      <w:r>
        <w:rPr>
          <w:color w:val="221F1F"/>
        </w:rPr>
        <w:t>the</w:t>
      </w:r>
      <w:r>
        <w:rPr>
          <w:color w:val="221F1F"/>
          <w:spacing w:val="-4"/>
        </w:rPr>
        <w:t> </w:t>
      </w:r>
      <w:r>
        <w:rPr>
          <w:color w:val="221F1F"/>
          <w:spacing w:val="-2"/>
        </w:rPr>
        <w:t>Blind</w:t>
      </w:r>
    </w:p>
    <w:p>
      <w:pPr>
        <w:pStyle w:val="Heading2"/>
        <w:spacing w:before="213"/>
        <w:ind w:left="181"/>
      </w:pPr>
      <w:r>
        <w:rPr>
          <w:color w:val="221F1F"/>
        </w:rPr>
        <w:t>308</w:t>
      </w:r>
      <w:r>
        <w:rPr>
          <w:color w:val="221F1F"/>
          <w:spacing w:val="-22"/>
        </w:rPr>
        <w:t> </w:t>
      </w:r>
      <w:r>
        <w:rPr>
          <w:color w:val="221F1F"/>
        </w:rPr>
        <w:t>Successful</w:t>
      </w:r>
      <w:r>
        <w:rPr>
          <w:color w:val="221F1F"/>
          <w:spacing w:val="-22"/>
        </w:rPr>
        <w:t> </w:t>
      </w:r>
      <w:r>
        <w:rPr>
          <w:color w:val="221F1F"/>
        </w:rPr>
        <w:t>Employment</w:t>
      </w:r>
      <w:r>
        <w:rPr>
          <w:color w:val="221F1F"/>
          <w:spacing w:val="-22"/>
        </w:rPr>
        <w:t> </w:t>
      </w:r>
      <w:r>
        <w:rPr>
          <w:color w:val="221F1F"/>
          <w:spacing w:val="-2"/>
        </w:rPr>
        <w:t>Outcomes</w:t>
      </w:r>
    </w:p>
    <w:p>
      <w:pPr>
        <w:pStyle w:val="BodyText"/>
        <w:spacing w:line="254" w:lineRule="auto" w:before="145"/>
        <w:ind w:left="181" w:right="264"/>
        <w:jc w:val="both"/>
      </w:pPr>
      <w:r>
        <w:rPr>
          <w:color w:val="221F1F"/>
        </w:rPr>
        <w:t>We specialize in working with individuals who are blind or visually impaired to ensure opportunities for inclusion into the workforce, community, and home. There were 308 consumers who achieved a successful employment outcome through the Office of Vocational Rehabilitation for the Blind (VRB). VRB provided consumer services such as counseling and guidance in adjustment to disability, vocational exploration, orientation and mobility training, job training, and assistive technology. The total number of Mississippians with disabilities served by VRB during SFY 2024 was 1,654</w:t>
      </w:r>
    </w:p>
    <w:p>
      <w:pPr>
        <w:spacing w:after="0" w:line="254" w:lineRule="auto"/>
        <w:jc w:val="both"/>
        <w:sectPr>
          <w:pgSz w:w="12240" w:h="15840"/>
          <w:pgMar w:header="0" w:footer="229" w:top="220" w:bottom="560" w:left="160" w:right="100"/>
        </w:sectPr>
      </w:pPr>
    </w:p>
    <w:p>
      <w:pPr>
        <w:pStyle w:val="Heading1"/>
        <w:spacing w:before="73"/>
        <w:ind w:left="199"/>
      </w:pPr>
      <w:r>
        <w:rPr>
          <w:color w:val="221F1F"/>
        </w:rPr>
        <w:t>Addie</w:t>
      </w:r>
      <w:r>
        <w:rPr>
          <w:color w:val="221F1F"/>
          <w:spacing w:val="-2"/>
        </w:rPr>
        <w:t> </w:t>
      </w:r>
      <w:r>
        <w:rPr>
          <w:color w:val="221F1F"/>
        </w:rPr>
        <w:t>McBryde</w:t>
      </w:r>
      <w:r>
        <w:rPr>
          <w:color w:val="221F1F"/>
          <w:spacing w:val="-2"/>
        </w:rPr>
        <w:t> </w:t>
      </w:r>
      <w:r>
        <w:rPr>
          <w:color w:val="221F1F"/>
        </w:rPr>
        <w:t>Rehabilitation</w:t>
      </w:r>
      <w:r>
        <w:rPr>
          <w:color w:val="221F1F"/>
          <w:spacing w:val="-1"/>
        </w:rPr>
        <w:t> </w:t>
      </w:r>
      <w:r>
        <w:rPr>
          <w:color w:val="221F1F"/>
        </w:rPr>
        <w:t>Center</w:t>
      </w:r>
      <w:r>
        <w:rPr>
          <w:color w:val="221F1F"/>
          <w:spacing w:val="-2"/>
        </w:rPr>
        <w:t> </w:t>
      </w:r>
      <w:r>
        <w:rPr>
          <w:color w:val="221F1F"/>
        </w:rPr>
        <w:t>for</w:t>
      </w:r>
      <w:r>
        <w:rPr>
          <w:color w:val="221F1F"/>
          <w:spacing w:val="-2"/>
        </w:rPr>
        <w:t> </w:t>
      </w:r>
      <w:r>
        <w:rPr>
          <w:color w:val="221F1F"/>
        </w:rPr>
        <w:t>the</w:t>
      </w:r>
      <w:r>
        <w:rPr>
          <w:color w:val="221F1F"/>
          <w:spacing w:val="-1"/>
        </w:rPr>
        <w:t> </w:t>
      </w:r>
      <w:r>
        <w:rPr>
          <w:color w:val="221F1F"/>
          <w:spacing w:val="-2"/>
        </w:rPr>
        <w:t>Blind</w:t>
      </w:r>
    </w:p>
    <w:p>
      <w:pPr>
        <w:pStyle w:val="Heading2"/>
        <w:spacing w:before="109"/>
        <w:ind w:left="203"/>
      </w:pPr>
      <w:r>
        <w:rPr>
          <w:color w:val="221F1F"/>
        </w:rPr>
        <w:t>Provided</w:t>
      </w:r>
      <w:r>
        <w:rPr>
          <w:color w:val="221F1F"/>
          <w:spacing w:val="-19"/>
        </w:rPr>
        <w:t> </w:t>
      </w:r>
      <w:r>
        <w:rPr>
          <w:color w:val="221F1F"/>
        </w:rPr>
        <w:t>Training</w:t>
      </w:r>
      <w:r>
        <w:rPr>
          <w:color w:val="221F1F"/>
          <w:spacing w:val="-19"/>
        </w:rPr>
        <w:t> </w:t>
      </w:r>
      <w:r>
        <w:rPr>
          <w:color w:val="221F1F"/>
        </w:rPr>
        <w:t>to</w:t>
      </w:r>
      <w:r>
        <w:rPr>
          <w:color w:val="221F1F"/>
          <w:spacing w:val="-18"/>
        </w:rPr>
        <w:t> </w:t>
      </w:r>
      <w:r>
        <w:rPr>
          <w:color w:val="221F1F"/>
        </w:rPr>
        <w:t>200+</w:t>
      </w:r>
      <w:r>
        <w:rPr>
          <w:color w:val="221F1F"/>
          <w:spacing w:val="-19"/>
        </w:rPr>
        <w:t> </w:t>
      </w:r>
      <w:r>
        <w:rPr>
          <w:color w:val="221F1F"/>
          <w:spacing w:val="-2"/>
        </w:rPr>
        <w:t>Consumers</w:t>
      </w:r>
    </w:p>
    <w:p>
      <w:pPr>
        <w:pStyle w:val="BodyText"/>
        <w:spacing w:line="254" w:lineRule="auto" w:before="165"/>
        <w:ind w:left="221" w:right="226"/>
        <w:jc w:val="both"/>
      </w:pPr>
      <w:r>
        <w:rPr>
          <w:color w:val="221F1F"/>
        </w:rPr>
        <w:t>The Addie McBryde Rehabilitation Center for the Blind provides traditional intensive evaluation, training, and adjustment services on the campus of the University of Mississippi Medical Center. In SFY 2024, the Addie McBryde Center provided training to 200+ consumers.</w:t>
      </w:r>
    </w:p>
    <w:p>
      <w:pPr>
        <w:pStyle w:val="BodyText"/>
        <w:spacing w:before="180"/>
      </w:pPr>
    </w:p>
    <w:p>
      <w:pPr>
        <w:pStyle w:val="Heading1"/>
        <w:spacing w:before="1"/>
      </w:pPr>
      <w:r>
        <w:rPr>
          <w:color w:val="221F1F"/>
        </w:rPr>
        <w:t>Business</w:t>
      </w:r>
      <w:r>
        <w:rPr>
          <w:color w:val="221F1F"/>
          <w:spacing w:val="-7"/>
        </w:rPr>
        <w:t> </w:t>
      </w:r>
      <w:r>
        <w:rPr>
          <w:color w:val="221F1F"/>
        </w:rPr>
        <w:t>Enterprise</w:t>
      </w:r>
      <w:r>
        <w:rPr>
          <w:color w:val="221F1F"/>
          <w:spacing w:val="-6"/>
        </w:rPr>
        <w:t> </w:t>
      </w:r>
      <w:r>
        <w:rPr>
          <w:color w:val="221F1F"/>
          <w:spacing w:val="-2"/>
        </w:rPr>
        <w:t>Program</w:t>
      </w:r>
    </w:p>
    <w:p>
      <w:pPr>
        <w:pStyle w:val="Heading2"/>
        <w:spacing w:before="76"/>
        <w:ind w:left="200"/>
      </w:pPr>
      <w:r>
        <w:rPr>
          <w:color w:val="221F1F"/>
        </w:rPr>
        <w:t>120</w:t>
      </w:r>
      <w:r>
        <w:rPr>
          <w:color w:val="221F1F"/>
          <w:spacing w:val="-13"/>
        </w:rPr>
        <w:t> </w:t>
      </w:r>
      <w:r>
        <w:rPr>
          <w:color w:val="221F1F"/>
        </w:rPr>
        <w:t>Successful</w:t>
      </w:r>
      <w:r>
        <w:rPr>
          <w:color w:val="221F1F"/>
          <w:spacing w:val="-12"/>
        </w:rPr>
        <w:t> </w:t>
      </w:r>
      <w:r>
        <w:rPr>
          <w:color w:val="221F1F"/>
        </w:rPr>
        <w:t>BEP</w:t>
      </w:r>
      <w:r>
        <w:rPr>
          <w:color w:val="221F1F"/>
          <w:spacing w:val="-13"/>
        </w:rPr>
        <w:t> </w:t>
      </w:r>
      <w:r>
        <w:rPr>
          <w:color w:val="221F1F"/>
          <w:spacing w:val="-2"/>
        </w:rPr>
        <w:t>Vendors</w:t>
      </w:r>
    </w:p>
    <w:p>
      <w:pPr>
        <w:pStyle w:val="BodyText"/>
        <w:spacing w:line="254" w:lineRule="auto" w:before="90"/>
        <w:ind w:left="203" w:right="242"/>
        <w:jc w:val="both"/>
      </w:pPr>
      <w:r>
        <w:rPr>
          <w:color w:val="221F1F"/>
        </w:rPr>
        <w:t>The Business Enterprise Program (BEP) provides support for self-employment opportunities in the food service industry for Mississippians who are legally blind. These BEP entrepreneurs operate a variety of businesses</w:t>
      </w:r>
      <w:r>
        <w:rPr>
          <w:color w:val="221F1F"/>
          <w:spacing w:val="-1"/>
        </w:rPr>
        <w:t> </w:t>
      </w:r>
      <w:r>
        <w:rPr>
          <w:color w:val="221F1F"/>
        </w:rPr>
        <w:t>including</w:t>
      </w:r>
      <w:r>
        <w:rPr>
          <w:color w:val="221F1F"/>
          <w:spacing w:val="-1"/>
        </w:rPr>
        <w:t> </w:t>
      </w:r>
      <w:r>
        <w:rPr>
          <w:color w:val="221F1F"/>
        </w:rPr>
        <w:t>vending</w:t>
      </w:r>
      <w:r>
        <w:rPr>
          <w:color w:val="221F1F"/>
          <w:spacing w:val="-1"/>
        </w:rPr>
        <w:t> </w:t>
      </w:r>
      <w:r>
        <w:rPr>
          <w:color w:val="221F1F"/>
        </w:rPr>
        <w:t>machine</w:t>
      </w:r>
      <w:r>
        <w:rPr>
          <w:color w:val="221F1F"/>
          <w:spacing w:val="-1"/>
        </w:rPr>
        <w:t> </w:t>
      </w:r>
      <w:r>
        <w:rPr>
          <w:color w:val="221F1F"/>
        </w:rPr>
        <w:t>routes,</w:t>
      </w:r>
      <w:r>
        <w:rPr>
          <w:color w:val="221F1F"/>
          <w:spacing w:val="-2"/>
        </w:rPr>
        <w:t> </w:t>
      </w:r>
      <w:r>
        <w:rPr>
          <w:color w:val="221F1F"/>
        </w:rPr>
        <w:t>snack</w:t>
      </w:r>
      <w:r>
        <w:rPr>
          <w:color w:val="221F1F"/>
          <w:spacing w:val="-1"/>
        </w:rPr>
        <w:t> </w:t>
      </w:r>
      <w:r>
        <w:rPr>
          <w:color w:val="221F1F"/>
        </w:rPr>
        <w:t>bars</w:t>
      </w:r>
      <w:r>
        <w:rPr>
          <w:color w:val="221F1F"/>
          <w:spacing w:val="-1"/>
        </w:rPr>
        <w:t> </w:t>
      </w:r>
      <w:r>
        <w:rPr>
          <w:color w:val="221F1F"/>
        </w:rPr>
        <w:t>and</w:t>
      </w:r>
      <w:r>
        <w:rPr>
          <w:color w:val="221F1F"/>
          <w:spacing w:val="-1"/>
        </w:rPr>
        <w:t> </w:t>
      </w:r>
      <w:r>
        <w:rPr>
          <w:color w:val="221F1F"/>
        </w:rPr>
        <w:t>cafeterias</w:t>
      </w:r>
      <w:r>
        <w:rPr>
          <w:color w:val="221F1F"/>
          <w:spacing w:val="-1"/>
        </w:rPr>
        <w:t> </w:t>
      </w:r>
      <w:r>
        <w:rPr>
          <w:color w:val="221F1F"/>
        </w:rPr>
        <w:t>on</w:t>
      </w:r>
      <w:r>
        <w:rPr>
          <w:color w:val="221F1F"/>
          <w:spacing w:val="-1"/>
        </w:rPr>
        <w:t> </w:t>
      </w:r>
      <w:r>
        <w:rPr>
          <w:color w:val="221F1F"/>
        </w:rPr>
        <w:t>military</w:t>
      </w:r>
      <w:r>
        <w:rPr>
          <w:color w:val="221F1F"/>
          <w:spacing w:val="-1"/>
        </w:rPr>
        <w:t> </w:t>
      </w:r>
      <w:r>
        <w:rPr>
          <w:color w:val="221F1F"/>
        </w:rPr>
        <w:t>bases.</w:t>
      </w:r>
      <w:r>
        <w:rPr>
          <w:color w:val="221F1F"/>
          <w:spacing w:val="40"/>
        </w:rPr>
        <w:t> </w:t>
      </w:r>
      <w:r>
        <w:rPr>
          <w:color w:val="221F1F"/>
        </w:rPr>
        <w:t>In</w:t>
      </w:r>
      <w:r>
        <w:rPr>
          <w:color w:val="221F1F"/>
          <w:spacing w:val="-1"/>
        </w:rPr>
        <w:t> </w:t>
      </w:r>
      <w:r>
        <w:rPr>
          <w:color w:val="221F1F"/>
        </w:rPr>
        <w:t>SFY</w:t>
      </w:r>
      <w:r>
        <w:rPr>
          <w:color w:val="221F1F"/>
          <w:spacing w:val="-1"/>
        </w:rPr>
        <w:t> </w:t>
      </w:r>
      <w:r>
        <w:rPr>
          <w:color w:val="221F1F"/>
        </w:rPr>
        <w:t>2024, 120 individuals operated successful businesses as BEP vendors.</w:t>
      </w:r>
    </w:p>
    <w:p>
      <w:pPr>
        <w:pStyle w:val="BodyText"/>
        <w:spacing w:before="61"/>
      </w:pPr>
    </w:p>
    <w:p>
      <w:pPr>
        <w:pStyle w:val="Heading1"/>
        <w:ind w:left="206"/>
      </w:pPr>
      <w:r>
        <w:rPr>
          <w:color w:val="221F1F"/>
        </w:rPr>
        <w:t>Independent</w:t>
      </w:r>
      <w:r>
        <w:rPr>
          <w:color w:val="221F1F"/>
          <w:spacing w:val="-2"/>
        </w:rPr>
        <w:t> </w:t>
      </w:r>
      <w:r>
        <w:rPr>
          <w:color w:val="221F1F"/>
        </w:rPr>
        <w:t>Living</w:t>
      </w:r>
      <w:r>
        <w:rPr>
          <w:color w:val="221F1F"/>
          <w:spacing w:val="-2"/>
        </w:rPr>
        <w:t> </w:t>
      </w:r>
      <w:r>
        <w:rPr>
          <w:color w:val="221F1F"/>
        </w:rPr>
        <w:t>Services</w:t>
      </w:r>
      <w:r>
        <w:rPr>
          <w:color w:val="221F1F"/>
          <w:spacing w:val="-1"/>
        </w:rPr>
        <w:t> </w:t>
      </w:r>
      <w:r>
        <w:rPr>
          <w:color w:val="221F1F"/>
        </w:rPr>
        <w:t>for</w:t>
      </w:r>
      <w:r>
        <w:rPr>
          <w:color w:val="221F1F"/>
          <w:spacing w:val="-2"/>
        </w:rPr>
        <w:t> </w:t>
      </w:r>
      <w:r>
        <w:rPr>
          <w:color w:val="221F1F"/>
        </w:rPr>
        <w:t>the</w:t>
      </w:r>
      <w:r>
        <w:rPr>
          <w:color w:val="221F1F"/>
          <w:spacing w:val="-1"/>
        </w:rPr>
        <w:t> </w:t>
      </w:r>
      <w:r>
        <w:rPr>
          <w:color w:val="221F1F"/>
          <w:spacing w:val="-2"/>
        </w:rPr>
        <w:t>Blind</w:t>
      </w:r>
    </w:p>
    <w:p>
      <w:pPr>
        <w:pStyle w:val="Heading2"/>
        <w:spacing w:before="78"/>
        <w:ind w:left="222"/>
      </w:pPr>
      <w:r>
        <w:rPr>
          <w:color w:val="221F1F"/>
        </w:rPr>
        <w:t>Provided</w:t>
      </w:r>
      <w:r>
        <w:rPr>
          <w:color w:val="221F1F"/>
          <w:spacing w:val="-13"/>
        </w:rPr>
        <w:t> </w:t>
      </w:r>
      <w:r>
        <w:rPr>
          <w:color w:val="221F1F"/>
        </w:rPr>
        <w:t>Services</w:t>
      </w:r>
      <w:r>
        <w:rPr>
          <w:color w:val="221F1F"/>
          <w:spacing w:val="-12"/>
        </w:rPr>
        <w:t> </w:t>
      </w:r>
      <w:r>
        <w:rPr>
          <w:color w:val="221F1F"/>
        </w:rPr>
        <w:t>to</w:t>
      </w:r>
      <w:r>
        <w:rPr>
          <w:color w:val="221F1F"/>
          <w:spacing w:val="-13"/>
        </w:rPr>
        <w:t> </w:t>
      </w:r>
      <w:r>
        <w:rPr>
          <w:color w:val="221F1F"/>
        </w:rPr>
        <w:t>281</w:t>
      </w:r>
      <w:r>
        <w:rPr>
          <w:color w:val="221F1F"/>
          <w:spacing w:val="-12"/>
        </w:rPr>
        <w:t> </w:t>
      </w:r>
      <w:r>
        <w:rPr>
          <w:color w:val="221F1F"/>
          <w:spacing w:val="-2"/>
        </w:rPr>
        <w:t>Consumers</w:t>
      </w:r>
    </w:p>
    <w:p>
      <w:pPr>
        <w:pStyle w:val="BodyText"/>
        <w:spacing w:line="254" w:lineRule="auto" w:before="136"/>
        <w:ind w:left="229" w:right="217"/>
        <w:jc w:val="both"/>
      </w:pPr>
      <w:r>
        <w:rPr>
          <w:color w:val="221F1F"/>
        </w:rPr>
        <w:t>We serve individuals who are legally blind and either over the age of 55 or have a</w:t>
      </w:r>
      <w:r>
        <w:rPr>
          <w:color w:val="221F1F"/>
          <w:spacing w:val="40"/>
        </w:rPr>
        <w:t> </w:t>
      </w:r>
      <w:r>
        <w:rPr>
          <w:color w:val="221F1F"/>
        </w:rPr>
        <w:t>significant secondary disability by providing a variety of independent living services.</w:t>
      </w:r>
      <w:r>
        <w:rPr>
          <w:color w:val="221F1F"/>
          <w:spacing w:val="40"/>
        </w:rPr>
        <w:t> </w:t>
      </w:r>
      <w:r>
        <w:rPr>
          <w:color w:val="221F1F"/>
        </w:rPr>
        <w:t>In SFY 2024, Independent Living Services (ILB) served over 100+ consumers through indirect services such as health fairs, vision screening, peer groups, and outreach. ILB provided direct services to 99 consumers in Part B and 182 in Older Blind.</w:t>
      </w:r>
    </w:p>
    <w:p>
      <w:pPr>
        <w:pStyle w:val="BodyText"/>
        <w:spacing w:before="84"/>
      </w:pPr>
    </w:p>
    <w:p>
      <w:pPr>
        <w:pStyle w:val="Heading1"/>
        <w:ind w:left="200"/>
      </w:pPr>
      <w:r>
        <w:rPr>
          <w:color w:val="221F1F"/>
        </w:rPr>
        <w:t>Itinerant</w:t>
      </w:r>
      <w:r>
        <w:rPr>
          <w:color w:val="221F1F"/>
          <w:spacing w:val="-16"/>
        </w:rPr>
        <w:t> </w:t>
      </w:r>
      <w:r>
        <w:rPr>
          <w:color w:val="221F1F"/>
        </w:rPr>
        <w:t>Teacher</w:t>
      </w:r>
      <w:r>
        <w:rPr>
          <w:color w:val="221F1F"/>
          <w:spacing w:val="-14"/>
        </w:rPr>
        <w:t> </w:t>
      </w:r>
      <w:r>
        <w:rPr>
          <w:color w:val="221F1F"/>
          <w:spacing w:val="-2"/>
        </w:rPr>
        <w:t>Program</w:t>
      </w:r>
    </w:p>
    <w:p>
      <w:pPr>
        <w:pStyle w:val="Heading2"/>
        <w:spacing w:before="1"/>
        <w:ind w:left="224"/>
      </w:pPr>
      <w:r>
        <w:rPr>
          <w:color w:val="221F1F"/>
        </w:rPr>
        <w:t>Provided</w:t>
      </w:r>
      <w:r>
        <w:rPr>
          <w:color w:val="221F1F"/>
          <w:spacing w:val="-11"/>
        </w:rPr>
        <w:t> </w:t>
      </w:r>
      <w:r>
        <w:rPr>
          <w:color w:val="221F1F"/>
        </w:rPr>
        <w:t>Services</w:t>
      </w:r>
      <w:r>
        <w:rPr>
          <w:color w:val="221F1F"/>
          <w:spacing w:val="-11"/>
        </w:rPr>
        <w:t> </w:t>
      </w:r>
      <w:r>
        <w:rPr>
          <w:color w:val="221F1F"/>
        </w:rPr>
        <w:t>to</w:t>
      </w:r>
      <w:r>
        <w:rPr>
          <w:color w:val="221F1F"/>
          <w:spacing w:val="-10"/>
        </w:rPr>
        <w:t> </w:t>
      </w:r>
      <w:r>
        <w:rPr>
          <w:color w:val="221F1F"/>
        </w:rPr>
        <w:t>8</w:t>
      </w:r>
      <w:r>
        <w:rPr>
          <w:color w:val="221F1F"/>
          <w:spacing w:val="-11"/>
        </w:rPr>
        <w:t> </w:t>
      </w:r>
      <w:r>
        <w:rPr>
          <w:color w:val="221F1F"/>
          <w:spacing w:val="-2"/>
        </w:rPr>
        <w:t>Consumers</w:t>
      </w:r>
    </w:p>
    <w:p>
      <w:pPr>
        <w:pStyle w:val="BodyText"/>
        <w:spacing w:line="254" w:lineRule="auto" w:before="50"/>
        <w:ind w:left="225" w:right="222"/>
        <w:jc w:val="both"/>
      </w:pPr>
      <w:r>
        <w:rPr>
          <w:color w:val="221F1F"/>
        </w:rPr>
        <w:t>Itinerant</w:t>
      </w:r>
      <w:r>
        <w:rPr>
          <w:color w:val="221F1F"/>
          <w:spacing w:val="-7"/>
        </w:rPr>
        <w:t> </w:t>
      </w:r>
      <w:r>
        <w:rPr>
          <w:color w:val="221F1F"/>
        </w:rPr>
        <w:t>teachers</w:t>
      </w:r>
      <w:r>
        <w:rPr>
          <w:color w:val="221F1F"/>
          <w:spacing w:val="-7"/>
        </w:rPr>
        <w:t> </w:t>
      </w:r>
      <w:r>
        <w:rPr>
          <w:color w:val="221F1F"/>
        </w:rPr>
        <w:t>work</w:t>
      </w:r>
      <w:r>
        <w:rPr>
          <w:color w:val="221F1F"/>
          <w:spacing w:val="-7"/>
        </w:rPr>
        <w:t> </w:t>
      </w:r>
      <w:r>
        <w:rPr>
          <w:color w:val="221F1F"/>
        </w:rPr>
        <w:t>closely</w:t>
      </w:r>
      <w:r>
        <w:rPr>
          <w:color w:val="221F1F"/>
          <w:spacing w:val="-7"/>
        </w:rPr>
        <w:t> </w:t>
      </w:r>
      <w:r>
        <w:rPr>
          <w:color w:val="221F1F"/>
        </w:rPr>
        <w:t>with</w:t>
      </w:r>
      <w:r>
        <w:rPr>
          <w:color w:val="221F1F"/>
          <w:spacing w:val="-6"/>
        </w:rPr>
        <w:t> </w:t>
      </w:r>
      <w:r>
        <w:rPr>
          <w:color w:val="221F1F"/>
        </w:rPr>
        <w:t>VRB</w:t>
      </w:r>
      <w:r>
        <w:rPr>
          <w:color w:val="221F1F"/>
          <w:spacing w:val="-7"/>
        </w:rPr>
        <w:t> </w:t>
      </w:r>
      <w:r>
        <w:rPr>
          <w:color w:val="221F1F"/>
        </w:rPr>
        <w:t>counselors</w:t>
      </w:r>
      <w:r>
        <w:rPr>
          <w:color w:val="221F1F"/>
          <w:spacing w:val="-7"/>
        </w:rPr>
        <w:t> </w:t>
      </w:r>
      <w:r>
        <w:rPr>
          <w:color w:val="221F1F"/>
        </w:rPr>
        <w:t>to</w:t>
      </w:r>
      <w:r>
        <w:rPr>
          <w:color w:val="221F1F"/>
          <w:spacing w:val="-6"/>
        </w:rPr>
        <w:t> </w:t>
      </w:r>
      <w:r>
        <w:rPr>
          <w:color w:val="221F1F"/>
        </w:rPr>
        <w:t>coordinate</w:t>
      </w:r>
      <w:r>
        <w:rPr>
          <w:color w:val="221F1F"/>
          <w:spacing w:val="-7"/>
        </w:rPr>
        <w:t> </w:t>
      </w:r>
      <w:r>
        <w:rPr>
          <w:color w:val="221F1F"/>
        </w:rPr>
        <w:t>services,</w:t>
      </w:r>
      <w:r>
        <w:rPr>
          <w:color w:val="221F1F"/>
          <w:spacing w:val="-7"/>
        </w:rPr>
        <w:t> </w:t>
      </w:r>
      <w:r>
        <w:rPr>
          <w:color w:val="221F1F"/>
        </w:rPr>
        <w:t>evaluate</w:t>
      </w:r>
      <w:r>
        <w:rPr>
          <w:color w:val="221F1F"/>
          <w:spacing w:val="-7"/>
        </w:rPr>
        <w:t> </w:t>
      </w:r>
      <w:r>
        <w:rPr>
          <w:color w:val="221F1F"/>
        </w:rPr>
        <w:t>client</w:t>
      </w:r>
      <w:r>
        <w:rPr>
          <w:color w:val="221F1F"/>
          <w:spacing w:val="-6"/>
        </w:rPr>
        <w:t> </w:t>
      </w:r>
      <w:r>
        <w:rPr>
          <w:color w:val="221F1F"/>
        </w:rPr>
        <w:t>needs,</w:t>
      </w:r>
      <w:r>
        <w:rPr>
          <w:color w:val="221F1F"/>
          <w:spacing w:val="-7"/>
        </w:rPr>
        <w:t> </w:t>
      </w:r>
      <w:r>
        <w:rPr>
          <w:color w:val="221F1F"/>
        </w:rPr>
        <w:t>develop living-needs</w:t>
      </w:r>
      <w:r>
        <w:rPr>
          <w:color w:val="221F1F"/>
          <w:spacing w:val="-5"/>
        </w:rPr>
        <w:t> </w:t>
      </w:r>
      <w:r>
        <w:rPr>
          <w:color w:val="221F1F"/>
        </w:rPr>
        <w:t>plans</w:t>
      </w:r>
      <w:r>
        <w:rPr>
          <w:color w:val="221F1F"/>
          <w:spacing w:val="-5"/>
        </w:rPr>
        <w:t> </w:t>
      </w:r>
      <w:r>
        <w:rPr>
          <w:color w:val="221F1F"/>
        </w:rPr>
        <w:t>and</w:t>
      </w:r>
      <w:r>
        <w:rPr>
          <w:color w:val="221F1F"/>
          <w:spacing w:val="-5"/>
        </w:rPr>
        <w:t> </w:t>
      </w:r>
      <w:r>
        <w:rPr>
          <w:color w:val="221F1F"/>
        </w:rPr>
        <w:t>instructional</w:t>
      </w:r>
      <w:r>
        <w:rPr>
          <w:color w:val="221F1F"/>
          <w:spacing w:val="-5"/>
        </w:rPr>
        <w:t> </w:t>
      </w:r>
      <w:r>
        <w:rPr>
          <w:color w:val="221F1F"/>
        </w:rPr>
        <w:t>materials,</w:t>
      </w:r>
      <w:r>
        <w:rPr>
          <w:color w:val="221F1F"/>
          <w:spacing w:val="-5"/>
        </w:rPr>
        <w:t> </w:t>
      </w:r>
      <w:r>
        <w:rPr>
          <w:color w:val="221F1F"/>
        </w:rPr>
        <w:t>and</w:t>
      </w:r>
      <w:r>
        <w:rPr>
          <w:color w:val="221F1F"/>
          <w:spacing w:val="-5"/>
        </w:rPr>
        <w:t> </w:t>
      </w:r>
      <w:r>
        <w:rPr>
          <w:color w:val="221F1F"/>
        </w:rPr>
        <w:t>provide</w:t>
      </w:r>
      <w:r>
        <w:rPr>
          <w:color w:val="221F1F"/>
          <w:spacing w:val="-5"/>
        </w:rPr>
        <w:t> </w:t>
      </w:r>
      <w:r>
        <w:rPr>
          <w:color w:val="221F1F"/>
        </w:rPr>
        <w:t>on-site</w:t>
      </w:r>
      <w:r>
        <w:rPr>
          <w:color w:val="221F1F"/>
          <w:spacing w:val="-5"/>
        </w:rPr>
        <w:t> </w:t>
      </w:r>
      <w:r>
        <w:rPr>
          <w:color w:val="221F1F"/>
        </w:rPr>
        <w:t>training</w:t>
      </w:r>
      <w:r>
        <w:rPr>
          <w:color w:val="221F1F"/>
          <w:spacing w:val="-5"/>
        </w:rPr>
        <w:t> </w:t>
      </w:r>
      <w:r>
        <w:rPr>
          <w:color w:val="221F1F"/>
        </w:rPr>
        <w:t>for</w:t>
      </w:r>
      <w:r>
        <w:rPr>
          <w:color w:val="221F1F"/>
          <w:spacing w:val="-5"/>
        </w:rPr>
        <w:t> </w:t>
      </w:r>
      <w:r>
        <w:rPr>
          <w:color w:val="221F1F"/>
        </w:rPr>
        <w:t>consumers</w:t>
      </w:r>
      <w:r>
        <w:rPr>
          <w:color w:val="221F1F"/>
          <w:spacing w:val="-5"/>
        </w:rPr>
        <w:t> </w:t>
      </w:r>
      <w:r>
        <w:rPr>
          <w:color w:val="221F1F"/>
        </w:rPr>
        <w:t>who</w:t>
      </w:r>
      <w:r>
        <w:rPr>
          <w:color w:val="221F1F"/>
          <w:spacing w:val="-5"/>
        </w:rPr>
        <w:t> </w:t>
      </w:r>
      <w:r>
        <w:rPr>
          <w:color w:val="221F1F"/>
        </w:rPr>
        <w:t>are</w:t>
      </w:r>
      <w:r>
        <w:rPr>
          <w:color w:val="221F1F"/>
          <w:spacing w:val="-5"/>
        </w:rPr>
        <w:t> </w:t>
      </w:r>
      <w:r>
        <w:rPr>
          <w:color w:val="221F1F"/>
        </w:rPr>
        <w:t>blind</w:t>
      </w:r>
      <w:r>
        <w:rPr>
          <w:color w:val="221F1F"/>
          <w:spacing w:val="-5"/>
        </w:rPr>
        <w:t> </w:t>
      </w:r>
      <w:r>
        <w:rPr>
          <w:color w:val="221F1F"/>
        </w:rPr>
        <w:t>or visually impaired. In 2024, the Itinerant Teacher Program provided services for 8 VRB consumers.</w:t>
      </w:r>
    </w:p>
    <w:p>
      <w:pPr>
        <w:pStyle w:val="BodyText"/>
        <w:spacing w:before="228"/>
      </w:pPr>
    </w:p>
    <w:p>
      <w:pPr>
        <w:pStyle w:val="Heading1"/>
        <w:ind w:left="191"/>
      </w:pPr>
      <w:r>
        <w:rPr>
          <w:color w:val="221F1F"/>
        </w:rPr>
        <w:t>Mississippi</w:t>
      </w:r>
      <w:r>
        <w:rPr>
          <w:color w:val="221F1F"/>
          <w:spacing w:val="-4"/>
        </w:rPr>
        <w:t> </w:t>
      </w:r>
      <w:r>
        <w:rPr>
          <w:color w:val="221F1F"/>
        </w:rPr>
        <w:t>Partners</w:t>
      </w:r>
      <w:r>
        <w:rPr>
          <w:color w:val="221F1F"/>
          <w:spacing w:val="-1"/>
        </w:rPr>
        <w:t> </w:t>
      </w:r>
      <w:r>
        <w:rPr>
          <w:color w:val="221F1F"/>
        </w:rPr>
        <w:t>for</w:t>
      </w:r>
      <w:r>
        <w:rPr>
          <w:color w:val="221F1F"/>
          <w:spacing w:val="-1"/>
        </w:rPr>
        <w:t> </w:t>
      </w:r>
      <w:r>
        <w:rPr>
          <w:color w:val="221F1F"/>
        </w:rPr>
        <w:t>Informed</w:t>
      </w:r>
      <w:r>
        <w:rPr>
          <w:color w:val="221F1F"/>
          <w:spacing w:val="-1"/>
        </w:rPr>
        <w:t> </w:t>
      </w:r>
      <w:r>
        <w:rPr>
          <w:color w:val="221F1F"/>
        </w:rPr>
        <w:t>Choice</w:t>
      </w:r>
      <w:r>
        <w:rPr>
          <w:color w:val="221F1F"/>
          <w:spacing w:val="-1"/>
        </w:rPr>
        <w:t> </w:t>
      </w:r>
      <w:r>
        <w:rPr>
          <w:color w:val="221F1F"/>
        </w:rPr>
        <w:t>(M-</w:t>
      </w:r>
      <w:r>
        <w:rPr>
          <w:color w:val="221F1F"/>
          <w:spacing w:val="-4"/>
        </w:rPr>
        <w:t>PIC)</w:t>
      </w:r>
    </w:p>
    <w:p>
      <w:pPr>
        <w:pStyle w:val="Heading2"/>
        <w:spacing w:before="109"/>
        <w:ind w:left="195"/>
      </w:pPr>
      <w:r>
        <w:rPr>
          <w:color w:val="221F1F"/>
        </w:rPr>
        <w:t>670</w:t>
      </w:r>
      <w:r>
        <w:rPr>
          <w:color w:val="221F1F"/>
          <w:spacing w:val="-17"/>
        </w:rPr>
        <w:t> </w:t>
      </w:r>
      <w:r>
        <w:rPr>
          <w:color w:val="221F1F"/>
        </w:rPr>
        <w:t>Consumers</w:t>
      </w:r>
      <w:r>
        <w:rPr>
          <w:color w:val="221F1F"/>
          <w:spacing w:val="-17"/>
        </w:rPr>
        <w:t> </w:t>
      </w:r>
      <w:r>
        <w:rPr>
          <w:color w:val="221F1F"/>
        </w:rPr>
        <w:t>Referred</w:t>
      </w:r>
      <w:r>
        <w:rPr>
          <w:color w:val="221F1F"/>
          <w:spacing w:val="-17"/>
        </w:rPr>
        <w:t> </w:t>
      </w:r>
      <w:r>
        <w:rPr>
          <w:color w:val="221F1F"/>
        </w:rPr>
        <w:t>for</w:t>
      </w:r>
      <w:r>
        <w:rPr>
          <w:color w:val="221F1F"/>
          <w:spacing w:val="-17"/>
        </w:rPr>
        <w:t> </w:t>
      </w:r>
      <w:r>
        <w:rPr>
          <w:color w:val="221F1F"/>
          <w:spacing w:val="-4"/>
        </w:rPr>
        <w:t>WIPA</w:t>
      </w:r>
    </w:p>
    <w:p>
      <w:pPr>
        <w:pStyle w:val="BodyText"/>
        <w:spacing w:line="254" w:lineRule="auto" w:before="165"/>
        <w:ind w:left="212" w:right="236"/>
        <w:jc w:val="both"/>
      </w:pPr>
      <w:r>
        <w:rPr>
          <w:color w:val="221F1F"/>
        </w:rPr>
        <w:t>Community Work Incentive Coordinators (CWICs) provide benefits planning and assistance to SSI/SSDI beneficiaries between the ages of 14 to 64 with an employment goal.</w:t>
      </w:r>
      <w:r>
        <w:rPr>
          <w:color w:val="221F1F"/>
          <w:spacing w:val="40"/>
        </w:rPr>
        <w:t> </w:t>
      </w:r>
      <w:r>
        <w:rPr>
          <w:color w:val="221F1F"/>
        </w:rPr>
        <w:t>Services are coordinated through referrals from VR/VRB counselors, school counselors, The ticket to work helpline, mental health counselors, and other service entities that have direct contact with this under served population. 670 consumers were referred for Work Incentives Planning and Assistance (WIPA) services in FFY 2024.</w:t>
      </w:r>
    </w:p>
    <w:p>
      <w:pPr>
        <w:spacing w:after="0" w:line="254" w:lineRule="auto"/>
        <w:jc w:val="both"/>
        <w:sectPr>
          <w:pgSz w:w="12240" w:h="15840"/>
          <w:pgMar w:header="0" w:footer="229" w:top="200" w:bottom="560" w:left="160" w:right="100"/>
        </w:sectPr>
      </w:pPr>
    </w:p>
    <w:p>
      <w:pPr>
        <w:spacing w:before="69"/>
        <w:ind w:left="184" w:right="0" w:firstLine="0"/>
        <w:jc w:val="left"/>
        <w:rPr>
          <w:rFonts w:ascii="Franklin Gothic Demi"/>
          <w:b/>
          <w:sz w:val="48"/>
        </w:rPr>
      </w:pPr>
      <w:r>
        <w:rPr>
          <w:rFonts w:ascii="Franklin Gothic Demi"/>
          <w:b/>
          <w:sz w:val="48"/>
        </w:rPr>
        <w:t>In-Depth</w:t>
      </w:r>
      <w:r>
        <w:rPr>
          <w:rFonts w:ascii="Franklin Gothic Demi"/>
          <w:b/>
          <w:spacing w:val="-10"/>
          <w:sz w:val="48"/>
        </w:rPr>
        <w:t> </w:t>
      </w:r>
      <w:r>
        <w:rPr>
          <w:rFonts w:ascii="Franklin Gothic Demi"/>
          <w:b/>
          <w:sz w:val="48"/>
        </w:rPr>
        <w:t>Look</w:t>
      </w:r>
      <w:r>
        <w:rPr>
          <w:rFonts w:ascii="Franklin Gothic Demi"/>
          <w:b/>
          <w:spacing w:val="-10"/>
          <w:sz w:val="48"/>
        </w:rPr>
        <w:t> </w:t>
      </w:r>
      <w:r>
        <w:rPr>
          <w:rFonts w:ascii="Franklin Gothic Demi"/>
          <w:b/>
          <w:sz w:val="48"/>
        </w:rPr>
        <w:t>at</w:t>
      </w:r>
      <w:r>
        <w:rPr>
          <w:rFonts w:ascii="Franklin Gothic Demi"/>
          <w:b/>
          <w:spacing w:val="-9"/>
          <w:sz w:val="48"/>
        </w:rPr>
        <w:t> </w:t>
      </w:r>
      <w:r>
        <w:rPr>
          <w:rFonts w:ascii="Franklin Gothic Demi"/>
          <w:b/>
          <w:sz w:val="48"/>
        </w:rPr>
        <w:t>VR</w:t>
      </w:r>
      <w:r>
        <w:rPr>
          <w:rFonts w:ascii="Franklin Gothic Demi"/>
          <w:b/>
          <w:spacing w:val="-10"/>
          <w:sz w:val="48"/>
        </w:rPr>
        <w:t> </w:t>
      </w:r>
      <w:r>
        <w:rPr>
          <w:rFonts w:ascii="Franklin Gothic Demi"/>
          <w:b/>
          <w:sz w:val="48"/>
        </w:rPr>
        <w:t>&amp;</w:t>
      </w:r>
      <w:r>
        <w:rPr>
          <w:rFonts w:ascii="Franklin Gothic Demi"/>
          <w:b/>
          <w:spacing w:val="-9"/>
          <w:sz w:val="48"/>
        </w:rPr>
        <w:t> </w:t>
      </w:r>
      <w:r>
        <w:rPr>
          <w:rFonts w:ascii="Franklin Gothic Demi"/>
          <w:b/>
          <w:spacing w:val="-5"/>
          <w:sz w:val="48"/>
        </w:rPr>
        <w:t>VRB</w:t>
      </w:r>
    </w:p>
    <w:p>
      <w:pPr>
        <w:pStyle w:val="BodyText"/>
        <w:spacing w:before="137"/>
        <w:rPr>
          <w:rFonts w:ascii="Franklin Gothic Demi"/>
          <w:b/>
          <w:sz w:val="25"/>
        </w:rPr>
      </w:pPr>
    </w:p>
    <w:p>
      <w:pPr>
        <w:spacing w:before="0"/>
        <w:ind w:left="0" w:right="4670" w:firstLine="0"/>
        <w:jc w:val="center"/>
        <w:rPr>
          <w:rFonts w:ascii="Franklin Gothic Demi"/>
          <w:b/>
          <w:sz w:val="25"/>
        </w:rPr>
      </w:pPr>
      <w:r>
        <w:rPr>
          <w:rFonts w:ascii="Franklin Gothic Demi"/>
          <w:b/>
          <w:sz w:val="25"/>
        </w:rPr>
        <w:t>Title</w:t>
      </w:r>
      <w:r>
        <w:rPr>
          <w:rFonts w:ascii="Franklin Gothic Demi"/>
          <w:b/>
          <w:spacing w:val="11"/>
          <w:sz w:val="25"/>
        </w:rPr>
        <w:t> </w:t>
      </w:r>
      <w:r>
        <w:rPr>
          <w:rFonts w:ascii="Franklin Gothic Demi"/>
          <w:b/>
          <w:sz w:val="25"/>
        </w:rPr>
        <w:t>One</w:t>
      </w:r>
      <w:r>
        <w:rPr>
          <w:rFonts w:ascii="Franklin Gothic Demi"/>
          <w:b/>
          <w:spacing w:val="12"/>
          <w:sz w:val="25"/>
        </w:rPr>
        <w:t> </w:t>
      </w:r>
      <w:r>
        <w:rPr>
          <w:rFonts w:ascii="Franklin Gothic Demi"/>
          <w:b/>
          <w:sz w:val="25"/>
        </w:rPr>
        <w:t>Section</w:t>
      </w:r>
      <w:r>
        <w:rPr>
          <w:rFonts w:ascii="Franklin Gothic Demi"/>
          <w:b/>
          <w:spacing w:val="11"/>
          <w:sz w:val="25"/>
        </w:rPr>
        <w:t> </w:t>
      </w:r>
      <w:r>
        <w:rPr>
          <w:rFonts w:ascii="Franklin Gothic Demi"/>
          <w:b/>
          <w:sz w:val="25"/>
        </w:rPr>
        <w:t>110</w:t>
      </w:r>
      <w:r>
        <w:rPr>
          <w:rFonts w:ascii="Franklin Gothic Demi"/>
          <w:b/>
          <w:spacing w:val="12"/>
          <w:sz w:val="25"/>
        </w:rPr>
        <w:t> </w:t>
      </w:r>
      <w:r>
        <w:rPr>
          <w:rFonts w:ascii="Franklin Gothic Demi"/>
          <w:b/>
          <w:sz w:val="25"/>
        </w:rPr>
        <w:t>Match</w:t>
      </w:r>
      <w:r>
        <w:rPr>
          <w:rFonts w:ascii="Franklin Gothic Demi"/>
          <w:b/>
          <w:spacing w:val="11"/>
          <w:sz w:val="25"/>
        </w:rPr>
        <w:t> </w:t>
      </w:r>
      <w:r>
        <w:rPr>
          <w:rFonts w:ascii="Franklin Gothic Demi"/>
          <w:b/>
          <w:spacing w:val="-2"/>
          <w:sz w:val="25"/>
        </w:rPr>
        <w:t>Funding</w:t>
      </w:r>
    </w:p>
    <w:p>
      <w:pPr>
        <w:spacing w:before="264"/>
        <w:ind w:left="0" w:right="514" w:firstLine="0"/>
        <w:jc w:val="center"/>
        <w:rPr>
          <w:sz w:val="32"/>
        </w:rPr>
      </w:pPr>
      <w:r>
        <w:rPr>
          <w:spacing w:val="-4"/>
          <w:sz w:val="32"/>
        </w:rPr>
        <w:t>2024</w:t>
      </w:r>
    </w:p>
    <w:p>
      <w:pPr>
        <w:pStyle w:val="BodyText"/>
        <w:spacing w:before="2"/>
        <w:rPr>
          <w:sz w:val="7"/>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7"/>
        <w:gridCol w:w="3882"/>
      </w:tblGrid>
      <w:tr>
        <w:trPr>
          <w:trHeight w:val="376" w:hRule="atLeast"/>
        </w:trPr>
        <w:tc>
          <w:tcPr>
            <w:tcW w:w="3187" w:type="dxa"/>
          </w:tcPr>
          <w:p>
            <w:pPr>
              <w:pStyle w:val="TableParagraph"/>
              <w:spacing w:line="354" w:lineRule="exact" w:before="2"/>
              <w:ind w:left="50"/>
              <w:rPr>
                <w:sz w:val="32"/>
              </w:rPr>
            </w:pPr>
            <w:r>
              <w:rPr>
                <w:sz w:val="32"/>
              </w:rPr>
              <w:t>Section</w:t>
            </w:r>
            <w:r>
              <w:rPr>
                <w:spacing w:val="-4"/>
                <w:sz w:val="32"/>
              </w:rPr>
              <w:t> </w:t>
            </w:r>
            <w:r>
              <w:rPr>
                <w:sz w:val="32"/>
              </w:rPr>
              <w:t>110</w:t>
            </w:r>
            <w:r>
              <w:rPr>
                <w:spacing w:val="-1"/>
                <w:sz w:val="32"/>
              </w:rPr>
              <w:t> </w:t>
            </w:r>
            <w:r>
              <w:rPr>
                <w:spacing w:val="-4"/>
                <w:sz w:val="32"/>
              </w:rPr>
              <w:t>Grant</w:t>
            </w:r>
          </w:p>
        </w:tc>
        <w:tc>
          <w:tcPr>
            <w:tcW w:w="3882" w:type="dxa"/>
          </w:tcPr>
          <w:p>
            <w:pPr>
              <w:pStyle w:val="TableParagraph"/>
              <w:spacing w:line="354" w:lineRule="exact" w:before="2"/>
              <w:ind w:right="75"/>
              <w:jc w:val="right"/>
              <w:rPr>
                <w:sz w:val="32"/>
              </w:rPr>
            </w:pPr>
            <w:r>
              <w:rPr>
                <w:sz w:val="32"/>
              </w:rPr>
              <w:t>$64,720,187</w:t>
            </w:r>
            <w:r>
              <w:rPr>
                <w:spacing w:val="-10"/>
                <w:sz w:val="32"/>
              </w:rPr>
              <w:t> </w:t>
            </w:r>
            <w:r>
              <w:rPr>
                <w:spacing w:val="-2"/>
                <w:sz w:val="32"/>
              </w:rPr>
              <w:t>(78.7%)</w:t>
            </w:r>
          </w:p>
        </w:tc>
      </w:tr>
      <w:tr>
        <w:trPr>
          <w:trHeight w:val="581" w:hRule="atLeast"/>
        </w:trPr>
        <w:tc>
          <w:tcPr>
            <w:tcW w:w="3187" w:type="dxa"/>
          </w:tcPr>
          <w:p>
            <w:pPr>
              <w:pStyle w:val="TableParagraph"/>
              <w:spacing w:before="13"/>
              <w:ind w:left="50"/>
              <w:rPr>
                <w:sz w:val="32"/>
              </w:rPr>
            </w:pPr>
            <w:r>
              <w:rPr>
                <w:sz w:val="32"/>
              </w:rPr>
              <w:t>State </w:t>
            </w:r>
            <w:r>
              <w:rPr>
                <w:spacing w:val="-2"/>
                <w:sz w:val="32"/>
              </w:rPr>
              <w:t>Match</w:t>
            </w:r>
          </w:p>
        </w:tc>
        <w:tc>
          <w:tcPr>
            <w:tcW w:w="3882" w:type="dxa"/>
          </w:tcPr>
          <w:p>
            <w:pPr>
              <w:pStyle w:val="TableParagraph"/>
              <w:spacing w:before="13"/>
              <w:ind w:right="75"/>
              <w:jc w:val="right"/>
              <w:rPr>
                <w:sz w:val="32"/>
              </w:rPr>
            </w:pPr>
            <w:r>
              <w:rPr>
                <w:sz w:val="32"/>
              </w:rPr>
              <w:t>$17,516,391</w:t>
            </w:r>
            <w:r>
              <w:rPr>
                <w:spacing w:val="-10"/>
                <w:sz w:val="32"/>
              </w:rPr>
              <w:t> </w:t>
            </w:r>
            <w:r>
              <w:rPr>
                <w:spacing w:val="-2"/>
                <w:sz w:val="32"/>
              </w:rPr>
              <w:t>(21.3%)</w:t>
            </w:r>
          </w:p>
        </w:tc>
      </w:tr>
      <w:tr>
        <w:trPr>
          <w:trHeight w:val="570" w:hRule="atLeast"/>
        </w:trPr>
        <w:tc>
          <w:tcPr>
            <w:tcW w:w="3187" w:type="dxa"/>
          </w:tcPr>
          <w:p>
            <w:pPr>
              <w:pStyle w:val="TableParagraph"/>
              <w:spacing w:line="343" w:lineRule="exact" w:before="207"/>
              <w:ind w:left="50"/>
              <w:rPr>
                <w:sz w:val="32"/>
              </w:rPr>
            </w:pPr>
            <w:r>
              <w:rPr>
                <w:sz w:val="32"/>
              </w:rPr>
              <w:t>Total</w:t>
            </w:r>
            <w:r>
              <w:rPr>
                <w:spacing w:val="-1"/>
                <w:sz w:val="32"/>
              </w:rPr>
              <w:t> </w:t>
            </w:r>
            <w:r>
              <w:rPr>
                <w:spacing w:val="-2"/>
                <w:sz w:val="32"/>
              </w:rPr>
              <w:t>Funding</w:t>
            </w:r>
          </w:p>
        </w:tc>
        <w:tc>
          <w:tcPr>
            <w:tcW w:w="3882" w:type="dxa"/>
          </w:tcPr>
          <w:p>
            <w:pPr>
              <w:pStyle w:val="TableParagraph"/>
              <w:spacing w:line="343" w:lineRule="exact" w:before="207"/>
              <w:ind w:right="48"/>
              <w:jc w:val="right"/>
              <w:rPr>
                <w:sz w:val="32"/>
              </w:rPr>
            </w:pPr>
            <w:r>
              <w:rPr>
                <w:sz w:val="32"/>
              </w:rPr>
              <w:t>$82,236,578</w:t>
            </w:r>
            <w:r>
              <w:rPr>
                <w:spacing w:val="-10"/>
                <w:sz w:val="32"/>
              </w:rPr>
              <w:t> </w:t>
            </w:r>
            <w:r>
              <w:rPr>
                <w:spacing w:val="-2"/>
                <w:sz w:val="32"/>
              </w:rPr>
              <w:t>(100.0%)</w:t>
            </w:r>
          </w:p>
        </w:tc>
      </w:tr>
    </w:tbl>
    <w:p>
      <w:pPr>
        <w:pStyle w:val="BodyText"/>
        <w:spacing w:before="167"/>
        <w:rPr>
          <w:sz w:val="32"/>
        </w:rPr>
      </w:pPr>
    </w:p>
    <w:p>
      <w:pPr>
        <w:spacing w:before="1"/>
        <w:ind w:left="40" w:right="4670" w:firstLine="0"/>
        <w:jc w:val="center"/>
        <w:rPr>
          <w:rFonts w:ascii="Franklin Gothic Demi"/>
          <w:b/>
          <w:sz w:val="25"/>
        </w:rPr>
      </w:pPr>
      <w:r>
        <w:rPr>
          <w:rFonts w:ascii="Franklin Gothic Demi"/>
          <w:b/>
          <w:sz w:val="25"/>
        </w:rPr>
        <w:t>Demographics</w:t>
      </w:r>
      <w:r>
        <w:rPr>
          <w:rFonts w:ascii="Franklin Gothic Demi"/>
          <w:b/>
          <w:spacing w:val="16"/>
          <w:sz w:val="25"/>
        </w:rPr>
        <w:t> </w:t>
      </w:r>
      <w:r>
        <w:rPr>
          <w:rFonts w:ascii="Franklin Gothic Demi"/>
          <w:b/>
          <w:sz w:val="25"/>
        </w:rPr>
        <w:t>of</w:t>
      </w:r>
      <w:r>
        <w:rPr>
          <w:rFonts w:ascii="Franklin Gothic Demi"/>
          <w:b/>
          <w:spacing w:val="17"/>
          <w:sz w:val="25"/>
        </w:rPr>
        <w:t> </w:t>
      </w:r>
      <w:r>
        <w:rPr>
          <w:rFonts w:ascii="Franklin Gothic Demi"/>
          <w:b/>
          <w:sz w:val="25"/>
        </w:rPr>
        <w:t>Person</w:t>
      </w:r>
      <w:r>
        <w:rPr>
          <w:rFonts w:ascii="Franklin Gothic Demi"/>
          <w:b/>
          <w:spacing w:val="17"/>
          <w:sz w:val="25"/>
        </w:rPr>
        <w:t> </w:t>
      </w:r>
      <w:r>
        <w:rPr>
          <w:rFonts w:ascii="Franklin Gothic Demi"/>
          <w:b/>
          <w:spacing w:val="-2"/>
          <w:sz w:val="25"/>
        </w:rPr>
        <w:t>Served</w:t>
      </w:r>
    </w:p>
    <w:p>
      <w:pPr>
        <w:pStyle w:val="BodyText"/>
        <w:spacing w:before="153"/>
        <w:rPr>
          <w:rFonts w:ascii="Franklin Gothic Demi"/>
          <w:b/>
          <w:sz w:val="23"/>
        </w:rPr>
      </w:pPr>
    </w:p>
    <w:p>
      <w:pPr>
        <w:tabs>
          <w:tab w:pos="4978" w:val="left" w:leader="none"/>
        </w:tabs>
        <w:spacing w:before="1"/>
        <w:ind w:left="1932" w:right="0" w:firstLine="0"/>
        <w:jc w:val="left"/>
        <w:rPr>
          <w:rFonts w:ascii="Franklin Gothic Demi"/>
          <w:b/>
          <w:sz w:val="23"/>
        </w:rPr>
      </w:pPr>
      <w:r>
        <w:rPr>
          <w:rFonts w:ascii="Franklin Gothic Demi"/>
          <w:b/>
          <w:color w:val="221F1F"/>
          <w:spacing w:val="-2"/>
          <w:sz w:val="23"/>
        </w:rPr>
        <w:t>Gender</w:t>
      </w:r>
      <w:r>
        <w:rPr>
          <w:rFonts w:ascii="Franklin Gothic Demi"/>
          <w:b/>
          <w:color w:val="221F1F"/>
          <w:sz w:val="23"/>
        </w:rPr>
        <w:tab/>
        <w:t>Age</w:t>
      </w:r>
      <w:r>
        <w:rPr>
          <w:rFonts w:ascii="Franklin Gothic Demi"/>
          <w:b/>
          <w:color w:val="221F1F"/>
          <w:spacing w:val="6"/>
          <w:sz w:val="23"/>
        </w:rPr>
        <w:t> </w:t>
      </w:r>
      <w:r>
        <w:rPr>
          <w:rFonts w:ascii="Franklin Gothic Demi"/>
          <w:b/>
          <w:color w:val="221F1F"/>
          <w:sz w:val="23"/>
        </w:rPr>
        <w:t>at</w:t>
      </w:r>
      <w:r>
        <w:rPr>
          <w:rFonts w:ascii="Franklin Gothic Demi"/>
          <w:b/>
          <w:color w:val="221F1F"/>
          <w:spacing w:val="7"/>
          <w:sz w:val="23"/>
        </w:rPr>
        <w:t> </w:t>
      </w:r>
      <w:r>
        <w:rPr>
          <w:rFonts w:ascii="Franklin Gothic Demi"/>
          <w:b/>
          <w:color w:val="221F1F"/>
          <w:spacing w:val="-2"/>
          <w:sz w:val="23"/>
        </w:rPr>
        <w:t>Application</w:t>
      </w:r>
    </w:p>
    <w:p>
      <w:pPr>
        <w:pStyle w:val="BodyText"/>
        <w:spacing w:before="79"/>
        <w:rPr>
          <w:rFonts w:ascii="Franklin Gothic Demi"/>
          <w:b/>
          <w:sz w:val="20"/>
        </w:rPr>
      </w:pPr>
    </w:p>
    <w:p>
      <w:pPr>
        <w:spacing w:after="0"/>
        <w:rPr>
          <w:rFonts w:ascii="Franklin Gothic Demi"/>
          <w:sz w:val="20"/>
        </w:rPr>
        <w:sectPr>
          <w:pgSz w:w="12240" w:h="15840"/>
          <w:pgMar w:header="0" w:footer="229" w:top="240" w:bottom="460" w:left="160" w:right="100"/>
        </w:sectPr>
      </w:pPr>
    </w:p>
    <w:p>
      <w:pPr>
        <w:pStyle w:val="BodyText"/>
        <w:rPr>
          <w:rFonts w:ascii="Franklin Gothic Demi"/>
          <w:b/>
          <w:sz w:val="23"/>
        </w:rPr>
      </w:pPr>
    </w:p>
    <w:p>
      <w:pPr>
        <w:pStyle w:val="BodyText"/>
        <w:rPr>
          <w:rFonts w:ascii="Franklin Gothic Demi"/>
          <w:b/>
          <w:sz w:val="23"/>
        </w:rPr>
      </w:pPr>
    </w:p>
    <w:p>
      <w:pPr>
        <w:pStyle w:val="BodyText"/>
        <w:spacing w:before="169"/>
        <w:rPr>
          <w:rFonts w:ascii="Franklin Gothic Demi"/>
          <w:b/>
          <w:sz w:val="23"/>
        </w:rPr>
      </w:pPr>
    </w:p>
    <w:p>
      <w:pPr>
        <w:tabs>
          <w:tab w:pos="2819" w:val="left" w:leader="none"/>
        </w:tabs>
        <w:spacing w:before="0"/>
        <w:ind w:left="1046" w:right="0" w:firstLine="0"/>
        <w:jc w:val="left"/>
        <w:rPr>
          <w:sz w:val="23"/>
        </w:rPr>
      </w:pPr>
      <w:r>
        <w:rPr>
          <w:color w:val="221F1F"/>
          <w:spacing w:val="-2"/>
          <w:sz w:val="23"/>
        </w:rPr>
        <w:t>Female</w:t>
      </w:r>
      <w:r>
        <w:rPr>
          <w:color w:val="221F1F"/>
          <w:sz w:val="23"/>
        </w:rPr>
        <w:tab/>
      </w:r>
      <w:r>
        <w:rPr>
          <w:color w:val="221F1F"/>
          <w:spacing w:val="-4"/>
          <w:sz w:val="23"/>
        </w:rPr>
        <w:t>Male</w:t>
      </w:r>
    </w:p>
    <w:p>
      <w:pPr>
        <w:tabs>
          <w:tab w:pos="2710" w:val="left" w:leader="none"/>
        </w:tabs>
        <w:spacing w:before="208"/>
        <w:ind w:left="1102" w:right="0" w:firstLine="0"/>
        <w:jc w:val="left"/>
        <w:rPr>
          <w:sz w:val="28"/>
        </w:rPr>
      </w:pPr>
      <w:r>
        <w:rPr>
          <w:color w:val="221F1F"/>
          <w:spacing w:val="-2"/>
          <w:position w:val="1"/>
          <w:sz w:val="28"/>
        </w:rPr>
        <w:t>6,496</w:t>
      </w:r>
      <w:r>
        <w:rPr>
          <w:color w:val="221F1F"/>
          <w:position w:val="1"/>
          <w:sz w:val="28"/>
        </w:rPr>
        <w:tab/>
      </w:r>
      <w:r>
        <w:rPr>
          <w:color w:val="221F1F"/>
          <w:spacing w:val="-2"/>
          <w:sz w:val="28"/>
        </w:rPr>
        <w:t>7,727</w:t>
      </w:r>
    </w:p>
    <w:p>
      <w:pPr>
        <w:pStyle w:val="BodyText"/>
        <w:rPr>
          <w:sz w:val="28"/>
        </w:rPr>
      </w:pPr>
    </w:p>
    <w:p>
      <w:pPr>
        <w:pStyle w:val="BodyText"/>
        <w:spacing w:before="51"/>
        <w:rPr>
          <w:sz w:val="28"/>
        </w:rPr>
      </w:pPr>
    </w:p>
    <w:p>
      <w:pPr>
        <w:spacing w:before="1"/>
        <w:ind w:left="718" w:right="0" w:firstLine="0"/>
        <w:jc w:val="left"/>
        <w:rPr>
          <w:sz w:val="23"/>
        </w:rPr>
      </w:pPr>
      <w:r>
        <w:rPr>
          <w:color w:val="221F1F"/>
          <w:sz w:val="23"/>
        </w:rPr>
        <w:t>Doesn’t</w:t>
      </w:r>
      <w:r>
        <w:rPr>
          <w:color w:val="221F1F"/>
          <w:spacing w:val="10"/>
          <w:sz w:val="23"/>
        </w:rPr>
        <w:t> </w:t>
      </w:r>
      <w:r>
        <w:rPr>
          <w:color w:val="221F1F"/>
          <w:sz w:val="23"/>
        </w:rPr>
        <w:t>wish</w:t>
      </w:r>
      <w:r>
        <w:rPr>
          <w:color w:val="221F1F"/>
          <w:spacing w:val="11"/>
          <w:sz w:val="23"/>
        </w:rPr>
        <w:t> </w:t>
      </w:r>
      <w:r>
        <w:rPr>
          <w:color w:val="221F1F"/>
          <w:sz w:val="23"/>
        </w:rPr>
        <w:t>to</w:t>
      </w:r>
      <w:r>
        <w:rPr>
          <w:color w:val="221F1F"/>
          <w:spacing w:val="11"/>
          <w:sz w:val="23"/>
        </w:rPr>
        <w:t> </w:t>
      </w:r>
      <w:r>
        <w:rPr>
          <w:color w:val="221F1F"/>
          <w:sz w:val="23"/>
        </w:rPr>
        <w:t>self</w:t>
      </w:r>
      <w:r>
        <w:rPr>
          <w:color w:val="221F1F"/>
          <w:spacing w:val="11"/>
          <w:sz w:val="23"/>
        </w:rPr>
        <w:t> </w:t>
      </w:r>
      <w:r>
        <w:rPr>
          <w:color w:val="221F1F"/>
          <w:sz w:val="23"/>
        </w:rPr>
        <w:t>identify:</w:t>
      </w:r>
      <w:r>
        <w:rPr>
          <w:color w:val="221F1F"/>
          <w:spacing w:val="11"/>
          <w:sz w:val="23"/>
        </w:rPr>
        <w:t> </w:t>
      </w:r>
      <w:r>
        <w:rPr>
          <w:color w:val="221F1F"/>
          <w:spacing w:val="-5"/>
          <w:sz w:val="23"/>
        </w:rPr>
        <w:t>2%</w:t>
      </w:r>
    </w:p>
    <w:p>
      <w:pPr>
        <w:spacing w:before="107"/>
        <w:ind w:left="0" w:right="0" w:firstLine="0"/>
        <w:jc w:val="right"/>
        <w:rPr>
          <w:sz w:val="23"/>
        </w:rPr>
      </w:pPr>
      <w:r>
        <w:rPr/>
        <w:br w:type="column"/>
      </w:r>
      <w:r>
        <w:rPr>
          <w:color w:val="221F1F"/>
          <w:sz w:val="23"/>
        </w:rPr>
        <w:t>20</w:t>
      </w:r>
      <w:r>
        <w:rPr>
          <w:color w:val="221F1F"/>
          <w:spacing w:val="5"/>
          <w:sz w:val="23"/>
        </w:rPr>
        <w:t> </w:t>
      </w:r>
      <w:r>
        <w:rPr>
          <w:color w:val="221F1F"/>
          <w:spacing w:val="-10"/>
          <w:sz w:val="23"/>
        </w:rPr>
        <w:t>&lt;</w:t>
      </w:r>
    </w:p>
    <w:p>
      <w:pPr>
        <w:spacing w:before="74"/>
        <w:ind w:left="0" w:right="0" w:firstLine="0"/>
        <w:jc w:val="right"/>
        <w:rPr>
          <w:sz w:val="23"/>
        </w:rPr>
      </w:pPr>
      <w:r>
        <w:rPr>
          <w:color w:val="221F1F"/>
          <w:sz w:val="23"/>
        </w:rPr>
        <w:t>21-</w:t>
      </w:r>
      <w:r>
        <w:rPr>
          <w:color w:val="221F1F"/>
          <w:spacing w:val="-5"/>
          <w:sz w:val="23"/>
        </w:rPr>
        <w:t>30</w:t>
      </w:r>
    </w:p>
    <w:p>
      <w:pPr>
        <w:spacing w:before="75"/>
        <w:ind w:left="0" w:right="0" w:firstLine="0"/>
        <w:jc w:val="right"/>
        <w:rPr>
          <w:sz w:val="23"/>
        </w:rPr>
      </w:pPr>
      <w:r>
        <w:rPr>
          <w:color w:val="221F1F"/>
          <w:sz w:val="23"/>
        </w:rPr>
        <w:t>31-</w:t>
      </w:r>
      <w:r>
        <w:rPr>
          <w:color w:val="221F1F"/>
          <w:spacing w:val="-5"/>
          <w:sz w:val="23"/>
        </w:rPr>
        <w:t>40</w:t>
      </w:r>
    </w:p>
    <w:p>
      <w:pPr>
        <w:spacing w:before="75"/>
        <w:ind w:left="0" w:right="0" w:firstLine="0"/>
        <w:jc w:val="right"/>
        <w:rPr>
          <w:sz w:val="23"/>
        </w:rPr>
      </w:pPr>
      <w:r>
        <w:rPr>
          <w:color w:val="221F1F"/>
          <w:sz w:val="23"/>
        </w:rPr>
        <w:t>41-</w:t>
      </w:r>
      <w:r>
        <w:rPr>
          <w:color w:val="221F1F"/>
          <w:spacing w:val="-5"/>
          <w:sz w:val="23"/>
        </w:rPr>
        <w:t>50</w:t>
      </w:r>
    </w:p>
    <w:p>
      <w:pPr>
        <w:spacing w:before="74"/>
        <w:ind w:left="0" w:right="0" w:firstLine="0"/>
        <w:jc w:val="right"/>
        <w:rPr>
          <w:sz w:val="23"/>
        </w:rPr>
      </w:pPr>
      <w:r>
        <w:rPr>
          <w:color w:val="221F1F"/>
          <w:sz w:val="23"/>
        </w:rPr>
        <w:t>51-</w:t>
      </w:r>
      <w:r>
        <w:rPr>
          <w:color w:val="221F1F"/>
          <w:spacing w:val="-5"/>
          <w:sz w:val="23"/>
        </w:rPr>
        <w:t>60</w:t>
      </w:r>
    </w:p>
    <w:p>
      <w:pPr>
        <w:spacing w:before="75"/>
        <w:ind w:left="0" w:right="0" w:firstLine="0"/>
        <w:jc w:val="right"/>
        <w:rPr>
          <w:sz w:val="23"/>
        </w:rPr>
      </w:pPr>
      <w:r>
        <w:rPr>
          <w:color w:val="221F1F"/>
          <w:sz w:val="23"/>
        </w:rPr>
        <w:t>61-</w:t>
      </w:r>
      <w:r>
        <w:rPr>
          <w:color w:val="221F1F"/>
          <w:spacing w:val="-5"/>
          <w:sz w:val="23"/>
        </w:rPr>
        <w:t>70</w:t>
      </w:r>
    </w:p>
    <w:p>
      <w:pPr>
        <w:spacing w:before="74"/>
        <w:ind w:left="0" w:right="0" w:firstLine="0"/>
        <w:jc w:val="right"/>
        <w:rPr>
          <w:sz w:val="23"/>
        </w:rPr>
      </w:pPr>
      <w:r>
        <w:rPr>
          <w:color w:val="221F1F"/>
          <w:sz w:val="23"/>
        </w:rPr>
        <w:t>71-</w:t>
      </w:r>
      <w:r>
        <w:rPr>
          <w:color w:val="221F1F"/>
          <w:spacing w:val="-5"/>
          <w:sz w:val="23"/>
        </w:rPr>
        <w:t>80</w:t>
      </w:r>
    </w:p>
    <w:p>
      <w:pPr>
        <w:spacing w:before="75"/>
        <w:ind w:left="0" w:right="0" w:firstLine="0"/>
        <w:jc w:val="right"/>
        <w:rPr>
          <w:sz w:val="23"/>
        </w:rPr>
      </w:pPr>
      <w:r>
        <w:rPr>
          <w:color w:val="221F1F"/>
          <w:sz w:val="23"/>
        </w:rPr>
        <w:t>81-</w:t>
      </w:r>
      <w:r>
        <w:rPr>
          <w:color w:val="221F1F"/>
          <w:spacing w:val="-5"/>
          <w:sz w:val="23"/>
        </w:rPr>
        <w:t>100</w:t>
      </w:r>
    </w:p>
    <w:p>
      <w:pPr>
        <w:spacing w:before="107"/>
        <w:ind w:left="718" w:right="0" w:firstLine="0"/>
        <w:jc w:val="left"/>
        <w:rPr>
          <w:sz w:val="23"/>
        </w:rPr>
      </w:pPr>
      <w:r>
        <w:rPr/>
        <w:br w:type="column"/>
      </w:r>
      <w:r>
        <w:rPr>
          <w:color w:val="221F1F"/>
          <w:spacing w:val="-2"/>
          <w:sz w:val="23"/>
        </w:rPr>
        <w:t>4,197</w:t>
      </w:r>
    </w:p>
    <w:p>
      <w:pPr>
        <w:spacing w:before="75"/>
        <w:ind w:left="718" w:right="0" w:firstLine="0"/>
        <w:jc w:val="left"/>
        <w:rPr>
          <w:sz w:val="23"/>
        </w:rPr>
      </w:pPr>
      <w:r>
        <w:rPr/>
        <mc:AlternateContent>
          <mc:Choice Requires="wps">
            <w:drawing>
              <wp:anchor distT="0" distB="0" distL="0" distR="0" allowOverlap="1" layoutInCell="1" locked="0" behindDoc="0" simplePos="0" relativeHeight="15728640">
                <wp:simplePos x="0" y="0"/>
                <wp:positionH relativeFrom="page">
                  <wp:posOffset>3735849</wp:posOffset>
                </wp:positionH>
                <wp:positionV relativeFrom="paragraph">
                  <wp:posOffset>-78034</wp:posOffset>
                </wp:positionV>
                <wp:extent cx="29464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94640" cy="1270"/>
                        </a:xfrm>
                        <a:custGeom>
                          <a:avLst/>
                          <a:gdLst/>
                          <a:ahLst/>
                          <a:cxnLst/>
                          <a:rect l="l" t="t" r="r" b="b"/>
                          <a:pathLst>
                            <a:path w="294640" h="0">
                              <a:moveTo>
                                <a:pt x="294271" y="0"/>
                              </a:moveTo>
                              <a:lnTo>
                                <a:pt x="0" y="0"/>
                              </a:lnTo>
                            </a:path>
                          </a:pathLst>
                        </a:custGeom>
                        <a:solidFill>
                          <a:srgbClr val="221F1F"/>
                        </a:solidFill>
                      </wps:spPr>
                      <wps:bodyPr wrap="square" lIns="0" tIns="0" rIns="0" bIns="0" rtlCol="0">
                        <a:prstTxWarp prst="textNoShape">
                          <a:avLst/>
                        </a:prstTxWarp>
                        <a:noAutofit/>
                      </wps:bodyPr>
                    </wps:wsp>
                  </a:graphicData>
                </a:graphic>
              </wp:anchor>
            </w:drawing>
          </mc:Choice>
          <mc:Fallback>
            <w:pict>
              <v:shape style="position:absolute;margin-left:294.161407pt;margin-top:-6.144472pt;width:23.2pt;height:.1pt;mso-position-horizontal-relative:page;mso-position-vertical-relative:paragraph;z-index:15728640" id="docshape2" coordorigin="5883,-123" coordsize="464,0" path="m6347,-123l5883,-123e" filled="true" fillcolor="#221f1f" stroked="false">
                <v:path arrowok="t"/>
                <v:fill type="solid"/>
                <w10:wrap type="none"/>
              </v:shape>
            </w:pict>
          </mc:Fallback>
        </mc:AlternateContent>
      </w:r>
      <w:r>
        <w:rPr/>
        <mc:AlternateContent>
          <mc:Choice Requires="wps">
            <w:drawing>
              <wp:anchor distT="0" distB="0" distL="0" distR="0" allowOverlap="1" layoutInCell="1" locked="0" behindDoc="0" simplePos="0" relativeHeight="15729152">
                <wp:simplePos x="0" y="0"/>
                <wp:positionH relativeFrom="page">
                  <wp:posOffset>3735849</wp:posOffset>
                </wp:positionH>
                <wp:positionV relativeFrom="paragraph">
                  <wp:posOffset>129076</wp:posOffset>
                </wp:positionV>
                <wp:extent cx="29464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94640" cy="1270"/>
                        </a:xfrm>
                        <a:custGeom>
                          <a:avLst/>
                          <a:gdLst/>
                          <a:ahLst/>
                          <a:cxnLst/>
                          <a:rect l="l" t="t" r="r" b="b"/>
                          <a:pathLst>
                            <a:path w="294640" h="0">
                              <a:moveTo>
                                <a:pt x="294271" y="0"/>
                              </a:moveTo>
                              <a:lnTo>
                                <a:pt x="0" y="0"/>
                              </a:lnTo>
                            </a:path>
                          </a:pathLst>
                        </a:custGeom>
                        <a:solidFill>
                          <a:srgbClr val="221F1F"/>
                        </a:solidFill>
                      </wps:spPr>
                      <wps:bodyPr wrap="square" lIns="0" tIns="0" rIns="0" bIns="0" rtlCol="0">
                        <a:prstTxWarp prst="textNoShape">
                          <a:avLst/>
                        </a:prstTxWarp>
                        <a:noAutofit/>
                      </wps:bodyPr>
                    </wps:wsp>
                  </a:graphicData>
                </a:graphic>
              </wp:anchor>
            </w:drawing>
          </mc:Choice>
          <mc:Fallback>
            <w:pict>
              <v:shape style="position:absolute;margin-left:294.161407pt;margin-top:10.163527pt;width:23.2pt;height:.1pt;mso-position-horizontal-relative:page;mso-position-vertical-relative:paragraph;z-index:15729152" id="docshape3" coordorigin="5883,203" coordsize="464,0" path="m6347,203l5883,203e" filled="true" fillcolor="#221f1f" stroked="false">
                <v:path arrowok="t"/>
                <v:fill type="solid"/>
                <w10:wrap type="none"/>
              </v:shape>
            </w:pict>
          </mc:Fallback>
        </mc:AlternateContent>
      </w:r>
      <w:r>
        <w:rPr>
          <w:color w:val="221F1F"/>
          <w:spacing w:val="-2"/>
          <w:sz w:val="23"/>
        </w:rPr>
        <w:t>1,525</w:t>
      </w:r>
    </w:p>
    <w:p>
      <w:pPr>
        <w:spacing w:before="74"/>
        <w:ind w:left="718" w:right="0" w:firstLine="0"/>
        <w:jc w:val="left"/>
        <w:rPr>
          <w:sz w:val="23"/>
        </w:rPr>
      </w:pPr>
      <w:r>
        <w:rPr/>
        <mc:AlternateContent>
          <mc:Choice Requires="wps">
            <w:drawing>
              <wp:anchor distT="0" distB="0" distL="0" distR="0" allowOverlap="1" layoutInCell="1" locked="0" behindDoc="0" simplePos="0" relativeHeight="15729664">
                <wp:simplePos x="0" y="0"/>
                <wp:positionH relativeFrom="page">
                  <wp:posOffset>3735849</wp:posOffset>
                </wp:positionH>
                <wp:positionV relativeFrom="paragraph">
                  <wp:posOffset>122973</wp:posOffset>
                </wp:positionV>
                <wp:extent cx="29464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94640" cy="1270"/>
                        </a:xfrm>
                        <a:custGeom>
                          <a:avLst/>
                          <a:gdLst/>
                          <a:ahLst/>
                          <a:cxnLst/>
                          <a:rect l="l" t="t" r="r" b="b"/>
                          <a:pathLst>
                            <a:path w="294640" h="0">
                              <a:moveTo>
                                <a:pt x="294271" y="0"/>
                              </a:moveTo>
                              <a:lnTo>
                                <a:pt x="0" y="0"/>
                              </a:lnTo>
                            </a:path>
                          </a:pathLst>
                        </a:custGeom>
                        <a:solidFill>
                          <a:srgbClr val="221F1F"/>
                        </a:solidFill>
                      </wps:spPr>
                      <wps:bodyPr wrap="square" lIns="0" tIns="0" rIns="0" bIns="0" rtlCol="0">
                        <a:prstTxWarp prst="textNoShape">
                          <a:avLst/>
                        </a:prstTxWarp>
                        <a:noAutofit/>
                      </wps:bodyPr>
                    </wps:wsp>
                  </a:graphicData>
                </a:graphic>
              </wp:anchor>
            </w:drawing>
          </mc:Choice>
          <mc:Fallback>
            <w:pict>
              <v:shape style="position:absolute;margin-left:294.161407pt;margin-top:9.682954pt;width:23.2pt;height:.1pt;mso-position-horizontal-relative:page;mso-position-vertical-relative:paragraph;z-index:15729664" id="docshape4" coordorigin="5883,194" coordsize="464,0" path="m6347,194l5883,194e" filled="true" fillcolor="#221f1f" stroked="false">
                <v:path arrowok="t"/>
                <v:fill type="solid"/>
                <w10:wrap type="none"/>
              </v:shape>
            </w:pict>
          </mc:Fallback>
        </mc:AlternateContent>
      </w:r>
      <w:r>
        <w:rPr>
          <w:color w:val="221F1F"/>
          <w:spacing w:val="-2"/>
          <w:sz w:val="23"/>
        </w:rPr>
        <w:t>1,515</w:t>
      </w:r>
    </w:p>
    <w:p>
      <w:pPr>
        <w:spacing w:before="75"/>
        <w:ind w:left="718" w:right="0" w:firstLine="0"/>
        <w:jc w:val="left"/>
        <w:rPr>
          <w:sz w:val="23"/>
        </w:rPr>
      </w:pPr>
      <w:r>
        <w:rPr/>
        <mc:AlternateContent>
          <mc:Choice Requires="wps">
            <w:drawing>
              <wp:anchor distT="0" distB="0" distL="0" distR="0" allowOverlap="1" layoutInCell="1" locked="0" behindDoc="0" simplePos="0" relativeHeight="15730176">
                <wp:simplePos x="0" y="0"/>
                <wp:positionH relativeFrom="page">
                  <wp:posOffset>3735849</wp:posOffset>
                </wp:positionH>
                <wp:positionV relativeFrom="paragraph">
                  <wp:posOffset>130032</wp:posOffset>
                </wp:positionV>
                <wp:extent cx="29464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94640" cy="1270"/>
                        </a:xfrm>
                        <a:custGeom>
                          <a:avLst/>
                          <a:gdLst/>
                          <a:ahLst/>
                          <a:cxnLst/>
                          <a:rect l="l" t="t" r="r" b="b"/>
                          <a:pathLst>
                            <a:path w="294640" h="0">
                              <a:moveTo>
                                <a:pt x="294271" y="0"/>
                              </a:moveTo>
                              <a:lnTo>
                                <a:pt x="0" y="0"/>
                              </a:lnTo>
                            </a:path>
                          </a:pathLst>
                        </a:custGeom>
                        <a:solidFill>
                          <a:srgbClr val="221F1F"/>
                        </a:solidFill>
                      </wps:spPr>
                      <wps:bodyPr wrap="square" lIns="0" tIns="0" rIns="0" bIns="0" rtlCol="0">
                        <a:prstTxWarp prst="textNoShape">
                          <a:avLst/>
                        </a:prstTxWarp>
                        <a:noAutofit/>
                      </wps:bodyPr>
                    </wps:wsp>
                  </a:graphicData>
                </a:graphic>
              </wp:anchor>
            </w:drawing>
          </mc:Choice>
          <mc:Fallback>
            <w:pict>
              <v:shape style="position:absolute;margin-left:294.161407pt;margin-top:10.238779pt;width:23.2pt;height:.1pt;mso-position-horizontal-relative:page;mso-position-vertical-relative:paragraph;z-index:15730176" id="docshape5" coordorigin="5883,205" coordsize="464,0" path="m6347,205l5883,205e" filled="true" fillcolor="#221f1f" stroked="false">
                <v:path arrowok="t"/>
                <v:fill type="solid"/>
                <w10:wrap type="none"/>
              </v:shape>
            </w:pict>
          </mc:Fallback>
        </mc:AlternateContent>
      </w:r>
      <w:r>
        <w:rPr>
          <w:color w:val="221F1F"/>
          <w:spacing w:val="-2"/>
          <w:sz w:val="23"/>
        </w:rPr>
        <w:t>1,915</w:t>
      </w:r>
    </w:p>
    <w:p>
      <w:pPr>
        <w:spacing w:before="75"/>
        <w:ind w:left="718" w:right="0" w:firstLine="0"/>
        <w:jc w:val="left"/>
        <w:rPr>
          <w:sz w:val="23"/>
        </w:rPr>
      </w:pPr>
      <w:r>
        <w:rPr/>
        <mc:AlternateContent>
          <mc:Choice Requires="wps">
            <w:drawing>
              <wp:anchor distT="0" distB="0" distL="0" distR="0" allowOverlap="1" layoutInCell="1" locked="0" behindDoc="0" simplePos="0" relativeHeight="15730688">
                <wp:simplePos x="0" y="0"/>
                <wp:positionH relativeFrom="page">
                  <wp:posOffset>3735849</wp:posOffset>
                </wp:positionH>
                <wp:positionV relativeFrom="paragraph">
                  <wp:posOffset>123929</wp:posOffset>
                </wp:positionV>
                <wp:extent cx="29464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94640" cy="1270"/>
                        </a:xfrm>
                        <a:custGeom>
                          <a:avLst/>
                          <a:gdLst/>
                          <a:ahLst/>
                          <a:cxnLst/>
                          <a:rect l="l" t="t" r="r" b="b"/>
                          <a:pathLst>
                            <a:path w="294640" h="0">
                              <a:moveTo>
                                <a:pt x="294271" y="0"/>
                              </a:moveTo>
                              <a:lnTo>
                                <a:pt x="0" y="0"/>
                              </a:lnTo>
                            </a:path>
                          </a:pathLst>
                        </a:custGeom>
                        <a:solidFill>
                          <a:srgbClr val="221F1F"/>
                        </a:solidFill>
                      </wps:spPr>
                      <wps:bodyPr wrap="square" lIns="0" tIns="0" rIns="0" bIns="0" rtlCol="0">
                        <a:prstTxWarp prst="textNoShape">
                          <a:avLst/>
                        </a:prstTxWarp>
                        <a:noAutofit/>
                      </wps:bodyPr>
                    </wps:wsp>
                  </a:graphicData>
                </a:graphic>
              </wp:anchor>
            </w:drawing>
          </mc:Choice>
          <mc:Fallback>
            <w:pict>
              <v:shape style="position:absolute;margin-left:294.161407pt;margin-top:9.758205pt;width:23.2pt;height:.1pt;mso-position-horizontal-relative:page;mso-position-vertical-relative:paragraph;z-index:15730688" id="docshape6" coordorigin="5883,195" coordsize="464,0" path="m6347,195l5883,195e" filled="true" fillcolor="#221f1f" stroked="false">
                <v:path arrowok="t"/>
                <v:fill type="solid"/>
                <w10:wrap type="none"/>
              </v:shape>
            </w:pict>
          </mc:Fallback>
        </mc:AlternateContent>
      </w:r>
      <w:r>
        <w:rPr>
          <w:color w:val="221F1F"/>
          <w:spacing w:val="-2"/>
          <w:sz w:val="23"/>
        </w:rPr>
        <w:t>2,459</w:t>
      </w:r>
    </w:p>
    <w:p>
      <w:pPr>
        <w:spacing w:before="74"/>
        <w:ind w:left="718" w:right="0" w:firstLine="0"/>
        <w:jc w:val="left"/>
        <w:rPr>
          <w:sz w:val="23"/>
        </w:rPr>
      </w:pPr>
      <w:r>
        <w:rPr/>
        <mc:AlternateContent>
          <mc:Choice Requires="wps">
            <w:drawing>
              <wp:anchor distT="0" distB="0" distL="0" distR="0" allowOverlap="1" layoutInCell="1" locked="0" behindDoc="0" simplePos="0" relativeHeight="15731200">
                <wp:simplePos x="0" y="0"/>
                <wp:positionH relativeFrom="page">
                  <wp:posOffset>3735849</wp:posOffset>
                </wp:positionH>
                <wp:positionV relativeFrom="paragraph">
                  <wp:posOffset>117837</wp:posOffset>
                </wp:positionV>
                <wp:extent cx="29464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94640" cy="1270"/>
                        </a:xfrm>
                        <a:custGeom>
                          <a:avLst/>
                          <a:gdLst/>
                          <a:ahLst/>
                          <a:cxnLst/>
                          <a:rect l="l" t="t" r="r" b="b"/>
                          <a:pathLst>
                            <a:path w="294640" h="0">
                              <a:moveTo>
                                <a:pt x="294271" y="0"/>
                              </a:moveTo>
                              <a:lnTo>
                                <a:pt x="0" y="0"/>
                              </a:lnTo>
                            </a:path>
                          </a:pathLst>
                        </a:custGeom>
                        <a:solidFill>
                          <a:srgbClr val="221F1F"/>
                        </a:solidFill>
                      </wps:spPr>
                      <wps:bodyPr wrap="square" lIns="0" tIns="0" rIns="0" bIns="0" rtlCol="0">
                        <a:prstTxWarp prst="textNoShape">
                          <a:avLst/>
                        </a:prstTxWarp>
                        <a:noAutofit/>
                      </wps:bodyPr>
                    </wps:wsp>
                  </a:graphicData>
                </a:graphic>
              </wp:anchor>
            </w:drawing>
          </mc:Choice>
          <mc:Fallback>
            <w:pict>
              <v:shape style="position:absolute;margin-left:294.161407pt;margin-top:9.278531pt;width:23.2pt;height:.1pt;mso-position-horizontal-relative:page;mso-position-vertical-relative:paragraph;z-index:15731200" id="docshape7" coordorigin="5883,186" coordsize="464,0" path="m6347,186l5883,186e" filled="true" fillcolor="#221f1f" stroked="false">
                <v:path arrowok="t"/>
                <v:fill type="solid"/>
                <w10:wrap type="none"/>
              </v:shape>
            </w:pict>
          </mc:Fallback>
        </mc:AlternateContent>
      </w:r>
      <w:r>
        <w:rPr>
          <w:color w:val="221F1F"/>
          <w:spacing w:val="-2"/>
          <w:sz w:val="23"/>
        </w:rPr>
        <w:t>1,876</w:t>
      </w:r>
    </w:p>
    <w:p>
      <w:pPr>
        <w:spacing w:before="75"/>
        <w:ind w:left="718" w:right="0" w:firstLine="0"/>
        <w:jc w:val="left"/>
        <w:rPr>
          <w:sz w:val="23"/>
        </w:rPr>
      </w:pPr>
      <w:r>
        <w:rPr/>
        <mc:AlternateContent>
          <mc:Choice Requires="wps">
            <w:drawing>
              <wp:anchor distT="0" distB="0" distL="0" distR="0" allowOverlap="1" layoutInCell="1" locked="0" behindDoc="0" simplePos="0" relativeHeight="15731712">
                <wp:simplePos x="0" y="0"/>
                <wp:positionH relativeFrom="page">
                  <wp:posOffset>3735849</wp:posOffset>
                </wp:positionH>
                <wp:positionV relativeFrom="paragraph">
                  <wp:posOffset>124896</wp:posOffset>
                </wp:positionV>
                <wp:extent cx="29464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94640" cy="1270"/>
                        </a:xfrm>
                        <a:custGeom>
                          <a:avLst/>
                          <a:gdLst/>
                          <a:ahLst/>
                          <a:cxnLst/>
                          <a:rect l="l" t="t" r="r" b="b"/>
                          <a:pathLst>
                            <a:path w="294640" h="0">
                              <a:moveTo>
                                <a:pt x="294271" y="0"/>
                              </a:moveTo>
                              <a:lnTo>
                                <a:pt x="0" y="0"/>
                              </a:lnTo>
                            </a:path>
                          </a:pathLst>
                        </a:custGeom>
                        <a:solidFill>
                          <a:srgbClr val="221F1F"/>
                        </a:solidFill>
                      </wps:spPr>
                      <wps:bodyPr wrap="square" lIns="0" tIns="0" rIns="0" bIns="0" rtlCol="0">
                        <a:prstTxWarp prst="textNoShape">
                          <a:avLst/>
                        </a:prstTxWarp>
                        <a:noAutofit/>
                      </wps:bodyPr>
                    </wps:wsp>
                  </a:graphicData>
                </a:graphic>
              </wp:anchor>
            </w:drawing>
          </mc:Choice>
          <mc:Fallback>
            <w:pict>
              <v:shape style="position:absolute;margin-left:294.161407pt;margin-top:9.834357pt;width:23.2pt;height:.1pt;mso-position-horizontal-relative:page;mso-position-vertical-relative:paragraph;z-index:15731712" id="docshape8" coordorigin="5883,197" coordsize="464,0" path="m6347,197l5883,197e" filled="true" fillcolor="#221f1f" stroked="false">
                <v:path arrowok="t"/>
                <v:fill type="solid"/>
                <w10:wrap type="none"/>
              </v:shape>
            </w:pict>
          </mc:Fallback>
        </mc:AlternateContent>
      </w:r>
      <w:r>
        <w:rPr>
          <w:color w:val="221F1F"/>
          <w:spacing w:val="-5"/>
          <w:sz w:val="23"/>
        </w:rPr>
        <w:t>630</w:t>
      </w:r>
    </w:p>
    <w:p>
      <w:pPr>
        <w:spacing w:before="74"/>
        <w:ind w:left="718" w:right="0" w:firstLine="0"/>
        <w:jc w:val="left"/>
        <w:rPr>
          <w:sz w:val="23"/>
        </w:rPr>
      </w:pPr>
      <w:r>
        <w:rPr/>
        <mc:AlternateContent>
          <mc:Choice Requires="wps">
            <w:drawing>
              <wp:anchor distT="0" distB="0" distL="0" distR="0" allowOverlap="1" layoutInCell="1" locked="0" behindDoc="0" simplePos="0" relativeHeight="15732224">
                <wp:simplePos x="0" y="0"/>
                <wp:positionH relativeFrom="page">
                  <wp:posOffset>3735849</wp:posOffset>
                </wp:positionH>
                <wp:positionV relativeFrom="paragraph">
                  <wp:posOffset>131320</wp:posOffset>
                </wp:positionV>
                <wp:extent cx="29464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94640" cy="1270"/>
                        </a:xfrm>
                        <a:custGeom>
                          <a:avLst/>
                          <a:gdLst/>
                          <a:ahLst/>
                          <a:cxnLst/>
                          <a:rect l="l" t="t" r="r" b="b"/>
                          <a:pathLst>
                            <a:path w="294640" h="0">
                              <a:moveTo>
                                <a:pt x="294271" y="0"/>
                              </a:moveTo>
                              <a:lnTo>
                                <a:pt x="0" y="0"/>
                              </a:lnTo>
                            </a:path>
                          </a:pathLst>
                        </a:custGeom>
                        <a:solidFill>
                          <a:srgbClr val="221F1F"/>
                        </a:solidFill>
                      </wps:spPr>
                      <wps:bodyPr wrap="square" lIns="0" tIns="0" rIns="0" bIns="0" rtlCol="0">
                        <a:prstTxWarp prst="textNoShape">
                          <a:avLst/>
                        </a:prstTxWarp>
                        <a:noAutofit/>
                      </wps:bodyPr>
                    </wps:wsp>
                  </a:graphicData>
                </a:graphic>
              </wp:anchor>
            </w:drawing>
          </mc:Choice>
          <mc:Fallback>
            <w:pict>
              <v:shape style="position:absolute;margin-left:294.161407pt;margin-top:10.340182pt;width:23.2pt;height:.1pt;mso-position-horizontal-relative:page;mso-position-vertical-relative:paragraph;z-index:15732224" id="docshape9" coordorigin="5883,207" coordsize="464,0" path="m6347,207l5883,207e" filled="true" fillcolor="#221f1f" stroked="false">
                <v:path arrowok="t"/>
                <v:fill type="solid"/>
                <w10:wrap type="none"/>
              </v:shape>
            </w:pict>
          </mc:Fallback>
        </mc:AlternateContent>
      </w:r>
      <w:r>
        <w:rPr>
          <w:color w:val="221F1F"/>
          <w:spacing w:val="-5"/>
          <w:sz w:val="23"/>
        </w:rPr>
        <w:t>108</w:t>
      </w:r>
    </w:p>
    <w:p>
      <w:pPr>
        <w:spacing w:after="0"/>
        <w:jc w:val="left"/>
        <w:rPr>
          <w:sz w:val="23"/>
        </w:rPr>
        <w:sectPr>
          <w:type w:val="continuous"/>
          <w:pgSz w:w="12240" w:h="15840"/>
          <w:pgMar w:header="0" w:footer="229" w:top="1820" w:bottom="0" w:left="160" w:right="100"/>
          <w:cols w:num="3" w:equalWidth="0">
            <w:col w:w="3926" w:space="215"/>
            <w:col w:w="1471" w:space="53"/>
            <w:col w:w="6315"/>
          </w:cols>
        </w:sectPr>
      </w:pPr>
    </w:p>
    <w:p>
      <w:pPr>
        <w:pStyle w:val="BodyText"/>
        <w:spacing w:before="3"/>
        <w:rPr>
          <w:sz w:val="24"/>
        </w:rPr>
      </w:pPr>
    </w:p>
    <w:p>
      <w:pPr>
        <w:spacing w:before="0"/>
        <w:ind w:left="185" w:right="0" w:firstLine="0"/>
        <w:jc w:val="left"/>
        <w:rPr>
          <w:rFonts w:ascii="Franklin Gothic Demi"/>
          <w:b/>
          <w:sz w:val="24"/>
        </w:rPr>
      </w:pPr>
      <w:r>
        <w:rPr>
          <w:rFonts w:ascii="Franklin Gothic Demi"/>
          <w:b/>
          <w:color w:val="221F1F"/>
          <w:spacing w:val="-4"/>
          <w:sz w:val="24"/>
        </w:rPr>
        <w:t>Race</w:t>
      </w:r>
    </w:p>
    <w:p>
      <w:pPr>
        <w:pStyle w:val="BodyText"/>
        <w:spacing w:before="57"/>
        <w:rPr>
          <w:rFonts w:ascii="Franklin Gothic Demi"/>
          <w:b/>
          <w:sz w:val="20"/>
        </w:rPr>
      </w:pPr>
    </w:p>
    <w:tbl>
      <w:tblPr>
        <w:tblW w:w="0" w:type="auto"/>
        <w:jc w:val="left"/>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9"/>
        <w:gridCol w:w="1345"/>
        <w:gridCol w:w="3199"/>
        <w:gridCol w:w="970"/>
      </w:tblGrid>
      <w:tr>
        <w:trPr>
          <w:trHeight w:val="296" w:hRule="atLeast"/>
        </w:trPr>
        <w:tc>
          <w:tcPr>
            <w:tcW w:w="4189" w:type="dxa"/>
          </w:tcPr>
          <w:p>
            <w:pPr>
              <w:pStyle w:val="TableParagraph"/>
              <w:ind w:left="50"/>
              <w:rPr>
                <w:sz w:val="22"/>
              </w:rPr>
            </w:pPr>
            <w:r>
              <w:rPr>
                <w:color w:val="221F1F"/>
                <w:sz w:val="22"/>
              </w:rPr>
              <w:t>American</w:t>
            </w:r>
            <w:r>
              <w:rPr>
                <w:color w:val="221F1F"/>
                <w:spacing w:val="-1"/>
                <w:sz w:val="22"/>
              </w:rPr>
              <w:t> </w:t>
            </w:r>
            <w:r>
              <w:rPr>
                <w:color w:val="221F1F"/>
                <w:sz w:val="22"/>
              </w:rPr>
              <w:t>Indian or</w:t>
            </w:r>
            <w:r>
              <w:rPr>
                <w:color w:val="221F1F"/>
                <w:spacing w:val="-2"/>
                <w:sz w:val="22"/>
              </w:rPr>
              <w:t> </w:t>
            </w:r>
            <w:r>
              <w:rPr>
                <w:color w:val="221F1F"/>
                <w:sz w:val="22"/>
              </w:rPr>
              <w:t>Alaskan </w:t>
            </w:r>
            <w:r>
              <w:rPr>
                <w:color w:val="221F1F"/>
                <w:spacing w:val="-2"/>
                <w:sz w:val="22"/>
              </w:rPr>
              <w:t>Native</w:t>
            </w:r>
          </w:p>
        </w:tc>
        <w:tc>
          <w:tcPr>
            <w:tcW w:w="1345" w:type="dxa"/>
          </w:tcPr>
          <w:p>
            <w:pPr>
              <w:pStyle w:val="TableParagraph"/>
              <w:spacing w:before="3"/>
              <w:ind w:right="259"/>
              <w:jc w:val="right"/>
              <w:rPr>
                <w:sz w:val="22"/>
              </w:rPr>
            </w:pPr>
            <w:r>
              <w:rPr>
                <w:color w:val="221F1F"/>
                <w:spacing w:val="-4"/>
                <w:sz w:val="22"/>
              </w:rPr>
              <w:t>.58%</w:t>
            </w:r>
          </w:p>
        </w:tc>
        <w:tc>
          <w:tcPr>
            <w:tcW w:w="3199" w:type="dxa"/>
          </w:tcPr>
          <w:p>
            <w:pPr>
              <w:pStyle w:val="TableParagraph"/>
              <w:ind w:left="260"/>
              <w:rPr>
                <w:sz w:val="22"/>
              </w:rPr>
            </w:pPr>
            <w:r>
              <w:rPr>
                <w:color w:val="221F1F"/>
                <w:sz w:val="22"/>
              </w:rPr>
              <w:t>White</w:t>
            </w:r>
            <w:r>
              <w:rPr>
                <w:color w:val="221F1F"/>
                <w:spacing w:val="-2"/>
                <w:sz w:val="22"/>
              </w:rPr>
              <w:t> </w:t>
            </w:r>
            <w:r>
              <w:rPr>
                <w:color w:val="221F1F"/>
                <w:sz w:val="22"/>
              </w:rPr>
              <w:t>or</w:t>
            </w:r>
            <w:r>
              <w:rPr>
                <w:color w:val="221F1F"/>
                <w:spacing w:val="-1"/>
                <w:sz w:val="22"/>
              </w:rPr>
              <w:t> </w:t>
            </w:r>
            <w:r>
              <w:rPr>
                <w:color w:val="221F1F"/>
                <w:spacing w:val="-2"/>
                <w:sz w:val="22"/>
              </w:rPr>
              <w:t>Caucasian</w:t>
            </w:r>
          </w:p>
        </w:tc>
        <w:tc>
          <w:tcPr>
            <w:tcW w:w="970" w:type="dxa"/>
          </w:tcPr>
          <w:p>
            <w:pPr>
              <w:pStyle w:val="TableParagraph"/>
              <w:spacing w:before="2"/>
              <w:ind w:right="49"/>
              <w:jc w:val="right"/>
              <w:rPr>
                <w:sz w:val="22"/>
              </w:rPr>
            </w:pPr>
            <w:r>
              <w:rPr>
                <w:color w:val="221F1F"/>
                <w:spacing w:val="-2"/>
                <w:sz w:val="22"/>
              </w:rPr>
              <w:t>58.22%</w:t>
            </w:r>
          </w:p>
        </w:tc>
      </w:tr>
      <w:tr>
        <w:trPr>
          <w:trHeight w:val="339" w:hRule="atLeast"/>
        </w:trPr>
        <w:tc>
          <w:tcPr>
            <w:tcW w:w="4189" w:type="dxa"/>
          </w:tcPr>
          <w:p>
            <w:pPr>
              <w:pStyle w:val="TableParagraph"/>
              <w:spacing w:before="44"/>
              <w:ind w:left="50"/>
              <w:rPr>
                <w:sz w:val="22"/>
              </w:rPr>
            </w:pPr>
            <w:r>
              <w:rPr>
                <w:color w:val="221F1F"/>
                <w:spacing w:val="-2"/>
                <w:sz w:val="22"/>
              </w:rPr>
              <w:t>Asian</w:t>
            </w:r>
          </w:p>
        </w:tc>
        <w:tc>
          <w:tcPr>
            <w:tcW w:w="1345" w:type="dxa"/>
          </w:tcPr>
          <w:p>
            <w:pPr>
              <w:pStyle w:val="TableParagraph"/>
              <w:spacing w:before="46"/>
              <w:ind w:right="259"/>
              <w:jc w:val="right"/>
              <w:rPr>
                <w:sz w:val="22"/>
              </w:rPr>
            </w:pPr>
            <w:r>
              <w:rPr>
                <w:color w:val="221F1F"/>
                <w:spacing w:val="-4"/>
                <w:sz w:val="22"/>
              </w:rPr>
              <w:t>.53%</w:t>
            </w:r>
          </w:p>
        </w:tc>
        <w:tc>
          <w:tcPr>
            <w:tcW w:w="3199" w:type="dxa"/>
          </w:tcPr>
          <w:p>
            <w:pPr>
              <w:pStyle w:val="TableParagraph"/>
              <w:spacing w:before="43"/>
              <w:ind w:left="260"/>
              <w:rPr>
                <w:sz w:val="22"/>
              </w:rPr>
            </w:pPr>
            <w:r>
              <w:rPr>
                <w:color w:val="221F1F"/>
                <w:spacing w:val="-2"/>
                <w:sz w:val="22"/>
              </w:rPr>
              <w:t>Hispanic/Latino</w:t>
            </w:r>
          </w:p>
        </w:tc>
        <w:tc>
          <w:tcPr>
            <w:tcW w:w="970" w:type="dxa"/>
          </w:tcPr>
          <w:p>
            <w:pPr>
              <w:pStyle w:val="TableParagraph"/>
              <w:spacing w:before="46"/>
              <w:ind w:right="49"/>
              <w:jc w:val="right"/>
              <w:rPr>
                <w:sz w:val="22"/>
              </w:rPr>
            </w:pPr>
            <w:r>
              <w:rPr>
                <w:color w:val="221F1F"/>
                <w:spacing w:val="-4"/>
                <w:sz w:val="22"/>
              </w:rPr>
              <w:t>1.3%</w:t>
            </w:r>
          </w:p>
        </w:tc>
      </w:tr>
      <w:tr>
        <w:trPr>
          <w:trHeight w:val="339" w:hRule="atLeast"/>
        </w:trPr>
        <w:tc>
          <w:tcPr>
            <w:tcW w:w="4189" w:type="dxa"/>
          </w:tcPr>
          <w:p>
            <w:pPr>
              <w:pStyle w:val="TableParagraph"/>
              <w:spacing w:before="44"/>
              <w:ind w:left="50"/>
              <w:rPr>
                <w:sz w:val="22"/>
              </w:rPr>
            </w:pPr>
            <w:r>
              <w:rPr>
                <w:color w:val="221F1F"/>
                <w:sz w:val="22"/>
              </w:rPr>
              <w:t>Black</w:t>
            </w:r>
            <w:r>
              <w:rPr>
                <w:color w:val="221F1F"/>
                <w:spacing w:val="-1"/>
                <w:sz w:val="22"/>
              </w:rPr>
              <w:t> </w:t>
            </w:r>
            <w:r>
              <w:rPr>
                <w:color w:val="221F1F"/>
                <w:sz w:val="22"/>
              </w:rPr>
              <w:t>or</w:t>
            </w:r>
            <w:r>
              <w:rPr>
                <w:color w:val="221F1F"/>
                <w:spacing w:val="-1"/>
                <w:sz w:val="22"/>
              </w:rPr>
              <w:t> </w:t>
            </w:r>
            <w:r>
              <w:rPr>
                <w:color w:val="221F1F"/>
                <w:sz w:val="22"/>
              </w:rPr>
              <w:t>African </w:t>
            </w:r>
            <w:r>
              <w:rPr>
                <w:color w:val="221F1F"/>
                <w:spacing w:val="-2"/>
                <w:sz w:val="22"/>
              </w:rPr>
              <w:t>American</w:t>
            </w:r>
          </w:p>
        </w:tc>
        <w:tc>
          <w:tcPr>
            <w:tcW w:w="1345" w:type="dxa"/>
          </w:tcPr>
          <w:p>
            <w:pPr>
              <w:pStyle w:val="TableParagraph"/>
              <w:spacing w:before="46"/>
              <w:ind w:right="259"/>
              <w:jc w:val="right"/>
              <w:rPr>
                <w:sz w:val="22"/>
              </w:rPr>
            </w:pPr>
            <w:r>
              <w:rPr>
                <w:color w:val="221F1F"/>
                <w:spacing w:val="-2"/>
                <w:sz w:val="22"/>
              </w:rPr>
              <w:t>38.09%</w:t>
            </w:r>
          </w:p>
        </w:tc>
        <w:tc>
          <w:tcPr>
            <w:tcW w:w="3199" w:type="dxa"/>
          </w:tcPr>
          <w:p>
            <w:pPr>
              <w:pStyle w:val="TableParagraph"/>
              <w:spacing w:before="43"/>
              <w:ind w:left="260"/>
              <w:rPr>
                <w:sz w:val="22"/>
              </w:rPr>
            </w:pPr>
            <w:r>
              <w:rPr>
                <w:color w:val="221F1F"/>
                <w:sz w:val="22"/>
              </w:rPr>
              <w:t>Does</w:t>
            </w:r>
            <w:r>
              <w:rPr>
                <w:color w:val="221F1F"/>
                <w:spacing w:val="-1"/>
                <w:sz w:val="22"/>
              </w:rPr>
              <w:t> </w:t>
            </w:r>
            <w:r>
              <w:rPr>
                <w:color w:val="221F1F"/>
                <w:sz w:val="22"/>
              </w:rPr>
              <w:t>Not</w:t>
            </w:r>
            <w:r>
              <w:rPr>
                <w:color w:val="221F1F"/>
                <w:spacing w:val="-2"/>
                <w:sz w:val="22"/>
              </w:rPr>
              <w:t> </w:t>
            </w:r>
            <w:r>
              <w:rPr>
                <w:color w:val="221F1F"/>
                <w:sz w:val="22"/>
              </w:rPr>
              <w:t>Wish</w:t>
            </w:r>
            <w:r>
              <w:rPr>
                <w:color w:val="221F1F"/>
                <w:spacing w:val="-1"/>
                <w:sz w:val="22"/>
              </w:rPr>
              <w:t> </w:t>
            </w:r>
            <w:r>
              <w:rPr>
                <w:color w:val="221F1F"/>
                <w:sz w:val="22"/>
              </w:rPr>
              <w:t>to</w:t>
            </w:r>
            <w:r>
              <w:rPr>
                <w:color w:val="221F1F"/>
                <w:spacing w:val="-1"/>
                <w:sz w:val="22"/>
              </w:rPr>
              <w:t> </w:t>
            </w:r>
            <w:r>
              <w:rPr>
                <w:color w:val="221F1F"/>
                <w:sz w:val="22"/>
              </w:rPr>
              <w:t>Self </w:t>
            </w:r>
            <w:r>
              <w:rPr>
                <w:color w:val="221F1F"/>
                <w:spacing w:val="-2"/>
                <w:sz w:val="22"/>
              </w:rPr>
              <w:t>Identify</w:t>
            </w:r>
          </w:p>
        </w:tc>
        <w:tc>
          <w:tcPr>
            <w:tcW w:w="970" w:type="dxa"/>
          </w:tcPr>
          <w:p>
            <w:pPr>
              <w:pStyle w:val="TableParagraph"/>
              <w:spacing w:before="46"/>
              <w:ind w:right="49"/>
              <w:jc w:val="right"/>
              <w:rPr>
                <w:sz w:val="22"/>
              </w:rPr>
            </w:pPr>
            <w:r>
              <w:rPr>
                <w:color w:val="221F1F"/>
                <w:spacing w:val="-4"/>
                <w:sz w:val="22"/>
              </w:rPr>
              <w:t>.29%</w:t>
            </w:r>
          </w:p>
        </w:tc>
      </w:tr>
      <w:tr>
        <w:trPr>
          <w:trHeight w:val="340" w:hRule="atLeast"/>
        </w:trPr>
        <w:tc>
          <w:tcPr>
            <w:tcW w:w="4189" w:type="dxa"/>
          </w:tcPr>
          <w:p>
            <w:pPr>
              <w:pStyle w:val="TableParagraph"/>
              <w:spacing w:before="44"/>
              <w:ind w:left="50"/>
              <w:rPr>
                <w:sz w:val="22"/>
              </w:rPr>
            </w:pPr>
            <w:r>
              <w:rPr>
                <w:color w:val="221F1F"/>
                <w:sz w:val="22"/>
              </w:rPr>
              <w:t>Native</w:t>
            </w:r>
            <w:r>
              <w:rPr>
                <w:color w:val="221F1F"/>
                <w:spacing w:val="-1"/>
                <w:sz w:val="22"/>
              </w:rPr>
              <w:t> </w:t>
            </w:r>
            <w:r>
              <w:rPr>
                <w:color w:val="221F1F"/>
                <w:sz w:val="22"/>
              </w:rPr>
              <w:t>Hawaiian</w:t>
            </w:r>
            <w:r>
              <w:rPr>
                <w:color w:val="221F1F"/>
                <w:spacing w:val="-1"/>
                <w:sz w:val="22"/>
              </w:rPr>
              <w:t> </w:t>
            </w:r>
            <w:r>
              <w:rPr>
                <w:color w:val="221F1F"/>
                <w:sz w:val="22"/>
              </w:rPr>
              <w:t>or</w:t>
            </w:r>
            <w:r>
              <w:rPr>
                <w:color w:val="221F1F"/>
                <w:spacing w:val="-1"/>
                <w:sz w:val="22"/>
              </w:rPr>
              <w:t> </w:t>
            </w:r>
            <w:r>
              <w:rPr>
                <w:color w:val="221F1F"/>
                <w:sz w:val="22"/>
              </w:rPr>
              <w:t>Other</w:t>
            </w:r>
            <w:r>
              <w:rPr>
                <w:color w:val="221F1F"/>
                <w:spacing w:val="-2"/>
                <w:sz w:val="22"/>
              </w:rPr>
              <w:t> </w:t>
            </w:r>
            <w:r>
              <w:rPr>
                <w:color w:val="221F1F"/>
                <w:sz w:val="22"/>
              </w:rPr>
              <w:t>Pacific </w:t>
            </w:r>
            <w:r>
              <w:rPr>
                <w:color w:val="221F1F"/>
                <w:spacing w:val="-2"/>
                <w:sz w:val="22"/>
              </w:rPr>
              <w:t>Islander</w:t>
            </w:r>
          </w:p>
        </w:tc>
        <w:tc>
          <w:tcPr>
            <w:tcW w:w="1345" w:type="dxa"/>
          </w:tcPr>
          <w:p>
            <w:pPr>
              <w:pStyle w:val="TableParagraph"/>
              <w:spacing w:before="46"/>
              <w:ind w:right="259"/>
              <w:jc w:val="right"/>
              <w:rPr>
                <w:sz w:val="22"/>
              </w:rPr>
            </w:pPr>
            <w:r>
              <w:rPr>
                <w:color w:val="221F1F"/>
                <w:spacing w:val="-4"/>
                <w:sz w:val="22"/>
              </w:rPr>
              <w:t>.14%</w:t>
            </w:r>
          </w:p>
        </w:tc>
        <w:tc>
          <w:tcPr>
            <w:tcW w:w="3199" w:type="dxa"/>
          </w:tcPr>
          <w:p>
            <w:pPr>
              <w:pStyle w:val="TableParagraph"/>
              <w:spacing w:before="43"/>
              <w:ind w:left="260"/>
              <w:rPr>
                <w:sz w:val="22"/>
              </w:rPr>
            </w:pPr>
            <w:r>
              <w:rPr>
                <w:color w:val="221F1F"/>
                <w:sz w:val="22"/>
              </w:rPr>
              <w:t>Not </w:t>
            </w:r>
            <w:r>
              <w:rPr>
                <w:color w:val="221F1F"/>
                <w:spacing w:val="-2"/>
                <w:sz w:val="22"/>
              </w:rPr>
              <w:t>Completed</w:t>
            </w:r>
          </w:p>
        </w:tc>
        <w:tc>
          <w:tcPr>
            <w:tcW w:w="970" w:type="dxa"/>
          </w:tcPr>
          <w:p>
            <w:pPr>
              <w:pStyle w:val="TableParagraph"/>
              <w:spacing w:before="46"/>
              <w:ind w:right="49"/>
              <w:jc w:val="right"/>
              <w:rPr>
                <w:sz w:val="22"/>
              </w:rPr>
            </w:pPr>
            <w:r>
              <w:rPr>
                <w:color w:val="221F1F"/>
                <w:spacing w:val="-4"/>
                <w:sz w:val="22"/>
              </w:rPr>
              <w:t>.10%</w:t>
            </w:r>
          </w:p>
        </w:tc>
      </w:tr>
      <w:tr>
        <w:trPr>
          <w:trHeight w:val="295" w:hRule="atLeast"/>
        </w:trPr>
        <w:tc>
          <w:tcPr>
            <w:tcW w:w="4189" w:type="dxa"/>
          </w:tcPr>
          <w:p>
            <w:pPr>
              <w:pStyle w:val="TableParagraph"/>
              <w:spacing w:line="232" w:lineRule="exact" w:before="44"/>
              <w:ind w:left="50"/>
              <w:rPr>
                <w:sz w:val="22"/>
              </w:rPr>
            </w:pPr>
            <w:r>
              <w:rPr>
                <w:color w:val="221F1F"/>
                <w:spacing w:val="-2"/>
                <w:sz w:val="22"/>
              </w:rPr>
              <w:t>Multi-Racial</w:t>
            </w:r>
          </w:p>
        </w:tc>
        <w:tc>
          <w:tcPr>
            <w:tcW w:w="1345" w:type="dxa"/>
          </w:tcPr>
          <w:p>
            <w:pPr>
              <w:pStyle w:val="TableParagraph"/>
              <w:spacing w:line="229" w:lineRule="exact" w:before="46"/>
              <w:ind w:right="259"/>
              <w:jc w:val="right"/>
              <w:rPr>
                <w:sz w:val="22"/>
              </w:rPr>
            </w:pPr>
            <w:r>
              <w:rPr>
                <w:color w:val="221F1F"/>
                <w:spacing w:val="-4"/>
                <w:sz w:val="22"/>
              </w:rPr>
              <w:t>.76%</w:t>
            </w:r>
          </w:p>
        </w:tc>
        <w:tc>
          <w:tcPr>
            <w:tcW w:w="3199" w:type="dxa"/>
          </w:tcPr>
          <w:p>
            <w:pPr>
              <w:pStyle w:val="TableParagraph"/>
              <w:rPr>
                <w:rFonts w:ascii="Times New Roman"/>
                <w:sz w:val="22"/>
              </w:rPr>
            </w:pPr>
          </w:p>
        </w:tc>
        <w:tc>
          <w:tcPr>
            <w:tcW w:w="970" w:type="dxa"/>
          </w:tcPr>
          <w:p>
            <w:pPr>
              <w:pStyle w:val="TableParagraph"/>
              <w:rPr>
                <w:rFonts w:ascii="Times New Roman"/>
                <w:sz w:val="22"/>
              </w:rPr>
            </w:pPr>
          </w:p>
        </w:tc>
      </w:tr>
    </w:tbl>
    <w:p>
      <w:pPr>
        <w:pStyle w:val="BodyText"/>
        <w:rPr>
          <w:rFonts w:ascii="Franklin Gothic Demi"/>
          <w:b/>
          <w:sz w:val="20"/>
        </w:rPr>
      </w:pPr>
    </w:p>
    <w:p>
      <w:pPr>
        <w:pStyle w:val="BodyText"/>
        <w:spacing w:before="129"/>
        <w:rPr>
          <w:rFonts w:ascii="Franklin Gothic Demi"/>
          <w:b/>
          <w:sz w:val="20"/>
        </w:rPr>
      </w:pPr>
    </w:p>
    <w:p>
      <w:pPr>
        <w:spacing w:after="0"/>
        <w:rPr>
          <w:rFonts w:ascii="Franklin Gothic Demi"/>
          <w:sz w:val="20"/>
        </w:rPr>
        <w:sectPr>
          <w:type w:val="continuous"/>
          <w:pgSz w:w="12240" w:h="15840"/>
          <w:pgMar w:header="0" w:footer="229" w:top="1820" w:bottom="0" w:left="160" w:right="100"/>
        </w:sectPr>
      </w:pPr>
    </w:p>
    <w:p>
      <w:pPr>
        <w:spacing w:before="100"/>
        <w:ind w:left="672" w:right="0" w:firstLine="0"/>
        <w:jc w:val="center"/>
        <w:rPr>
          <w:rFonts w:ascii="Franklin Gothic Demi"/>
          <w:b/>
          <w:sz w:val="24"/>
        </w:rPr>
      </w:pPr>
      <w:r>
        <w:rPr>
          <w:rFonts w:ascii="Franklin Gothic Demi"/>
          <w:b/>
          <w:color w:val="221F1F"/>
          <w:sz w:val="24"/>
        </w:rPr>
        <w:t>Pre-Employment</w:t>
      </w:r>
      <w:r>
        <w:rPr>
          <w:rFonts w:ascii="Franklin Gothic Demi"/>
          <w:b/>
          <w:color w:val="221F1F"/>
          <w:spacing w:val="-6"/>
          <w:sz w:val="24"/>
        </w:rPr>
        <w:t> </w:t>
      </w:r>
      <w:r>
        <w:rPr>
          <w:rFonts w:ascii="Franklin Gothic Demi"/>
          <w:b/>
          <w:color w:val="221F1F"/>
          <w:sz w:val="24"/>
        </w:rPr>
        <w:t>Transition</w:t>
      </w:r>
      <w:r>
        <w:rPr>
          <w:rFonts w:ascii="Franklin Gothic Demi"/>
          <w:b/>
          <w:color w:val="221F1F"/>
          <w:spacing w:val="-5"/>
          <w:sz w:val="24"/>
        </w:rPr>
        <w:t> </w:t>
      </w:r>
      <w:r>
        <w:rPr>
          <w:rFonts w:ascii="Franklin Gothic Demi"/>
          <w:b/>
          <w:color w:val="221F1F"/>
          <w:sz w:val="24"/>
        </w:rPr>
        <w:t>Services</w:t>
      </w:r>
      <w:r>
        <w:rPr>
          <w:rFonts w:ascii="Franklin Gothic Demi"/>
          <w:b/>
          <w:color w:val="221F1F"/>
          <w:spacing w:val="-6"/>
          <w:sz w:val="24"/>
        </w:rPr>
        <w:t> </w:t>
      </w:r>
      <w:r>
        <w:rPr>
          <w:rFonts w:ascii="Franklin Gothic Demi"/>
          <w:b/>
          <w:color w:val="221F1F"/>
          <w:sz w:val="24"/>
        </w:rPr>
        <w:t>(Pre-</w:t>
      </w:r>
      <w:r>
        <w:rPr>
          <w:rFonts w:ascii="Franklin Gothic Demi"/>
          <w:b/>
          <w:color w:val="221F1F"/>
          <w:spacing w:val="-4"/>
          <w:sz w:val="24"/>
        </w:rPr>
        <w:t>ETS)</w:t>
      </w:r>
    </w:p>
    <w:p>
      <w:pPr>
        <w:spacing w:before="85"/>
        <w:ind w:left="651" w:right="0" w:firstLine="0"/>
        <w:jc w:val="center"/>
        <w:rPr>
          <w:sz w:val="24"/>
        </w:rPr>
      </w:pPr>
      <w:r>
        <w:rPr>
          <w:color w:val="221F1F"/>
          <w:sz w:val="24"/>
        </w:rPr>
        <w:t>(Ages</w:t>
      </w:r>
      <w:r>
        <w:rPr>
          <w:color w:val="221F1F"/>
          <w:spacing w:val="-3"/>
          <w:sz w:val="24"/>
        </w:rPr>
        <w:t> </w:t>
      </w:r>
      <w:r>
        <w:rPr>
          <w:color w:val="221F1F"/>
          <w:sz w:val="24"/>
        </w:rPr>
        <w:t>14-</w:t>
      </w:r>
      <w:r>
        <w:rPr>
          <w:color w:val="221F1F"/>
          <w:spacing w:val="-5"/>
          <w:sz w:val="24"/>
        </w:rPr>
        <w:t>21)</w:t>
      </w:r>
    </w:p>
    <w:p>
      <w:pPr>
        <w:spacing w:line="254" w:lineRule="auto" w:before="155"/>
        <w:ind w:left="1061" w:right="0" w:firstLine="0"/>
        <w:jc w:val="left"/>
        <w:rPr>
          <w:sz w:val="22"/>
        </w:rPr>
      </w:pPr>
      <w:r>
        <w:rPr>
          <w:color w:val="221F1F"/>
          <w:sz w:val="22"/>
        </w:rPr>
        <w:t>Number</w:t>
      </w:r>
      <w:r>
        <w:rPr>
          <w:color w:val="221F1F"/>
          <w:spacing w:val="-8"/>
          <w:sz w:val="22"/>
        </w:rPr>
        <w:t> </w:t>
      </w:r>
      <w:r>
        <w:rPr>
          <w:color w:val="221F1F"/>
          <w:sz w:val="22"/>
        </w:rPr>
        <w:t>of</w:t>
      </w:r>
      <w:r>
        <w:rPr>
          <w:color w:val="221F1F"/>
          <w:spacing w:val="-8"/>
          <w:sz w:val="22"/>
        </w:rPr>
        <w:t> </w:t>
      </w:r>
      <w:r>
        <w:rPr>
          <w:color w:val="221F1F"/>
          <w:sz w:val="22"/>
        </w:rPr>
        <w:t>Students</w:t>
      </w:r>
      <w:r>
        <w:rPr>
          <w:color w:val="221F1F"/>
          <w:spacing w:val="-7"/>
          <w:sz w:val="22"/>
        </w:rPr>
        <w:t> </w:t>
      </w:r>
      <w:r>
        <w:rPr>
          <w:color w:val="221F1F"/>
          <w:sz w:val="22"/>
        </w:rPr>
        <w:t>with</w:t>
      </w:r>
      <w:r>
        <w:rPr>
          <w:color w:val="221F1F"/>
          <w:spacing w:val="-7"/>
          <w:sz w:val="22"/>
        </w:rPr>
        <w:t> </w:t>
      </w:r>
      <w:r>
        <w:rPr>
          <w:color w:val="221F1F"/>
          <w:sz w:val="22"/>
        </w:rPr>
        <w:t>Disabilities</w:t>
      </w:r>
      <w:r>
        <w:rPr>
          <w:color w:val="221F1F"/>
          <w:spacing w:val="-7"/>
          <w:sz w:val="22"/>
        </w:rPr>
        <w:t> </w:t>
      </w:r>
      <w:r>
        <w:rPr>
          <w:color w:val="221F1F"/>
          <w:sz w:val="22"/>
        </w:rPr>
        <w:t>(SWD) Reported</w:t>
      </w:r>
      <w:r>
        <w:rPr>
          <w:color w:val="221F1F"/>
          <w:spacing w:val="40"/>
          <w:sz w:val="22"/>
        </w:rPr>
        <w:t> </w:t>
      </w:r>
      <w:r>
        <w:rPr>
          <w:color w:val="221F1F"/>
          <w:sz w:val="22"/>
        </w:rPr>
        <w:t>3,433</w:t>
      </w:r>
    </w:p>
    <w:p>
      <w:pPr>
        <w:spacing w:line="254" w:lineRule="auto" w:before="222"/>
        <w:ind w:left="1061" w:right="0" w:firstLine="0"/>
        <w:jc w:val="left"/>
        <w:rPr>
          <w:sz w:val="22"/>
        </w:rPr>
      </w:pPr>
      <w:r>
        <w:rPr>
          <w:color w:val="221F1F"/>
          <w:sz w:val="22"/>
        </w:rPr>
        <w:t>Number</w:t>
      </w:r>
      <w:r>
        <w:rPr>
          <w:color w:val="221F1F"/>
          <w:spacing w:val="-8"/>
          <w:sz w:val="22"/>
        </w:rPr>
        <w:t> </w:t>
      </w:r>
      <w:r>
        <w:rPr>
          <w:color w:val="221F1F"/>
          <w:sz w:val="22"/>
        </w:rPr>
        <w:t>of</w:t>
      </w:r>
      <w:r>
        <w:rPr>
          <w:color w:val="221F1F"/>
          <w:spacing w:val="-8"/>
          <w:sz w:val="22"/>
        </w:rPr>
        <w:t> </w:t>
      </w:r>
      <w:r>
        <w:rPr>
          <w:color w:val="221F1F"/>
          <w:sz w:val="22"/>
        </w:rPr>
        <w:t>SWD</w:t>
      </w:r>
      <w:r>
        <w:rPr>
          <w:color w:val="221F1F"/>
          <w:spacing w:val="-7"/>
          <w:sz w:val="22"/>
        </w:rPr>
        <w:t> </w:t>
      </w:r>
      <w:r>
        <w:rPr>
          <w:color w:val="221F1F"/>
          <w:sz w:val="22"/>
        </w:rPr>
        <w:t>who</w:t>
      </w:r>
      <w:r>
        <w:rPr>
          <w:color w:val="221F1F"/>
          <w:spacing w:val="-7"/>
          <w:sz w:val="22"/>
        </w:rPr>
        <w:t> </w:t>
      </w:r>
      <w:r>
        <w:rPr>
          <w:color w:val="221F1F"/>
          <w:sz w:val="22"/>
        </w:rPr>
        <w:t>received</w:t>
      </w:r>
      <w:r>
        <w:rPr>
          <w:color w:val="221F1F"/>
          <w:spacing w:val="-7"/>
          <w:sz w:val="22"/>
        </w:rPr>
        <w:t> </w:t>
      </w:r>
      <w:r>
        <w:rPr>
          <w:color w:val="221F1F"/>
          <w:sz w:val="22"/>
        </w:rPr>
        <w:t>Pre-Employment Transitions Services 2,282</w:t>
      </w:r>
    </w:p>
    <w:p>
      <w:pPr>
        <w:spacing w:before="106"/>
        <w:ind w:left="232" w:right="0" w:firstLine="0"/>
        <w:jc w:val="center"/>
        <w:rPr>
          <w:rFonts w:ascii="Franklin Gothic Demi"/>
          <w:b/>
          <w:sz w:val="24"/>
        </w:rPr>
      </w:pPr>
      <w:r>
        <w:rPr/>
        <w:br w:type="column"/>
      </w:r>
      <w:r>
        <w:rPr>
          <w:rFonts w:ascii="Franklin Gothic Demi"/>
          <w:b/>
          <w:color w:val="221F1F"/>
          <w:sz w:val="24"/>
        </w:rPr>
        <w:t>Measurable</w:t>
      </w:r>
      <w:r>
        <w:rPr>
          <w:rFonts w:ascii="Franklin Gothic Demi"/>
          <w:b/>
          <w:color w:val="221F1F"/>
          <w:spacing w:val="-5"/>
          <w:sz w:val="24"/>
        </w:rPr>
        <w:t> </w:t>
      </w:r>
      <w:r>
        <w:rPr>
          <w:rFonts w:ascii="Franklin Gothic Demi"/>
          <w:b/>
          <w:color w:val="221F1F"/>
          <w:sz w:val="24"/>
        </w:rPr>
        <w:t>Skill</w:t>
      </w:r>
      <w:r>
        <w:rPr>
          <w:rFonts w:ascii="Franklin Gothic Demi"/>
          <w:b/>
          <w:color w:val="221F1F"/>
          <w:spacing w:val="-5"/>
          <w:sz w:val="24"/>
        </w:rPr>
        <w:t> </w:t>
      </w:r>
      <w:r>
        <w:rPr>
          <w:rFonts w:ascii="Franklin Gothic Demi"/>
          <w:b/>
          <w:color w:val="221F1F"/>
          <w:spacing w:val="-4"/>
          <w:sz w:val="24"/>
        </w:rPr>
        <w:t>Gain</w:t>
      </w:r>
    </w:p>
    <w:p>
      <w:pPr>
        <w:spacing w:before="70"/>
        <w:ind w:left="2876" w:right="0" w:firstLine="0"/>
        <w:jc w:val="both"/>
        <w:rPr>
          <w:sz w:val="24"/>
        </w:rPr>
      </w:pPr>
      <w:r>
        <w:rPr>
          <w:color w:val="221F1F"/>
          <w:sz w:val="24"/>
        </w:rPr>
        <w:t>(All </w:t>
      </w:r>
      <w:r>
        <w:rPr>
          <w:color w:val="221F1F"/>
          <w:spacing w:val="-2"/>
          <w:sz w:val="24"/>
        </w:rPr>
        <w:t>Ages)</w:t>
      </w:r>
    </w:p>
    <w:p>
      <w:pPr>
        <w:spacing w:line="321" w:lineRule="auto" w:before="164"/>
        <w:ind w:left="672" w:right="1668" w:firstLine="0"/>
        <w:jc w:val="both"/>
        <w:rPr>
          <w:sz w:val="22"/>
        </w:rPr>
      </w:pPr>
      <w:r>
        <w:rPr>
          <w:color w:val="221F1F"/>
          <w:sz w:val="22"/>
        </w:rPr>
        <w:t>Measurable Skills Gains (MSG)</w:t>
      </w:r>
      <w:r>
        <w:rPr>
          <w:color w:val="221F1F"/>
          <w:spacing w:val="-1"/>
          <w:sz w:val="22"/>
        </w:rPr>
        <w:t> </w:t>
      </w:r>
      <w:r>
        <w:rPr>
          <w:color w:val="221F1F"/>
          <w:sz w:val="22"/>
        </w:rPr>
        <w:t>Rate</w:t>
      </w:r>
      <w:r>
        <w:rPr>
          <w:color w:val="221F1F"/>
          <w:spacing w:val="40"/>
          <w:sz w:val="22"/>
        </w:rPr>
        <w:t> </w:t>
      </w:r>
      <w:r>
        <w:rPr>
          <w:color w:val="221F1F"/>
          <w:sz w:val="22"/>
        </w:rPr>
        <w:t>70.9% Total</w:t>
      </w:r>
      <w:r>
        <w:rPr>
          <w:color w:val="221F1F"/>
          <w:spacing w:val="-6"/>
          <w:sz w:val="22"/>
        </w:rPr>
        <w:t> </w:t>
      </w:r>
      <w:r>
        <w:rPr>
          <w:color w:val="221F1F"/>
          <w:sz w:val="22"/>
        </w:rPr>
        <w:t>Participants</w:t>
      </w:r>
      <w:r>
        <w:rPr>
          <w:color w:val="221F1F"/>
          <w:spacing w:val="-6"/>
          <w:sz w:val="22"/>
        </w:rPr>
        <w:t> </w:t>
      </w:r>
      <w:r>
        <w:rPr>
          <w:color w:val="221F1F"/>
          <w:sz w:val="22"/>
        </w:rPr>
        <w:t>who</w:t>
      </w:r>
      <w:r>
        <w:rPr>
          <w:color w:val="221F1F"/>
          <w:spacing w:val="-6"/>
          <w:sz w:val="22"/>
        </w:rPr>
        <w:t> </w:t>
      </w:r>
      <w:r>
        <w:rPr>
          <w:color w:val="221F1F"/>
          <w:sz w:val="22"/>
        </w:rPr>
        <w:t>earned</w:t>
      </w:r>
      <w:r>
        <w:rPr>
          <w:color w:val="221F1F"/>
          <w:spacing w:val="-6"/>
          <w:sz w:val="22"/>
        </w:rPr>
        <w:t> </w:t>
      </w:r>
      <w:r>
        <w:rPr>
          <w:color w:val="221F1F"/>
          <w:sz w:val="22"/>
        </w:rPr>
        <w:t>MSGs</w:t>
      </w:r>
      <w:r>
        <w:rPr>
          <w:color w:val="221F1F"/>
          <w:spacing w:val="40"/>
          <w:sz w:val="22"/>
        </w:rPr>
        <w:t> </w:t>
      </w:r>
      <w:r>
        <w:rPr>
          <w:color w:val="221F1F"/>
          <w:sz w:val="22"/>
        </w:rPr>
        <w:t>1,752 Total MSGs earned</w:t>
      </w:r>
      <w:r>
        <w:rPr>
          <w:color w:val="221F1F"/>
          <w:spacing w:val="80"/>
          <w:sz w:val="22"/>
        </w:rPr>
        <w:t> </w:t>
      </w:r>
      <w:r>
        <w:rPr>
          <w:color w:val="221F1F"/>
          <w:sz w:val="22"/>
        </w:rPr>
        <w:t>2,121</w:t>
      </w:r>
    </w:p>
    <w:p>
      <w:pPr>
        <w:spacing w:after="0" w:line="321" w:lineRule="auto"/>
        <w:jc w:val="both"/>
        <w:rPr>
          <w:sz w:val="22"/>
        </w:rPr>
        <w:sectPr>
          <w:type w:val="continuous"/>
          <w:pgSz w:w="12240" w:h="15840"/>
          <w:pgMar w:header="0" w:footer="229" w:top="1820" w:bottom="0" w:left="160" w:right="100"/>
          <w:cols w:num="2" w:equalWidth="0">
            <w:col w:w="5465" w:space="71"/>
            <w:col w:w="6444"/>
          </w:cols>
        </w:sectPr>
      </w:pPr>
    </w:p>
    <w:p>
      <w:pPr>
        <w:pStyle w:val="BodyText"/>
        <w:spacing w:before="104"/>
        <w:rPr>
          <w:sz w:val="24"/>
        </w:rPr>
      </w:pPr>
    </w:p>
    <w:p>
      <w:pPr>
        <w:spacing w:before="0"/>
        <w:ind w:left="197" w:right="0" w:firstLine="0"/>
        <w:jc w:val="left"/>
        <w:rPr>
          <w:rFonts w:ascii="Franklin Gothic Demi"/>
          <w:b/>
          <w:sz w:val="24"/>
        </w:rPr>
      </w:pPr>
      <w:r>
        <w:rPr>
          <w:rFonts w:ascii="Franklin Gothic Demi"/>
          <w:b/>
          <w:color w:val="221F1F"/>
          <w:sz w:val="24"/>
        </w:rPr>
        <w:t>MSGs</w:t>
      </w:r>
      <w:r>
        <w:rPr>
          <w:rFonts w:ascii="Franklin Gothic Demi"/>
          <w:b/>
          <w:color w:val="221F1F"/>
          <w:spacing w:val="-5"/>
          <w:sz w:val="24"/>
        </w:rPr>
        <w:t> </w:t>
      </w:r>
      <w:r>
        <w:rPr>
          <w:rFonts w:ascii="Franklin Gothic Demi"/>
          <w:b/>
          <w:color w:val="221F1F"/>
          <w:sz w:val="24"/>
        </w:rPr>
        <w:t>Earned</w:t>
      </w:r>
      <w:r>
        <w:rPr>
          <w:rFonts w:ascii="Franklin Gothic Demi"/>
          <w:b/>
          <w:color w:val="221F1F"/>
          <w:spacing w:val="-3"/>
          <w:sz w:val="24"/>
        </w:rPr>
        <w:t> </w:t>
      </w:r>
      <w:r>
        <w:rPr>
          <w:rFonts w:ascii="Franklin Gothic Demi"/>
          <w:b/>
          <w:color w:val="221F1F"/>
          <w:sz w:val="24"/>
        </w:rPr>
        <w:t>by</w:t>
      </w:r>
      <w:r>
        <w:rPr>
          <w:rFonts w:ascii="Franklin Gothic Demi"/>
          <w:b/>
          <w:color w:val="221F1F"/>
          <w:spacing w:val="-5"/>
          <w:sz w:val="24"/>
        </w:rPr>
        <w:t> </w:t>
      </w:r>
      <w:r>
        <w:rPr>
          <w:rFonts w:ascii="Franklin Gothic Demi"/>
          <w:b/>
          <w:color w:val="221F1F"/>
          <w:spacing w:val="-2"/>
          <w:sz w:val="24"/>
        </w:rPr>
        <w:t>Type:</w:t>
      </w:r>
    </w:p>
    <w:p>
      <w:pPr>
        <w:pStyle w:val="ListParagraph"/>
        <w:numPr>
          <w:ilvl w:val="0"/>
          <w:numId w:val="2"/>
        </w:numPr>
        <w:tabs>
          <w:tab w:pos="1507" w:val="left" w:leader="none"/>
          <w:tab w:pos="5906" w:val="left" w:leader="none"/>
        </w:tabs>
        <w:spacing w:line="240" w:lineRule="auto" w:before="16" w:after="0"/>
        <w:ind w:left="1507" w:right="0" w:hanging="219"/>
        <w:jc w:val="left"/>
        <w:rPr>
          <w:rFonts w:ascii="Franklin Gothic Book" w:hAnsi="Franklin Gothic Book"/>
          <w:sz w:val="24"/>
        </w:rPr>
      </w:pPr>
      <w:r>
        <w:rPr>
          <w:rFonts w:ascii="Franklin Gothic Book" w:hAnsi="Franklin Gothic Book"/>
          <w:color w:val="221F1F"/>
          <w:sz w:val="24"/>
        </w:rPr>
        <w:t>Educational</w:t>
      </w:r>
      <w:r>
        <w:rPr>
          <w:rFonts w:ascii="Franklin Gothic Book" w:hAnsi="Franklin Gothic Book"/>
          <w:color w:val="221F1F"/>
          <w:spacing w:val="-1"/>
          <w:sz w:val="24"/>
        </w:rPr>
        <w:t> </w:t>
      </w:r>
      <w:r>
        <w:rPr>
          <w:rFonts w:ascii="Franklin Gothic Book" w:hAnsi="Franklin Gothic Book"/>
          <w:color w:val="221F1F"/>
          <w:sz w:val="24"/>
        </w:rPr>
        <w:t>Functional</w:t>
      </w:r>
      <w:r>
        <w:rPr>
          <w:rFonts w:ascii="Franklin Gothic Book" w:hAnsi="Franklin Gothic Book"/>
          <w:color w:val="221F1F"/>
          <w:spacing w:val="-1"/>
          <w:sz w:val="24"/>
        </w:rPr>
        <w:t> </w:t>
      </w:r>
      <w:r>
        <w:rPr>
          <w:rFonts w:ascii="Franklin Gothic Book" w:hAnsi="Franklin Gothic Book"/>
          <w:color w:val="221F1F"/>
          <w:sz w:val="24"/>
        </w:rPr>
        <w:t>Level</w:t>
      </w:r>
      <w:r>
        <w:rPr>
          <w:rFonts w:ascii="Franklin Gothic Book" w:hAnsi="Franklin Gothic Book"/>
          <w:color w:val="221F1F"/>
          <w:spacing w:val="-1"/>
          <w:sz w:val="24"/>
        </w:rPr>
        <w:t> </w:t>
      </w:r>
      <w:r>
        <w:rPr>
          <w:rFonts w:ascii="Franklin Gothic Book" w:hAnsi="Franklin Gothic Book"/>
          <w:color w:val="221F1F"/>
          <w:sz w:val="24"/>
        </w:rPr>
        <w:t>(EFL)</w:t>
      </w:r>
      <w:r>
        <w:rPr>
          <w:rFonts w:ascii="Franklin Gothic Book" w:hAnsi="Franklin Gothic Book"/>
          <w:color w:val="221F1F"/>
          <w:spacing w:val="58"/>
          <w:sz w:val="24"/>
        </w:rPr>
        <w:t> </w:t>
      </w:r>
      <w:r>
        <w:rPr>
          <w:rFonts w:ascii="Franklin Gothic Book" w:hAnsi="Franklin Gothic Book"/>
          <w:color w:val="221F1F"/>
          <w:spacing w:val="-10"/>
          <w:sz w:val="24"/>
        </w:rPr>
        <w:t>2</w:t>
      </w:r>
      <w:r>
        <w:rPr>
          <w:rFonts w:ascii="Franklin Gothic Book" w:hAnsi="Franklin Gothic Book"/>
          <w:color w:val="221F1F"/>
          <w:sz w:val="24"/>
        </w:rPr>
        <w:tab/>
        <w:t>• Secondary School Diploma or Equivalent</w:t>
      </w:r>
      <w:r>
        <w:rPr>
          <w:rFonts w:ascii="Franklin Gothic Book" w:hAnsi="Franklin Gothic Book"/>
          <w:color w:val="221F1F"/>
          <w:spacing w:val="30"/>
          <w:sz w:val="24"/>
        </w:rPr>
        <w:t>  </w:t>
      </w:r>
      <w:r>
        <w:rPr>
          <w:rFonts w:ascii="Franklin Gothic Book" w:hAnsi="Franklin Gothic Book"/>
          <w:color w:val="221F1F"/>
          <w:spacing w:val="-5"/>
          <w:sz w:val="24"/>
        </w:rPr>
        <w:t>358</w:t>
      </w:r>
    </w:p>
    <w:p>
      <w:pPr>
        <w:pStyle w:val="ListParagraph"/>
        <w:numPr>
          <w:ilvl w:val="0"/>
          <w:numId w:val="2"/>
        </w:numPr>
        <w:tabs>
          <w:tab w:pos="1507" w:val="left" w:leader="none"/>
        </w:tabs>
        <w:spacing w:line="240" w:lineRule="auto" w:before="15" w:after="0"/>
        <w:ind w:left="1507" w:right="0" w:hanging="219"/>
        <w:jc w:val="left"/>
        <w:rPr>
          <w:rFonts w:ascii="Franklin Gothic Book" w:hAnsi="Franklin Gothic Book"/>
          <w:sz w:val="24"/>
        </w:rPr>
      </w:pPr>
      <w:r>
        <w:rPr>
          <w:rFonts w:ascii="Franklin Gothic Book" w:hAnsi="Franklin Gothic Book"/>
          <w:color w:val="221F1F"/>
          <w:sz w:val="24"/>
        </w:rPr>
        <w:t>Secondary or Postsecondary Transcript/Report Card</w:t>
      </w:r>
      <w:r>
        <w:rPr>
          <w:rFonts w:ascii="Franklin Gothic Book" w:hAnsi="Franklin Gothic Book"/>
          <w:color w:val="221F1F"/>
          <w:spacing w:val="60"/>
          <w:sz w:val="24"/>
        </w:rPr>
        <w:t> </w:t>
      </w:r>
      <w:r>
        <w:rPr>
          <w:rFonts w:ascii="Franklin Gothic Book" w:hAnsi="Franklin Gothic Book"/>
          <w:color w:val="221F1F"/>
          <w:spacing w:val="-2"/>
          <w:sz w:val="24"/>
        </w:rPr>
        <w:t>1,575</w:t>
      </w:r>
    </w:p>
    <w:p>
      <w:pPr>
        <w:pStyle w:val="ListParagraph"/>
        <w:numPr>
          <w:ilvl w:val="0"/>
          <w:numId w:val="2"/>
        </w:numPr>
        <w:tabs>
          <w:tab w:pos="1507" w:val="left" w:leader="none"/>
        </w:tabs>
        <w:spacing w:line="240" w:lineRule="auto" w:before="16" w:after="0"/>
        <w:ind w:left="1507" w:right="0" w:hanging="219"/>
        <w:jc w:val="left"/>
        <w:rPr>
          <w:rFonts w:ascii="Franklin Gothic Book" w:hAnsi="Franklin Gothic Book"/>
          <w:sz w:val="24"/>
        </w:rPr>
      </w:pPr>
      <w:r>
        <w:rPr>
          <w:rFonts w:ascii="Franklin Gothic Book" w:hAnsi="Franklin Gothic Book"/>
          <w:color w:val="221F1F"/>
          <w:sz w:val="24"/>
        </w:rPr>
        <w:t>Training</w:t>
      </w:r>
      <w:r>
        <w:rPr>
          <w:rFonts w:ascii="Franklin Gothic Book" w:hAnsi="Franklin Gothic Book"/>
          <w:color w:val="221F1F"/>
          <w:spacing w:val="-4"/>
          <w:sz w:val="24"/>
        </w:rPr>
        <w:t> </w:t>
      </w:r>
      <w:r>
        <w:rPr>
          <w:rFonts w:ascii="Franklin Gothic Book" w:hAnsi="Franklin Gothic Book"/>
          <w:color w:val="221F1F"/>
          <w:sz w:val="24"/>
        </w:rPr>
        <w:t>Milestone</w:t>
      </w:r>
      <w:r>
        <w:rPr>
          <w:rFonts w:ascii="Franklin Gothic Book" w:hAnsi="Franklin Gothic Book"/>
          <w:color w:val="221F1F"/>
          <w:spacing w:val="56"/>
          <w:sz w:val="24"/>
        </w:rPr>
        <w:t> </w:t>
      </w:r>
      <w:r>
        <w:rPr>
          <w:rFonts w:ascii="Franklin Gothic Book" w:hAnsi="Franklin Gothic Book"/>
          <w:color w:val="221F1F"/>
          <w:spacing w:val="-5"/>
          <w:sz w:val="24"/>
        </w:rPr>
        <w:t>108</w:t>
      </w:r>
    </w:p>
    <w:p>
      <w:pPr>
        <w:pStyle w:val="ListParagraph"/>
        <w:numPr>
          <w:ilvl w:val="0"/>
          <w:numId w:val="2"/>
        </w:numPr>
        <w:tabs>
          <w:tab w:pos="1507" w:val="left" w:leader="none"/>
        </w:tabs>
        <w:spacing w:line="240" w:lineRule="auto" w:before="16" w:after="0"/>
        <w:ind w:left="1507" w:right="0" w:hanging="219"/>
        <w:jc w:val="left"/>
        <w:rPr>
          <w:rFonts w:ascii="Franklin Gothic Book" w:hAnsi="Franklin Gothic Book"/>
          <w:sz w:val="24"/>
        </w:rPr>
      </w:pPr>
      <w:r>
        <w:rPr>
          <w:rFonts w:ascii="Franklin Gothic Book" w:hAnsi="Franklin Gothic Book"/>
          <w:color w:val="221F1F"/>
          <w:sz w:val="24"/>
        </w:rPr>
        <w:t>Skills Progression</w:t>
      </w:r>
      <w:r>
        <w:rPr>
          <w:rFonts w:ascii="Franklin Gothic Book" w:hAnsi="Franklin Gothic Book"/>
          <w:color w:val="221F1F"/>
          <w:spacing w:val="60"/>
          <w:sz w:val="24"/>
        </w:rPr>
        <w:t> </w:t>
      </w:r>
      <w:r>
        <w:rPr>
          <w:rFonts w:ascii="Franklin Gothic Book" w:hAnsi="Franklin Gothic Book"/>
          <w:color w:val="221F1F"/>
          <w:spacing w:val="-5"/>
          <w:sz w:val="24"/>
        </w:rPr>
        <w:t>78</w:t>
      </w:r>
    </w:p>
    <w:p>
      <w:pPr>
        <w:spacing w:after="0" w:line="240" w:lineRule="auto"/>
        <w:jc w:val="left"/>
        <w:rPr>
          <w:rFonts w:ascii="Franklin Gothic Book" w:hAnsi="Franklin Gothic Book"/>
          <w:sz w:val="24"/>
        </w:rPr>
        <w:sectPr>
          <w:type w:val="continuous"/>
          <w:pgSz w:w="12240" w:h="15840"/>
          <w:pgMar w:header="0" w:footer="229" w:top="1820" w:bottom="0" w:left="160" w:right="100"/>
        </w:sectPr>
      </w:pPr>
    </w:p>
    <w:p>
      <w:pPr>
        <w:pStyle w:val="Heading1"/>
        <w:spacing w:before="87"/>
        <w:ind w:left="188"/>
      </w:pPr>
      <w:r>
        <w:rPr>
          <w:color w:val="221F1F"/>
        </w:rPr>
        <w:t>In-Depth Look at VR &amp; </w:t>
      </w:r>
      <w:r>
        <w:rPr>
          <w:color w:val="221F1F"/>
          <w:spacing w:val="-5"/>
        </w:rPr>
        <w:t>VRB</w:t>
      </w:r>
    </w:p>
    <w:p>
      <w:pPr>
        <w:spacing w:before="222"/>
        <w:ind w:left="2199" w:right="0" w:firstLine="0"/>
        <w:jc w:val="left"/>
        <w:rPr>
          <w:rFonts w:ascii="Franklin Gothic Demi"/>
          <w:b/>
          <w:sz w:val="26"/>
        </w:rPr>
      </w:pPr>
      <w:r>
        <w:rPr>
          <w:rFonts w:ascii="Franklin Gothic Demi"/>
          <w:b/>
          <w:color w:val="221F1F"/>
          <w:sz w:val="26"/>
        </w:rPr>
        <w:t>Status</w:t>
      </w:r>
      <w:r>
        <w:rPr>
          <w:rFonts w:ascii="Franklin Gothic Demi"/>
          <w:b/>
          <w:color w:val="221F1F"/>
          <w:spacing w:val="-7"/>
          <w:sz w:val="26"/>
        </w:rPr>
        <w:t> </w:t>
      </w:r>
      <w:r>
        <w:rPr>
          <w:rFonts w:ascii="Franklin Gothic Demi"/>
          <w:b/>
          <w:color w:val="221F1F"/>
          <w:sz w:val="26"/>
        </w:rPr>
        <w:t>of</w:t>
      </w:r>
      <w:r>
        <w:rPr>
          <w:rFonts w:ascii="Franklin Gothic Demi"/>
          <w:b/>
          <w:color w:val="221F1F"/>
          <w:spacing w:val="-7"/>
          <w:sz w:val="26"/>
        </w:rPr>
        <w:t> </w:t>
      </w:r>
      <w:r>
        <w:rPr>
          <w:rFonts w:ascii="Franklin Gothic Demi"/>
          <w:b/>
          <w:color w:val="221F1F"/>
          <w:sz w:val="26"/>
        </w:rPr>
        <w:t>Persons</w:t>
      </w:r>
      <w:r>
        <w:rPr>
          <w:rFonts w:ascii="Franklin Gothic Demi"/>
          <w:b/>
          <w:color w:val="221F1F"/>
          <w:spacing w:val="-7"/>
          <w:sz w:val="26"/>
        </w:rPr>
        <w:t> </w:t>
      </w:r>
      <w:r>
        <w:rPr>
          <w:rFonts w:ascii="Franklin Gothic Demi"/>
          <w:b/>
          <w:color w:val="221F1F"/>
          <w:spacing w:val="-2"/>
          <w:sz w:val="26"/>
        </w:rPr>
        <w:t>Rehabilitated</w:t>
      </w:r>
    </w:p>
    <w:p>
      <w:pPr>
        <w:pStyle w:val="BodyText"/>
        <w:rPr>
          <w:rFonts w:ascii="Franklin Gothic Demi"/>
          <w:b/>
        </w:rPr>
      </w:pPr>
    </w:p>
    <w:p>
      <w:pPr>
        <w:pStyle w:val="BodyText"/>
        <w:spacing w:before="140"/>
        <w:rPr>
          <w:rFonts w:ascii="Franklin Gothic Demi"/>
          <w:b/>
        </w:rPr>
      </w:pPr>
    </w:p>
    <w:p>
      <w:pPr>
        <w:spacing w:line="254" w:lineRule="auto" w:before="0"/>
        <w:ind w:left="2400" w:right="7364" w:firstLine="259"/>
        <w:jc w:val="left"/>
        <w:rPr>
          <w:rFonts w:ascii="Franklin Gothic Demi"/>
          <w:b/>
          <w:sz w:val="26"/>
        </w:rPr>
      </w:pPr>
      <w:r>
        <w:rPr>
          <w:rFonts w:ascii="Franklin Gothic Demi"/>
          <w:b/>
          <w:color w:val="221F1F"/>
          <w:sz w:val="26"/>
        </w:rPr>
        <w:t>Employment in Integrated</w:t>
      </w:r>
      <w:r>
        <w:rPr>
          <w:rFonts w:ascii="Franklin Gothic Demi"/>
          <w:b/>
          <w:color w:val="221F1F"/>
          <w:spacing w:val="-17"/>
          <w:sz w:val="26"/>
        </w:rPr>
        <w:t> </w:t>
      </w:r>
      <w:r>
        <w:rPr>
          <w:rFonts w:ascii="Franklin Gothic Demi"/>
          <w:b/>
          <w:color w:val="221F1F"/>
          <w:sz w:val="26"/>
        </w:rPr>
        <w:t>Settings</w:t>
      </w:r>
    </w:p>
    <w:p>
      <w:pPr>
        <w:pStyle w:val="BodyText"/>
        <w:spacing w:before="9"/>
        <w:rPr>
          <w:rFonts w:ascii="Franklin Gothic Demi"/>
          <w:b/>
          <w:sz w:val="20"/>
        </w:rPr>
      </w:pPr>
    </w:p>
    <w:p>
      <w:pPr>
        <w:spacing w:after="0"/>
        <w:rPr>
          <w:rFonts w:ascii="Franklin Gothic Demi"/>
          <w:sz w:val="20"/>
        </w:rPr>
        <w:sectPr>
          <w:pgSz w:w="12240" w:h="15840"/>
          <w:pgMar w:header="0" w:footer="229" w:top="220" w:bottom="420" w:left="160" w:right="100"/>
        </w:sectPr>
      </w:pPr>
    </w:p>
    <w:p>
      <w:pPr>
        <w:spacing w:line="348" w:lineRule="auto" w:before="109"/>
        <w:ind w:left="302" w:right="0" w:firstLine="0"/>
        <w:jc w:val="left"/>
        <w:rPr>
          <w:sz w:val="20"/>
        </w:rPr>
      </w:pPr>
      <w:r>
        <w:rPr>
          <w:color w:val="221F1F"/>
          <w:sz w:val="20"/>
        </w:rPr>
        <w:t>Office and Administrative </w:t>
      </w:r>
      <w:r>
        <w:rPr>
          <w:color w:val="221F1F"/>
          <w:sz w:val="20"/>
        </w:rPr>
        <w:t>Support </w:t>
      </w:r>
      <w:r>
        <w:rPr>
          <w:color w:val="221F1F"/>
          <w:spacing w:val="-2"/>
          <w:sz w:val="20"/>
        </w:rPr>
        <w:t>Management</w:t>
      </w:r>
    </w:p>
    <w:p>
      <w:pPr>
        <w:spacing w:before="35"/>
        <w:ind w:left="300" w:right="0" w:firstLine="0"/>
        <w:jc w:val="left"/>
        <w:rPr>
          <w:sz w:val="20"/>
        </w:rPr>
      </w:pPr>
      <w:r>
        <w:rPr>
          <w:color w:val="221F1F"/>
          <w:sz w:val="20"/>
        </w:rPr>
        <w:t>Skilled</w:t>
      </w:r>
      <w:r>
        <w:rPr>
          <w:color w:val="221F1F"/>
          <w:spacing w:val="12"/>
          <w:sz w:val="20"/>
        </w:rPr>
        <w:t> </w:t>
      </w:r>
      <w:r>
        <w:rPr>
          <w:color w:val="221F1F"/>
          <w:spacing w:val="-2"/>
          <w:sz w:val="20"/>
        </w:rPr>
        <w:t>Craft</w:t>
      </w:r>
    </w:p>
    <w:p>
      <w:pPr>
        <w:spacing w:line="367" w:lineRule="auto" w:before="137"/>
        <w:ind w:left="302" w:right="720" w:firstLine="3"/>
        <w:jc w:val="left"/>
        <w:rPr>
          <w:sz w:val="20"/>
        </w:rPr>
      </w:pPr>
      <w:r>
        <w:rPr>
          <w:color w:val="221F1F"/>
          <w:sz w:val="20"/>
        </w:rPr>
        <w:t>Transportation &amp; Material Moving Education, Training &amp; Library Healthcare Practitioners &amp; </w:t>
      </w:r>
      <w:r>
        <w:rPr>
          <w:color w:val="221F1F"/>
          <w:sz w:val="20"/>
        </w:rPr>
        <w:t>Technical Sales &amp; Related Occupations Construction</w:t>
      </w:r>
      <w:r>
        <w:rPr>
          <w:color w:val="221F1F"/>
          <w:spacing w:val="31"/>
          <w:sz w:val="20"/>
        </w:rPr>
        <w:t> </w:t>
      </w:r>
      <w:r>
        <w:rPr>
          <w:color w:val="221F1F"/>
          <w:sz w:val="20"/>
        </w:rPr>
        <w:t>&amp;</w:t>
      </w:r>
      <w:r>
        <w:rPr>
          <w:color w:val="221F1F"/>
          <w:spacing w:val="31"/>
          <w:sz w:val="20"/>
        </w:rPr>
        <w:t> </w:t>
      </w:r>
      <w:r>
        <w:rPr>
          <w:color w:val="221F1F"/>
          <w:sz w:val="20"/>
        </w:rPr>
        <w:t>Extraction</w:t>
      </w:r>
      <w:r>
        <w:rPr>
          <w:color w:val="221F1F"/>
          <w:spacing w:val="40"/>
          <w:sz w:val="20"/>
        </w:rPr>
        <w:t> </w:t>
      </w:r>
      <w:r>
        <w:rPr>
          <w:color w:val="221F1F"/>
          <w:spacing w:val="-2"/>
          <w:sz w:val="20"/>
        </w:rPr>
        <w:t>Production</w:t>
      </w:r>
    </w:p>
    <w:p>
      <w:pPr>
        <w:spacing w:line="372" w:lineRule="auto" w:before="0"/>
        <w:ind w:left="299" w:right="724" w:firstLine="8"/>
        <w:jc w:val="left"/>
        <w:rPr>
          <w:sz w:val="20"/>
        </w:rPr>
      </w:pPr>
      <w:r>
        <w:rPr>
          <w:color w:val="221F1F"/>
          <w:sz w:val="20"/>
        </w:rPr>
        <w:t>Installation, Maintenance &amp; Repair Food Preparation &amp; Serving Related Community &amp; Social Service Building/Grounds Cleaning &amp; </w:t>
      </w:r>
      <w:r>
        <w:rPr>
          <w:color w:val="221F1F"/>
          <w:sz w:val="20"/>
        </w:rPr>
        <w:t>Maint. Personal Care and Service</w:t>
      </w:r>
    </w:p>
    <w:p>
      <w:pPr>
        <w:spacing w:line="369" w:lineRule="auto" w:before="4"/>
        <w:ind w:left="299" w:right="1142" w:hanging="3"/>
        <w:jc w:val="left"/>
        <w:rPr>
          <w:sz w:val="20"/>
        </w:rPr>
      </w:pPr>
      <w:r>
        <w:rPr>
          <w:color w:val="221F1F"/>
          <w:sz w:val="20"/>
        </w:rPr>
        <w:t>Business &amp; Financial </w:t>
      </w:r>
      <w:r>
        <w:rPr>
          <w:color w:val="221F1F"/>
          <w:sz w:val="20"/>
        </w:rPr>
        <w:t>Operation Service Worker</w:t>
      </w:r>
    </w:p>
    <w:p>
      <w:pPr>
        <w:spacing w:line="379" w:lineRule="auto" w:before="9"/>
        <w:ind w:left="296" w:right="1981" w:firstLine="20"/>
        <w:jc w:val="left"/>
        <w:rPr>
          <w:sz w:val="20"/>
        </w:rPr>
      </w:pPr>
      <w:r>
        <w:rPr>
          <w:color w:val="221F1F"/>
          <w:spacing w:val="-2"/>
          <w:sz w:val="20"/>
        </w:rPr>
        <w:t>Professional </w:t>
      </w:r>
      <w:r>
        <w:rPr>
          <w:color w:val="221F1F"/>
          <w:sz w:val="20"/>
        </w:rPr>
        <w:t>Protective Service </w:t>
      </w:r>
      <w:r>
        <w:rPr>
          <w:color w:val="221F1F"/>
          <w:spacing w:val="-2"/>
          <w:sz w:val="20"/>
        </w:rPr>
        <w:t>Sales</w:t>
      </w:r>
    </w:p>
    <w:p>
      <w:pPr>
        <w:spacing w:line="369" w:lineRule="auto" w:before="0"/>
        <w:ind w:left="300" w:right="1245" w:firstLine="0"/>
        <w:jc w:val="left"/>
        <w:rPr>
          <w:sz w:val="20"/>
        </w:rPr>
      </w:pPr>
      <w:r>
        <w:rPr>
          <w:color w:val="221F1F"/>
          <w:sz w:val="20"/>
        </w:rPr>
        <w:t>Healthcare Support </w:t>
      </w:r>
      <w:r>
        <w:rPr>
          <w:color w:val="221F1F"/>
          <w:spacing w:val="-2"/>
          <w:sz w:val="20"/>
        </w:rPr>
        <w:t>Secretarial/Office/Clerical Laborer</w:t>
      </w:r>
    </w:p>
    <w:p>
      <w:pPr>
        <w:spacing w:line="369" w:lineRule="auto" w:before="0"/>
        <w:ind w:left="301" w:right="0" w:hanging="3"/>
        <w:jc w:val="left"/>
        <w:rPr>
          <w:sz w:val="20"/>
        </w:rPr>
      </w:pPr>
      <w:r>
        <w:rPr>
          <w:color w:val="221F1F"/>
          <w:sz w:val="20"/>
        </w:rPr>
        <w:t>Arts, Design, Entertainment, Sports &amp; </w:t>
      </w:r>
      <w:r>
        <w:rPr>
          <w:color w:val="221F1F"/>
          <w:sz w:val="20"/>
        </w:rPr>
        <w:t>Media </w:t>
      </w:r>
      <w:r>
        <w:rPr>
          <w:color w:val="221F1F"/>
          <w:spacing w:val="-2"/>
          <w:sz w:val="20"/>
        </w:rPr>
        <w:t>Legal</w:t>
      </w:r>
    </w:p>
    <w:p>
      <w:pPr>
        <w:spacing w:line="374" w:lineRule="auto" w:before="0"/>
        <w:ind w:left="302" w:right="1245" w:firstLine="10"/>
        <w:jc w:val="left"/>
        <w:rPr>
          <w:sz w:val="20"/>
        </w:rPr>
      </w:pPr>
      <w:r>
        <w:rPr>
          <w:color w:val="221F1F"/>
          <w:sz w:val="20"/>
        </w:rPr>
        <w:t>Architecture &amp; Engineering </w:t>
      </w:r>
      <w:r>
        <w:rPr>
          <w:color w:val="221F1F"/>
          <w:spacing w:val="-2"/>
          <w:sz w:val="20"/>
        </w:rPr>
        <w:t>Operative</w:t>
      </w:r>
    </w:p>
    <w:p>
      <w:pPr>
        <w:spacing w:line="379" w:lineRule="auto" w:before="0"/>
        <w:ind w:left="302" w:right="724" w:firstLine="0"/>
        <w:jc w:val="left"/>
        <w:rPr>
          <w:sz w:val="20"/>
        </w:rPr>
      </w:pPr>
      <w:r>
        <w:rPr>
          <w:color w:val="221F1F"/>
          <w:sz w:val="20"/>
        </w:rPr>
        <w:t>Life Physical &amp; Social </w:t>
      </w:r>
      <w:r>
        <w:rPr>
          <w:color w:val="221F1F"/>
          <w:sz w:val="20"/>
        </w:rPr>
        <w:t>Science Farming, Fishing &amp; Forestry Computer &amp; Mathematical</w:t>
      </w:r>
    </w:p>
    <w:p>
      <w:pPr>
        <w:spacing w:line="360" w:lineRule="auto" w:before="14"/>
        <w:ind w:left="301" w:right="1245" w:firstLine="1"/>
        <w:jc w:val="left"/>
        <w:rPr>
          <w:sz w:val="20"/>
        </w:rPr>
      </w:pPr>
      <w:r>
        <w:rPr>
          <w:color w:val="221F1F"/>
          <w:spacing w:val="-2"/>
          <w:sz w:val="20"/>
        </w:rPr>
        <w:t>Technical/Paraprofessional </w:t>
      </w:r>
      <w:r>
        <w:rPr>
          <w:color w:val="221F1F"/>
          <w:sz w:val="20"/>
        </w:rPr>
        <w:t>RSA Special Occupations Military Specific </w:t>
      </w:r>
      <w:r>
        <w:rPr>
          <w:color w:val="221F1F"/>
          <w:sz w:val="20"/>
        </w:rPr>
        <w:t>Occupations</w:t>
      </w:r>
    </w:p>
    <w:p>
      <w:pPr>
        <w:spacing w:before="17"/>
        <w:ind w:left="302" w:right="0" w:firstLine="0"/>
        <w:jc w:val="left"/>
        <w:rPr>
          <w:sz w:val="20"/>
        </w:rPr>
      </w:pPr>
      <w:r>
        <w:rPr>
          <w:color w:val="221F1F"/>
          <w:sz w:val="20"/>
        </w:rPr>
        <w:t>Clerical</w:t>
      </w:r>
      <w:r>
        <w:rPr>
          <w:color w:val="221F1F"/>
          <w:spacing w:val="13"/>
          <w:sz w:val="20"/>
        </w:rPr>
        <w:t> </w:t>
      </w:r>
      <w:r>
        <w:rPr>
          <w:color w:val="221F1F"/>
          <w:sz w:val="20"/>
        </w:rPr>
        <w:t>and</w:t>
      </w:r>
      <w:r>
        <w:rPr>
          <w:color w:val="221F1F"/>
          <w:spacing w:val="15"/>
          <w:sz w:val="20"/>
        </w:rPr>
        <w:t> </w:t>
      </w:r>
      <w:r>
        <w:rPr>
          <w:color w:val="221F1F"/>
          <w:sz w:val="20"/>
        </w:rPr>
        <w:t>Administrative</w:t>
      </w:r>
      <w:r>
        <w:rPr>
          <w:color w:val="221F1F"/>
          <w:spacing w:val="16"/>
          <w:sz w:val="20"/>
        </w:rPr>
        <w:t> </w:t>
      </w:r>
      <w:r>
        <w:rPr>
          <w:color w:val="221F1F"/>
          <w:spacing w:val="-2"/>
          <w:sz w:val="20"/>
        </w:rPr>
        <w:t>Support</w:t>
      </w:r>
    </w:p>
    <w:p>
      <w:pPr>
        <w:spacing w:before="104"/>
        <w:ind w:left="0" w:right="5390" w:firstLine="0"/>
        <w:jc w:val="right"/>
        <w:rPr>
          <w:sz w:val="20"/>
        </w:rPr>
      </w:pPr>
      <w:r>
        <w:rPr/>
        <w:br w:type="column"/>
      </w:r>
      <w:r>
        <w:rPr>
          <w:color w:val="221F1F"/>
          <w:spacing w:val="-5"/>
          <w:sz w:val="20"/>
        </w:rPr>
        <w:t>356</w:t>
      </w:r>
    </w:p>
    <w:p>
      <w:pPr>
        <w:spacing w:before="126"/>
        <w:ind w:left="0" w:right="5390" w:firstLine="0"/>
        <w:jc w:val="right"/>
        <w:rPr>
          <w:sz w:val="20"/>
        </w:rPr>
      </w:pPr>
      <w:r>
        <w:rPr>
          <w:color w:val="221F1F"/>
          <w:spacing w:val="-5"/>
          <w:sz w:val="20"/>
        </w:rPr>
        <w:t>320</w:t>
      </w:r>
    </w:p>
    <w:p>
      <w:pPr>
        <w:spacing w:before="126"/>
        <w:ind w:left="0" w:right="5390" w:firstLine="0"/>
        <w:jc w:val="right"/>
        <w:rPr>
          <w:sz w:val="20"/>
        </w:rPr>
      </w:pPr>
      <w:r>
        <w:rPr>
          <w:color w:val="221F1F"/>
          <w:spacing w:val="-5"/>
          <w:sz w:val="20"/>
        </w:rPr>
        <w:t>194</w:t>
      </w:r>
    </w:p>
    <w:p>
      <w:pPr>
        <w:spacing w:before="126"/>
        <w:ind w:left="0" w:right="5390" w:firstLine="0"/>
        <w:jc w:val="right"/>
        <w:rPr>
          <w:sz w:val="20"/>
        </w:rPr>
      </w:pPr>
      <w:r>
        <w:rPr>
          <w:color w:val="221F1F"/>
          <w:spacing w:val="-5"/>
          <w:sz w:val="20"/>
        </w:rPr>
        <w:t>189</w:t>
      </w:r>
    </w:p>
    <w:p>
      <w:pPr>
        <w:spacing w:before="126"/>
        <w:ind w:left="0" w:right="5390" w:firstLine="0"/>
        <w:jc w:val="right"/>
        <w:rPr>
          <w:sz w:val="20"/>
        </w:rPr>
      </w:pPr>
      <w:r>
        <w:rPr>
          <w:color w:val="221F1F"/>
          <w:spacing w:val="-5"/>
          <w:sz w:val="20"/>
        </w:rPr>
        <w:t>159</w:t>
      </w:r>
    </w:p>
    <w:p>
      <w:pPr>
        <w:spacing w:before="126"/>
        <w:ind w:left="0" w:right="5390" w:firstLine="0"/>
        <w:jc w:val="right"/>
        <w:rPr>
          <w:sz w:val="20"/>
        </w:rPr>
      </w:pPr>
      <w:r>
        <w:rPr>
          <w:color w:val="221F1F"/>
          <w:spacing w:val="-5"/>
          <w:sz w:val="20"/>
        </w:rPr>
        <w:t>157</w:t>
      </w:r>
    </w:p>
    <w:p>
      <w:pPr>
        <w:spacing w:before="126"/>
        <w:ind w:left="0" w:right="5390" w:firstLine="0"/>
        <w:jc w:val="right"/>
        <w:rPr>
          <w:sz w:val="20"/>
        </w:rPr>
      </w:pPr>
      <w:r>
        <w:rPr>
          <w:color w:val="221F1F"/>
          <w:spacing w:val="-5"/>
          <w:sz w:val="20"/>
        </w:rPr>
        <w:t>141</w:t>
      </w:r>
    </w:p>
    <w:p>
      <w:pPr>
        <w:spacing w:before="126"/>
        <w:ind w:left="0" w:right="5390" w:firstLine="0"/>
        <w:jc w:val="right"/>
        <w:rPr>
          <w:sz w:val="20"/>
        </w:rPr>
      </w:pPr>
      <w:r>
        <w:rPr>
          <w:color w:val="221F1F"/>
          <w:spacing w:val="-5"/>
          <w:sz w:val="20"/>
        </w:rPr>
        <w:t>138</w:t>
      </w:r>
    </w:p>
    <w:p>
      <w:pPr>
        <w:spacing w:before="126"/>
        <w:ind w:left="0" w:right="5390" w:firstLine="0"/>
        <w:jc w:val="right"/>
        <w:rPr>
          <w:sz w:val="20"/>
        </w:rPr>
      </w:pPr>
      <w:r>
        <w:rPr>
          <w:color w:val="221F1F"/>
          <w:spacing w:val="-5"/>
          <w:sz w:val="20"/>
        </w:rPr>
        <w:t>133</w:t>
      </w:r>
    </w:p>
    <w:p>
      <w:pPr>
        <w:spacing w:before="126"/>
        <w:ind w:left="0" w:right="5390" w:firstLine="0"/>
        <w:jc w:val="right"/>
        <w:rPr>
          <w:sz w:val="20"/>
        </w:rPr>
      </w:pPr>
      <w:r>
        <w:rPr>
          <w:color w:val="221F1F"/>
          <w:spacing w:val="-5"/>
          <w:sz w:val="20"/>
        </w:rPr>
        <w:t>112</w:t>
      </w:r>
    </w:p>
    <w:p>
      <w:pPr>
        <w:spacing w:before="126"/>
        <w:ind w:left="0" w:right="5390" w:firstLine="0"/>
        <w:jc w:val="right"/>
        <w:rPr>
          <w:sz w:val="20"/>
        </w:rPr>
      </w:pPr>
      <w:r>
        <w:rPr>
          <w:color w:val="221F1F"/>
          <w:spacing w:val="-5"/>
          <w:sz w:val="20"/>
        </w:rPr>
        <w:t>112</w:t>
      </w:r>
    </w:p>
    <w:p>
      <w:pPr>
        <w:spacing w:before="126"/>
        <w:ind w:left="0" w:right="5390" w:firstLine="0"/>
        <w:jc w:val="right"/>
        <w:rPr>
          <w:sz w:val="20"/>
        </w:rPr>
      </w:pPr>
      <w:r>
        <w:rPr>
          <w:color w:val="221F1F"/>
          <w:spacing w:val="-5"/>
          <w:sz w:val="20"/>
        </w:rPr>
        <w:t>110</w:t>
      </w:r>
    </w:p>
    <w:p>
      <w:pPr>
        <w:spacing w:before="125"/>
        <w:ind w:left="0" w:right="5390" w:firstLine="0"/>
        <w:jc w:val="right"/>
        <w:rPr>
          <w:sz w:val="20"/>
        </w:rPr>
      </w:pPr>
      <w:r>
        <w:rPr>
          <w:color w:val="221F1F"/>
          <w:spacing w:val="-5"/>
          <w:sz w:val="20"/>
        </w:rPr>
        <w:t>106</w:t>
      </w:r>
    </w:p>
    <w:p>
      <w:pPr>
        <w:spacing w:before="126"/>
        <w:ind w:left="0" w:right="5390" w:firstLine="0"/>
        <w:jc w:val="right"/>
        <w:rPr>
          <w:sz w:val="20"/>
        </w:rPr>
      </w:pPr>
      <w:r>
        <w:rPr>
          <w:color w:val="221F1F"/>
          <w:spacing w:val="-5"/>
          <w:sz w:val="20"/>
        </w:rPr>
        <w:t>102</w:t>
      </w:r>
    </w:p>
    <w:p>
      <w:pPr>
        <w:spacing w:before="126"/>
        <w:ind w:left="0" w:right="5390" w:firstLine="0"/>
        <w:jc w:val="right"/>
        <w:rPr>
          <w:sz w:val="20"/>
        </w:rPr>
      </w:pPr>
      <w:r>
        <w:rPr>
          <w:color w:val="221F1F"/>
          <w:spacing w:val="-5"/>
          <w:sz w:val="20"/>
        </w:rPr>
        <w:t>83</w:t>
      </w:r>
    </w:p>
    <w:p>
      <w:pPr>
        <w:spacing w:before="126"/>
        <w:ind w:left="0" w:right="5390" w:firstLine="0"/>
        <w:jc w:val="right"/>
        <w:rPr>
          <w:sz w:val="20"/>
        </w:rPr>
      </w:pPr>
      <w:r>
        <w:rPr>
          <w:color w:val="221F1F"/>
          <w:spacing w:val="-5"/>
          <w:sz w:val="20"/>
        </w:rPr>
        <w:t>80</w:t>
      </w:r>
    </w:p>
    <w:p>
      <w:pPr>
        <w:spacing w:before="126"/>
        <w:ind w:left="0" w:right="5390" w:firstLine="0"/>
        <w:jc w:val="right"/>
        <w:rPr>
          <w:sz w:val="20"/>
        </w:rPr>
      </w:pPr>
      <w:r>
        <w:rPr>
          <w:color w:val="221F1F"/>
          <w:spacing w:val="-5"/>
          <w:sz w:val="20"/>
        </w:rPr>
        <w:t>75</w:t>
      </w:r>
    </w:p>
    <w:p>
      <w:pPr>
        <w:spacing w:before="126"/>
        <w:ind w:left="0" w:right="5390" w:firstLine="0"/>
        <w:jc w:val="right"/>
        <w:rPr>
          <w:sz w:val="20"/>
        </w:rPr>
      </w:pPr>
      <w:r>
        <w:rPr>
          <w:color w:val="221F1F"/>
          <w:spacing w:val="-5"/>
          <w:sz w:val="20"/>
        </w:rPr>
        <w:t>73</w:t>
      </w:r>
    </w:p>
    <w:p>
      <w:pPr>
        <w:spacing w:before="126"/>
        <w:ind w:left="0" w:right="5390" w:firstLine="0"/>
        <w:jc w:val="right"/>
        <w:rPr>
          <w:sz w:val="20"/>
        </w:rPr>
      </w:pPr>
      <w:r>
        <w:rPr>
          <w:color w:val="221F1F"/>
          <w:spacing w:val="-5"/>
          <w:sz w:val="20"/>
        </w:rPr>
        <w:t>70</w:t>
      </w:r>
    </w:p>
    <w:p>
      <w:pPr>
        <w:spacing w:before="126"/>
        <w:ind w:left="0" w:right="5390" w:firstLine="0"/>
        <w:jc w:val="right"/>
        <w:rPr>
          <w:sz w:val="20"/>
        </w:rPr>
      </w:pPr>
      <w:r>
        <w:rPr>
          <w:color w:val="221F1F"/>
          <w:spacing w:val="-5"/>
          <w:sz w:val="20"/>
        </w:rPr>
        <w:t>63</w:t>
      </w:r>
    </w:p>
    <w:p>
      <w:pPr>
        <w:spacing w:before="126"/>
        <w:ind w:left="0" w:right="5390" w:firstLine="0"/>
        <w:jc w:val="right"/>
        <w:rPr>
          <w:sz w:val="20"/>
        </w:rPr>
      </w:pPr>
      <w:r>
        <w:rPr>
          <w:color w:val="221F1F"/>
          <w:spacing w:val="-5"/>
          <w:sz w:val="20"/>
        </w:rPr>
        <w:t>50</w:t>
      </w:r>
    </w:p>
    <w:p>
      <w:pPr>
        <w:spacing w:before="126"/>
        <w:ind w:left="0" w:right="5390" w:firstLine="0"/>
        <w:jc w:val="right"/>
        <w:rPr>
          <w:sz w:val="20"/>
        </w:rPr>
      </w:pPr>
      <w:r>
        <w:rPr>
          <w:color w:val="221F1F"/>
          <w:spacing w:val="-5"/>
          <w:sz w:val="20"/>
        </w:rPr>
        <w:t>47</w:t>
      </w:r>
    </w:p>
    <w:p>
      <w:pPr>
        <w:spacing w:before="126"/>
        <w:ind w:left="0" w:right="5390" w:firstLine="0"/>
        <w:jc w:val="right"/>
        <w:rPr>
          <w:sz w:val="20"/>
        </w:rPr>
      </w:pPr>
      <w:r>
        <w:rPr>
          <w:color w:val="221F1F"/>
          <w:spacing w:val="-5"/>
          <w:sz w:val="20"/>
        </w:rPr>
        <w:t>41</w:t>
      </w:r>
    </w:p>
    <w:p>
      <w:pPr>
        <w:spacing w:before="126"/>
        <w:ind w:left="0" w:right="5390" w:firstLine="0"/>
        <w:jc w:val="right"/>
        <w:rPr>
          <w:sz w:val="20"/>
        </w:rPr>
      </w:pPr>
      <w:r>
        <w:rPr>
          <w:color w:val="221F1F"/>
          <w:spacing w:val="-5"/>
          <w:sz w:val="20"/>
        </w:rPr>
        <w:t>30</w:t>
      </w:r>
    </w:p>
    <w:p>
      <w:pPr>
        <w:spacing w:before="126"/>
        <w:ind w:left="0" w:right="5390" w:firstLine="0"/>
        <w:jc w:val="right"/>
        <w:rPr>
          <w:sz w:val="20"/>
        </w:rPr>
      </w:pPr>
      <w:r>
        <w:rPr>
          <w:color w:val="221F1F"/>
          <w:spacing w:val="-5"/>
          <w:sz w:val="20"/>
        </w:rPr>
        <w:t>27</w:t>
      </w:r>
    </w:p>
    <w:p>
      <w:pPr>
        <w:spacing w:before="126"/>
        <w:ind w:left="0" w:right="5390" w:firstLine="0"/>
        <w:jc w:val="right"/>
        <w:rPr>
          <w:sz w:val="20"/>
        </w:rPr>
      </w:pPr>
      <w:r>
        <w:rPr>
          <w:color w:val="221F1F"/>
          <w:spacing w:val="-5"/>
          <w:sz w:val="20"/>
        </w:rPr>
        <w:t>25</w:t>
      </w:r>
    </w:p>
    <w:p>
      <w:pPr>
        <w:spacing w:before="126"/>
        <w:ind w:left="0" w:right="5390" w:firstLine="0"/>
        <w:jc w:val="right"/>
        <w:rPr>
          <w:sz w:val="20"/>
        </w:rPr>
      </w:pPr>
      <w:r>
        <w:rPr>
          <w:color w:val="221F1F"/>
          <w:spacing w:val="-5"/>
          <w:sz w:val="20"/>
        </w:rPr>
        <w:t>24</w:t>
      </w:r>
    </w:p>
    <w:p>
      <w:pPr>
        <w:spacing w:before="126"/>
        <w:ind w:left="0" w:right="5390" w:firstLine="0"/>
        <w:jc w:val="right"/>
        <w:rPr>
          <w:sz w:val="20"/>
        </w:rPr>
      </w:pPr>
      <w:r>
        <w:rPr>
          <w:color w:val="221F1F"/>
          <w:spacing w:val="-5"/>
          <w:sz w:val="20"/>
        </w:rPr>
        <w:t>24</w:t>
      </w:r>
    </w:p>
    <w:p>
      <w:pPr>
        <w:spacing w:before="126"/>
        <w:ind w:left="0" w:right="5390" w:firstLine="0"/>
        <w:jc w:val="right"/>
        <w:rPr>
          <w:sz w:val="20"/>
        </w:rPr>
      </w:pPr>
      <w:r>
        <w:rPr>
          <w:color w:val="221F1F"/>
          <w:spacing w:val="-5"/>
          <w:sz w:val="20"/>
        </w:rPr>
        <w:t>20</w:t>
      </w:r>
    </w:p>
    <w:p>
      <w:pPr>
        <w:spacing w:before="126"/>
        <w:ind w:left="0" w:right="5390" w:firstLine="0"/>
        <w:jc w:val="right"/>
        <w:rPr>
          <w:sz w:val="20"/>
        </w:rPr>
      </w:pPr>
      <w:r>
        <w:rPr>
          <w:color w:val="221F1F"/>
          <w:spacing w:val="-5"/>
          <w:sz w:val="20"/>
        </w:rPr>
        <w:t>14</w:t>
      </w:r>
    </w:p>
    <w:p>
      <w:pPr>
        <w:spacing w:before="126"/>
        <w:ind w:left="0" w:right="5390" w:firstLine="0"/>
        <w:jc w:val="right"/>
        <w:rPr>
          <w:sz w:val="20"/>
        </w:rPr>
      </w:pPr>
      <w:r>
        <w:rPr>
          <w:color w:val="221F1F"/>
          <w:spacing w:val="-10"/>
          <w:sz w:val="20"/>
        </w:rPr>
        <w:t>4</w:t>
      </w:r>
    </w:p>
    <w:p>
      <w:pPr>
        <w:spacing w:before="125"/>
        <w:ind w:left="0" w:right="5390" w:firstLine="0"/>
        <w:jc w:val="right"/>
        <w:rPr>
          <w:sz w:val="20"/>
        </w:rPr>
      </w:pPr>
      <w:r>
        <w:rPr>
          <w:color w:val="221F1F"/>
          <w:spacing w:val="-10"/>
          <w:sz w:val="20"/>
        </w:rPr>
        <w:t>3</w:t>
      </w:r>
    </w:p>
    <w:p>
      <w:pPr>
        <w:spacing w:before="126"/>
        <w:ind w:left="0" w:right="5390" w:firstLine="0"/>
        <w:jc w:val="right"/>
        <w:rPr>
          <w:sz w:val="20"/>
        </w:rPr>
      </w:pPr>
      <w:r>
        <w:rPr>
          <w:color w:val="221F1F"/>
          <w:spacing w:val="-10"/>
          <w:sz w:val="20"/>
        </w:rPr>
        <w:t>1</w:t>
      </w:r>
    </w:p>
    <w:p>
      <w:pPr>
        <w:spacing w:before="176"/>
        <w:ind w:left="296" w:right="0" w:firstLine="0"/>
        <w:jc w:val="left"/>
        <w:rPr>
          <w:rFonts w:ascii="Franklin Gothic Demi"/>
          <w:b/>
          <w:sz w:val="46"/>
        </w:rPr>
      </w:pPr>
      <w:r>
        <w:rPr>
          <w:rFonts w:ascii="Franklin Gothic Demi"/>
          <w:b/>
          <w:color w:val="221F1F"/>
          <w:spacing w:val="-2"/>
          <w:sz w:val="46"/>
        </w:rPr>
        <w:t>3,083</w:t>
      </w:r>
    </w:p>
    <w:p>
      <w:pPr>
        <w:spacing w:after="0"/>
        <w:jc w:val="left"/>
        <w:rPr>
          <w:rFonts w:ascii="Franklin Gothic Demi"/>
          <w:sz w:val="46"/>
        </w:rPr>
        <w:sectPr>
          <w:type w:val="continuous"/>
          <w:pgSz w:w="12240" w:h="15840"/>
          <w:pgMar w:header="0" w:footer="229" w:top="1820" w:bottom="0" w:left="160" w:right="100"/>
          <w:cols w:num="2" w:equalWidth="0">
            <w:col w:w="4137" w:space="1120"/>
            <w:col w:w="6723"/>
          </w:cols>
        </w:sectPr>
      </w:pPr>
    </w:p>
    <w:p>
      <w:pPr>
        <w:spacing w:before="84"/>
        <w:ind w:left="172" w:right="0" w:firstLine="0"/>
        <w:jc w:val="left"/>
        <w:rPr>
          <w:rFonts w:ascii="Franklin Gothic Demi"/>
          <w:b/>
          <w:sz w:val="53"/>
        </w:rPr>
      </w:pPr>
      <w:r>
        <w:rPr>
          <w:rFonts w:ascii="Franklin Gothic Demi"/>
          <w:b/>
          <w:sz w:val="53"/>
        </w:rPr>
        <w:t>In-Depth Look at VR &amp; </w:t>
      </w:r>
      <w:r>
        <w:rPr>
          <w:rFonts w:ascii="Franklin Gothic Demi"/>
          <w:b/>
          <w:spacing w:val="-5"/>
          <w:sz w:val="53"/>
        </w:rPr>
        <w:t>VRB</w:t>
      </w:r>
    </w:p>
    <w:p>
      <w:pPr>
        <w:pStyle w:val="BodyText"/>
        <w:spacing w:before="53"/>
        <w:rPr>
          <w:rFonts w:ascii="Franklin Gothic Demi"/>
          <w:b/>
          <w:sz w:val="53"/>
        </w:rPr>
      </w:pPr>
    </w:p>
    <w:p>
      <w:pPr>
        <w:spacing w:before="1"/>
        <w:ind w:left="1035" w:right="0" w:firstLine="0"/>
        <w:jc w:val="left"/>
        <w:rPr>
          <w:rFonts w:ascii="Franklin Gothic Demi"/>
          <w:b/>
          <w:sz w:val="26"/>
        </w:rPr>
      </w:pPr>
      <w:r>
        <w:rPr>
          <w:rFonts w:ascii="Franklin Gothic Demi"/>
          <w:b/>
          <w:sz w:val="26"/>
        </w:rPr>
        <w:t>Persons</w:t>
      </w:r>
      <w:r>
        <w:rPr>
          <w:rFonts w:ascii="Franklin Gothic Demi"/>
          <w:b/>
          <w:spacing w:val="-8"/>
          <w:sz w:val="26"/>
        </w:rPr>
        <w:t> </w:t>
      </w:r>
      <w:r>
        <w:rPr>
          <w:rFonts w:ascii="Franklin Gothic Demi"/>
          <w:b/>
          <w:sz w:val="26"/>
        </w:rPr>
        <w:t>Served</w:t>
      </w:r>
      <w:r>
        <w:rPr>
          <w:rFonts w:ascii="Franklin Gothic Demi"/>
          <w:b/>
          <w:spacing w:val="-8"/>
          <w:sz w:val="26"/>
        </w:rPr>
        <w:t> </w:t>
      </w:r>
      <w:r>
        <w:rPr>
          <w:rFonts w:ascii="Franklin Gothic Demi"/>
          <w:b/>
          <w:sz w:val="26"/>
        </w:rPr>
        <w:t>by</w:t>
      </w:r>
      <w:r>
        <w:rPr>
          <w:rFonts w:ascii="Franklin Gothic Demi"/>
          <w:b/>
          <w:spacing w:val="-8"/>
          <w:sz w:val="26"/>
        </w:rPr>
        <w:t> </w:t>
      </w:r>
      <w:r>
        <w:rPr>
          <w:rFonts w:ascii="Franklin Gothic Demi"/>
          <w:b/>
          <w:sz w:val="26"/>
        </w:rPr>
        <w:t>Primary</w:t>
      </w:r>
      <w:r>
        <w:rPr>
          <w:rFonts w:ascii="Franklin Gothic Demi"/>
          <w:b/>
          <w:spacing w:val="-8"/>
          <w:sz w:val="26"/>
        </w:rPr>
        <w:t> </w:t>
      </w:r>
      <w:r>
        <w:rPr>
          <w:rFonts w:ascii="Franklin Gothic Demi"/>
          <w:b/>
          <w:spacing w:val="-2"/>
          <w:sz w:val="26"/>
        </w:rPr>
        <w:t>Disability</w:t>
      </w:r>
    </w:p>
    <w:p>
      <w:pPr>
        <w:pStyle w:val="BodyText"/>
        <w:rPr>
          <w:rFonts w:ascii="Franklin Gothic Demi"/>
          <w:b/>
          <w:sz w:val="20"/>
        </w:rPr>
      </w:pPr>
    </w:p>
    <w:p>
      <w:pPr>
        <w:pStyle w:val="BodyText"/>
        <w:spacing w:before="98"/>
        <w:rPr>
          <w:rFonts w:ascii="Franklin Gothic Demi"/>
          <w:b/>
          <w:sz w:val="20"/>
        </w:rPr>
      </w:pPr>
    </w:p>
    <w:tbl>
      <w:tblPr>
        <w:tblW w:w="0" w:type="auto"/>
        <w:jc w:val="left"/>
        <w:tblInd w:w="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6"/>
        <w:gridCol w:w="1046"/>
      </w:tblGrid>
      <w:tr>
        <w:trPr>
          <w:trHeight w:val="471" w:hRule="atLeast"/>
        </w:trPr>
        <w:tc>
          <w:tcPr>
            <w:tcW w:w="3416" w:type="dxa"/>
          </w:tcPr>
          <w:p>
            <w:pPr>
              <w:pStyle w:val="TableParagraph"/>
              <w:spacing w:before="21"/>
              <w:ind w:right="172"/>
              <w:jc w:val="right"/>
              <w:rPr>
                <w:sz w:val="25"/>
              </w:rPr>
            </w:pPr>
            <w:r>
              <w:rPr>
                <w:sz w:val="25"/>
              </w:rPr>
              <w:t>Cognitive</w:t>
            </w:r>
            <w:r>
              <w:rPr>
                <w:spacing w:val="7"/>
                <w:sz w:val="25"/>
              </w:rPr>
              <w:t> </w:t>
            </w:r>
            <w:r>
              <w:rPr>
                <w:sz w:val="25"/>
              </w:rPr>
              <w:t>and</w:t>
            </w:r>
            <w:r>
              <w:rPr>
                <w:spacing w:val="8"/>
                <w:sz w:val="25"/>
              </w:rPr>
              <w:t> </w:t>
            </w:r>
            <w:r>
              <w:rPr>
                <w:spacing w:val="-2"/>
                <w:sz w:val="25"/>
              </w:rPr>
              <w:t>Mental</w:t>
            </w:r>
          </w:p>
        </w:tc>
        <w:tc>
          <w:tcPr>
            <w:tcW w:w="1046" w:type="dxa"/>
          </w:tcPr>
          <w:p>
            <w:pPr>
              <w:pStyle w:val="TableParagraph"/>
              <w:spacing w:before="4"/>
              <w:ind w:left="174"/>
              <w:rPr>
                <w:sz w:val="25"/>
              </w:rPr>
            </w:pPr>
            <w:r>
              <w:rPr>
                <w:spacing w:val="-2"/>
                <w:sz w:val="25"/>
              </w:rPr>
              <w:t>5,131</w:t>
            </w:r>
          </w:p>
        </w:tc>
      </w:tr>
      <w:tr>
        <w:trPr>
          <w:trHeight w:val="637" w:hRule="atLeast"/>
        </w:trPr>
        <w:tc>
          <w:tcPr>
            <w:tcW w:w="3416" w:type="dxa"/>
          </w:tcPr>
          <w:p>
            <w:pPr>
              <w:pStyle w:val="TableParagraph"/>
              <w:spacing w:before="187"/>
              <w:ind w:right="174"/>
              <w:jc w:val="right"/>
              <w:rPr>
                <w:sz w:val="25"/>
              </w:rPr>
            </w:pPr>
            <w:r>
              <w:rPr>
                <w:sz w:val="25"/>
              </w:rPr>
              <w:t>Hearing</w:t>
            </w:r>
            <w:r>
              <w:rPr>
                <w:spacing w:val="5"/>
                <w:sz w:val="25"/>
              </w:rPr>
              <w:t> </w:t>
            </w:r>
            <w:r>
              <w:rPr>
                <w:sz w:val="25"/>
              </w:rPr>
              <w:t>Loss,</w:t>
            </w:r>
            <w:r>
              <w:rPr>
                <w:spacing w:val="6"/>
                <w:sz w:val="25"/>
              </w:rPr>
              <w:t> </w:t>
            </w:r>
            <w:r>
              <w:rPr>
                <w:spacing w:val="-2"/>
                <w:sz w:val="25"/>
              </w:rPr>
              <w:t>Communicative</w:t>
            </w:r>
          </w:p>
        </w:tc>
        <w:tc>
          <w:tcPr>
            <w:tcW w:w="1046" w:type="dxa"/>
          </w:tcPr>
          <w:p>
            <w:pPr>
              <w:pStyle w:val="TableParagraph"/>
              <w:spacing w:before="170"/>
              <w:ind w:left="174"/>
              <w:rPr>
                <w:sz w:val="25"/>
              </w:rPr>
            </w:pPr>
            <w:r>
              <w:rPr>
                <w:spacing w:val="-2"/>
                <w:sz w:val="25"/>
              </w:rPr>
              <w:t>3,645</w:t>
            </w:r>
          </w:p>
        </w:tc>
      </w:tr>
      <w:tr>
        <w:trPr>
          <w:trHeight w:val="637" w:hRule="atLeast"/>
        </w:trPr>
        <w:tc>
          <w:tcPr>
            <w:tcW w:w="3416" w:type="dxa"/>
          </w:tcPr>
          <w:p>
            <w:pPr>
              <w:pStyle w:val="TableParagraph"/>
              <w:spacing w:before="187"/>
              <w:ind w:right="173"/>
              <w:jc w:val="right"/>
              <w:rPr>
                <w:sz w:val="25"/>
              </w:rPr>
            </w:pPr>
            <w:r>
              <w:rPr>
                <w:sz w:val="25"/>
              </w:rPr>
              <w:t>General</w:t>
            </w:r>
            <w:r>
              <w:rPr>
                <w:spacing w:val="8"/>
                <w:sz w:val="25"/>
              </w:rPr>
              <w:t> </w:t>
            </w:r>
            <w:r>
              <w:rPr>
                <w:spacing w:val="-2"/>
                <w:sz w:val="25"/>
              </w:rPr>
              <w:t>Physical</w:t>
            </w:r>
          </w:p>
        </w:tc>
        <w:tc>
          <w:tcPr>
            <w:tcW w:w="1046" w:type="dxa"/>
          </w:tcPr>
          <w:p>
            <w:pPr>
              <w:pStyle w:val="TableParagraph"/>
              <w:spacing w:before="170"/>
              <w:ind w:left="174"/>
              <w:rPr>
                <w:sz w:val="25"/>
              </w:rPr>
            </w:pPr>
            <w:r>
              <w:rPr>
                <w:spacing w:val="-2"/>
                <w:sz w:val="25"/>
              </w:rPr>
              <w:t>1,933</w:t>
            </w:r>
          </w:p>
        </w:tc>
      </w:tr>
      <w:tr>
        <w:trPr>
          <w:trHeight w:val="637" w:hRule="atLeast"/>
        </w:trPr>
        <w:tc>
          <w:tcPr>
            <w:tcW w:w="3416" w:type="dxa"/>
          </w:tcPr>
          <w:p>
            <w:pPr>
              <w:pStyle w:val="TableParagraph"/>
              <w:spacing w:before="187"/>
              <w:ind w:right="173"/>
              <w:jc w:val="right"/>
              <w:rPr>
                <w:sz w:val="25"/>
              </w:rPr>
            </w:pPr>
            <w:r>
              <w:rPr>
                <w:sz w:val="25"/>
              </w:rPr>
              <w:t>Legally</w:t>
            </w:r>
            <w:r>
              <w:rPr>
                <w:spacing w:val="7"/>
                <w:sz w:val="25"/>
              </w:rPr>
              <w:t> </w:t>
            </w:r>
            <w:r>
              <w:rPr>
                <w:sz w:val="25"/>
              </w:rPr>
              <w:t>Blind,</w:t>
            </w:r>
            <w:r>
              <w:rPr>
                <w:spacing w:val="7"/>
                <w:sz w:val="25"/>
              </w:rPr>
              <w:t> </w:t>
            </w:r>
            <w:r>
              <w:rPr>
                <w:sz w:val="25"/>
              </w:rPr>
              <w:t>Other</w:t>
            </w:r>
            <w:r>
              <w:rPr>
                <w:spacing w:val="8"/>
                <w:sz w:val="25"/>
              </w:rPr>
              <w:t> </w:t>
            </w:r>
            <w:r>
              <w:rPr>
                <w:spacing w:val="-2"/>
                <w:sz w:val="25"/>
              </w:rPr>
              <w:t>Visual</w:t>
            </w:r>
          </w:p>
        </w:tc>
        <w:tc>
          <w:tcPr>
            <w:tcW w:w="1046" w:type="dxa"/>
          </w:tcPr>
          <w:p>
            <w:pPr>
              <w:pStyle w:val="TableParagraph"/>
              <w:spacing w:before="170"/>
              <w:ind w:left="174"/>
              <w:rPr>
                <w:sz w:val="25"/>
              </w:rPr>
            </w:pPr>
            <w:r>
              <w:rPr>
                <w:spacing w:val="-2"/>
                <w:sz w:val="25"/>
              </w:rPr>
              <w:t>1,559</w:t>
            </w:r>
          </w:p>
        </w:tc>
      </w:tr>
      <w:tr>
        <w:trPr>
          <w:trHeight w:val="637" w:hRule="atLeast"/>
        </w:trPr>
        <w:tc>
          <w:tcPr>
            <w:tcW w:w="3416" w:type="dxa"/>
          </w:tcPr>
          <w:p>
            <w:pPr>
              <w:pStyle w:val="TableParagraph"/>
              <w:spacing w:before="187"/>
              <w:ind w:right="173"/>
              <w:jc w:val="right"/>
              <w:rPr>
                <w:sz w:val="25"/>
              </w:rPr>
            </w:pPr>
            <w:r>
              <w:rPr>
                <w:spacing w:val="-2"/>
                <w:sz w:val="25"/>
              </w:rPr>
              <w:t>Orthopedic</w:t>
            </w:r>
          </w:p>
        </w:tc>
        <w:tc>
          <w:tcPr>
            <w:tcW w:w="1046" w:type="dxa"/>
          </w:tcPr>
          <w:p>
            <w:pPr>
              <w:pStyle w:val="TableParagraph"/>
              <w:spacing w:before="170"/>
              <w:ind w:left="174"/>
              <w:rPr>
                <w:sz w:val="25"/>
              </w:rPr>
            </w:pPr>
            <w:r>
              <w:rPr>
                <w:spacing w:val="-2"/>
                <w:sz w:val="25"/>
              </w:rPr>
              <w:t>1,356</w:t>
            </w:r>
          </w:p>
        </w:tc>
      </w:tr>
      <w:tr>
        <w:trPr>
          <w:trHeight w:val="637" w:hRule="atLeast"/>
        </w:trPr>
        <w:tc>
          <w:tcPr>
            <w:tcW w:w="3416" w:type="dxa"/>
          </w:tcPr>
          <w:p>
            <w:pPr>
              <w:pStyle w:val="TableParagraph"/>
              <w:spacing w:before="187"/>
              <w:ind w:right="174"/>
              <w:jc w:val="right"/>
              <w:rPr>
                <w:sz w:val="25"/>
              </w:rPr>
            </w:pPr>
            <w:r>
              <w:rPr>
                <w:sz w:val="25"/>
              </w:rPr>
              <w:t>Application</w:t>
            </w:r>
            <w:r>
              <w:rPr>
                <w:spacing w:val="3"/>
                <w:sz w:val="25"/>
              </w:rPr>
              <w:t> </w:t>
            </w:r>
            <w:r>
              <w:rPr>
                <w:spacing w:val="-2"/>
                <w:sz w:val="25"/>
              </w:rPr>
              <w:t>Status</w:t>
            </w:r>
          </w:p>
        </w:tc>
        <w:tc>
          <w:tcPr>
            <w:tcW w:w="1046" w:type="dxa"/>
          </w:tcPr>
          <w:p>
            <w:pPr>
              <w:pStyle w:val="TableParagraph"/>
              <w:spacing w:before="170"/>
              <w:ind w:left="174"/>
              <w:rPr>
                <w:sz w:val="25"/>
              </w:rPr>
            </w:pPr>
            <w:r>
              <w:rPr>
                <w:spacing w:val="-5"/>
                <w:sz w:val="25"/>
              </w:rPr>
              <w:t>307</w:t>
            </w:r>
          </w:p>
        </w:tc>
      </w:tr>
      <w:tr>
        <w:trPr>
          <w:trHeight w:val="637" w:hRule="atLeast"/>
        </w:trPr>
        <w:tc>
          <w:tcPr>
            <w:tcW w:w="3416" w:type="dxa"/>
          </w:tcPr>
          <w:p>
            <w:pPr>
              <w:pStyle w:val="TableParagraph"/>
              <w:spacing w:before="187"/>
              <w:ind w:right="173"/>
              <w:jc w:val="right"/>
              <w:rPr>
                <w:sz w:val="25"/>
              </w:rPr>
            </w:pPr>
            <w:r>
              <w:rPr>
                <w:spacing w:val="-2"/>
                <w:sz w:val="25"/>
              </w:rPr>
              <w:t>Deafness</w:t>
            </w:r>
          </w:p>
        </w:tc>
        <w:tc>
          <w:tcPr>
            <w:tcW w:w="1046" w:type="dxa"/>
          </w:tcPr>
          <w:p>
            <w:pPr>
              <w:pStyle w:val="TableParagraph"/>
              <w:spacing w:before="170"/>
              <w:ind w:left="174"/>
              <w:rPr>
                <w:sz w:val="25"/>
              </w:rPr>
            </w:pPr>
            <w:r>
              <w:rPr>
                <w:spacing w:val="-5"/>
                <w:sz w:val="25"/>
              </w:rPr>
              <w:t>179</w:t>
            </w:r>
          </w:p>
        </w:tc>
      </w:tr>
      <w:tr>
        <w:trPr>
          <w:trHeight w:val="637" w:hRule="atLeast"/>
        </w:trPr>
        <w:tc>
          <w:tcPr>
            <w:tcW w:w="3416" w:type="dxa"/>
          </w:tcPr>
          <w:p>
            <w:pPr>
              <w:pStyle w:val="TableParagraph"/>
              <w:spacing w:before="187"/>
              <w:ind w:right="174"/>
              <w:jc w:val="right"/>
              <w:rPr>
                <w:sz w:val="25"/>
              </w:rPr>
            </w:pPr>
            <w:r>
              <w:rPr>
                <w:spacing w:val="-2"/>
                <w:sz w:val="25"/>
              </w:rPr>
              <w:t>Respiratory</w:t>
            </w:r>
          </w:p>
        </w:tc>
        <w:tc>
          <w:tcPr>
            <w:tcW w:w="1046" w:type="dxa"/>
          </w:tcPr>
          <w:p>
            <w:pPr>
              <w:pStyle w:val="TableParagraph"/>
              <w:spacing w:before="170"/>
              <w:ind w:left="174"/>
              <w:rPr>
                <w:sz w:val="25"/>
              </w:rPr>
            </w:pPr>
            <w:r>
              <w:rPr>
                <w:spacing w:val="-5"/>
                <w:sz w:val="25"/>
              </w:rPr>
              <w:t>63</w:t>
            </w:r>
          </w:p>
        </w:tc>
      </w:tr>
      <w:tr>
        <w:trPr>
          <w:trHeight w:val="709" w:hRule="atLeast"/>
        </w:trPr>
        <w:tc>
          <w:tcPr>
            <w:tcW w:w="3416" w:type="dxa"/>
          </w:tcPr>
          <w:p>
            <w:pPr>
              <w:pStyle w:val="TableParagraph"/>
              <w:spacing w:before="187"/>
              <w:ind w:right="173"/>
              <w:jc w:val="right"/>
              <w:rPr>
                <w:sz w:val="25"/>
              </w:rPr>
            </w:pPr>
            <w:r>
              <w:rPr>
                <w:spacing w:val="-2"/>
                <w:sz w:val="25"/>
              </w:rPr>
              <w:t>Blindness</w:t>
            </w:r>
          </w:p>
        </w:tc>
        <w:tc>
          <w:tcPr>
            <w:tcW w:w="1046" w:type="dxa"/>
          </w:tcPr>
          <w:p>
            <w:pPr>
              <w:pStyle w:val="TableParagraph"/>
              <w:spacing w:before="170"/>
              <w:ind w:left="174"/>
              <w:rPr>
                <w:sz w:val="25"/>
              </w:rPr>
            </w:pPr>
            <w:r>
              <w:rPr>
                <w:spacing w:val="-5"/>
                <w:sz w:val="25"/>
              </w:rPr>
              <w:t>52</w:t>
            </w:r>
          </w:p>
        </w:tc>
      </w:tr>
      <w:tr>
        <w:trPr>
          <w:trHeight w:val="526" w:hRule="atLeast"/>
        </w:trPr>
        <w:tc>
          <w:tcPr>
            <w:tcW w:w="3416" w:type="dxa"/>
          </w:tcPr>
          <w:p>
            <w:pPr>
              <w:pStyle w:val="TableParagraph"/>
              <w:spacing w:line="265" w:lineRule="exact" w:before="242"/>
              <w:ind w:right="180"/>
              <w:jc w:val="right"/>
              <w:rPr>
                <w:sz w:val="25"/>
              </w:rPr>
            </w:pPr>
            <w:r>
              <w:rPr>
                <w:spacing w:val="-2"/>
                <w:sz w:val="25"/>
              </w:rPr>
              <w:t>TOTAL</w:t>
            </w:r>
          </w:p>
        </w:tc>
        <w:tc>
          <w:tcPr>
            <w:tcW w:w="1046" w:type="dxa"/>
          </w:tcPr>
          <w:p>
            <w:pPr>
              <w:pStyle w:val="TableParagraph"/>
              <w:spacing w:line="265" w:lineRule="exact" w:before="242"/>
              <w:ind w:left="185"/>
              <w:rPr>
                <w:sz w:val="25"/>
              </w:rPr>
            </w:pPr>
            <w:r>
              <w:rPr>
                <w:spacing w:val="-2"/>
                <w:sz w:val="25"/>
              </w:rPr>
              <w:t>14,225</w:t>
            </w:r>
          </w:p>
        </w:tc>
      </w:tr>
    </w:tbl>
    <w:p>
      <w:pPr>
        <w:pStyle w:val="BodyText"/>
        <w:rPr>
          <w:rFonts w:ascii="Franklin Gothic Demi"/>
          <w:b/>
        </w:rPr>
      </w:pPr>
    </w:p>
    <w:p>
      <w:pPr>
        <w:pStyle w:val="BodyText"/>
        <w:rPr>
          <w:rFonts w:ascii="Franklin Gothic Demi"/>
          <w:b/>
        </w:rPr>
      </w:pPr>
    </w:p>
    <w:p>
      <w:pPr>
        <w:pStyle w:val="BodyText"/>
        <w:rPr>
          <w:rFonts w:ascii="Franklin Gothic Demi"/>
          <w:b/>
        </w:rPr>
      </w:pPr>
    </w:p>
    <w:p>
      <w:pPr>
        <w:pStyle w:val="BodyText"/>
        <w:rPr>
          <w:rFonts w:ascii="Franklin Gothic Demi"/>
          <w:b/>
        </w:rPr>
      </w:pPr>
    </w:p>
    <w:p>
      <w:pPr>
        <w:pStyle w:val="BodyText"/>
        <w:rPr>
          <w:rFonts w:ascii="Franklin Gothic Demi"/>
          <w:b/>
        </w:rPr>
      </w:pPr>
    </w:p>
    <w:p>
      <w:pPr>
        <w:pStyle w:val="BodyText"/>
        <w:spacing w:before="179"/>
        <w:rPr>
          <w:rFonts w:ascii="Franklin Gothic Demi"/>
          <w:b/>
        </w:rPr>
      </w:pPr>
    </w:p>
    <w:p>
      <w:pPr>
        <w:spacing w:before="0"/>
        <w:ind w:left="1001" w:right="0" w:firstLine="0"/>
        <w:jc w:val="left"/>
        <w:rPr>
          <w:rFonts w:ascii="Franklin Gothic Demi"/>
          <w:b/>
          <w:sz w:val="34"/>
        </w:rPr>
      </w:pPr>
      <w:r>
        <w:rPr>
          <w:rFonts w:ascii="Franklin Gothic Demi"/>
          <w:b/>
          <w:sz w:val="34"/>
        </w:rPr>
        <w:t>Clients</w:t>
      </w:r>
      <w:r>
        <w:rPr>
          <w:rFonts w:ascii="Franklin Gothic Demi"/>
          <w:b/>
          <w:spacing w:val="-4"/>
          <w:sz w:val="34"/>
        </w:rPr>
        <w:t> </w:t>
      </w:r>
      <w:r>
        <w:rPr>
          <w:rFonts w:ascii="Franklin Gothic Demi"/>
          <w:b/>
          <w:sz w:val="34"/>
        </w:rPr>
        <w:t>Served</w:t>
      </w:r>
      <w:r>
        <w:rPr>
          <w:rFonts w:ascii="Franklin Gothic Demi"/>
          <w:b/>
          <w:spacing w:val="-4"/>
          <w:sz w:val="34"/>
        </w:rPr>
        <w:t> </w:t>
      </w:r>
      <w:r>
        <w:rPr>
          <w:rFonts w:ascii="Franklin Gothic Demi"/>
          <w:b/>
          <w:sz w:val="34"/>
        </w:rPr>
        <w:t>-</w:t>
      </w:r>
      <w:r>
        <w:rPr>
          <w:rFonts w:ascii="Franklin Gothic Demi"/>
          <w:b/>
          <w:spacing w:val="-3"/>
          <w:sz w:val="34"/>
        </w:rPr>
        <w:t> </w:t>
      </w:r>
      <w:r>
        <w:rPr>
          <w:rFonts w:ascii="Franklin Gothic Demi"/>
          <w:b/>
          <w:spacing w:val="-4"/>
          <w:sz w:val="34"/>
        </w:rPr>
        <w:t>2024</w:t>
      </w:r>
    </w:p>
    <w:p>
      <w:pPr>
        <w:pStyle w:val="BodyText"/>
        <w:spacing w:before="154"/>
        <w:rPr>
          <w:rFonts w:ascii="Franklin Gothic Demi"/>
          <w:b/>
          <w:sz w:val="20"/>
        </w:rPr>
      </w:pPr>
    </w:p>
    <w:p>
      <w:pPr>
        <w:spacing w:after="0"/>
        <w:rPr>
          <w:rFonts w:ascii="Franklin Gothic Demi"/>
          <w:sz w:val="20"/>
        </w:rPr>
        <w:sectPr>
          <w:pgSz w:w="12240" w:h="15840"/>
          <w:pgMar w:header="0" w:footer="229" w:top="240" w:bottom="560" w:left="160" w:right="100"/>
        </w:sectPr>
      </w:pPr>
    </w:p>
    <w:p>
      <w:pPr>
        <w:spacing w:line="254" w:lineRule="auto" w:before="109"/>
        <w:ind w:left="1986" w:right="0" w:firstLine="11"/>
        <w:jc w:val="right"/>
        <w:rPr>
          <w:sz w:val="20"/>
        </w:rPr>
      </w:pPr>
      <w:r>
        <w:rPr>
          <w:spacing w:val="-2"/>
          <w:sz w:val="20"/>
        </w:rPr>
        <w:t>Clients Served</w:t>
      </w:r>
    </w:p>
    <w:p>
      <w:pPr>
        <w:pStyle w:val="BodyText"/>
        <w:spacing w:before="198"/>
        <w:rPr>
          <w:sz w:val="20"/>
        </w:rPr>
      </w:pPr>
    </w:p>
    <w:p>
      <w:pPr>
        <w:spacing w:before="0"/>
        <w:ind w:left="0" w:right="2" w:firstLine="0"/>
        <w:jc w:val="right"/>
        <w:rPr>
          <w:sz w:val="20"/>
        </w:rPr>
      </w:pPr>
      <w:r>
        <w:rPr>
          <w:sz w:val="20"/>
        </w:rPr>
        <w:t>Clients </w:t>
      </w:r>
      <w:r>
        <w:rPr>
          <w:spacing w:val="-2"/>
          <w:sz w:val="20"/>
        </w:rPr>
        <w:t>Potentially</w:t>
      </w:r>
    </w:p>
    <w:p>
      <w:pPr>
        <w:spacing w:before="14"/>
        <w:ind w:left="0" w:right="1" w:firstLine="0"/>
        <w:jc w:val="right"/>
        <w:rPr>
          <w:sz w:val="20"/>
        </w:rPr>
      </w:pPr>
      <w:r>
        <w:rPr>
          <w:spacing w:val="-2"/>
          <w:sz w:val="20"/>
        </w:rPr>
        <w:t>Eligible</w:t>
      </w:r>
    </w:p>
    <w:p>
      <w:pPr>
        <w:pStyle w:val="BodyText"/>
        <w:spacing w:before="121"/>
        <w:rPr>
          <w:sz w:val="20"/>
        </w:rPr>
      </w:pPr>
    </w:p>
    <w:p>
      <w:pPr>
        <w:spacing w:line="254" w:lineRule="auto" w:before="0"/>
        <w:ind w:left="1243" w:right="0" w:hanging="345"/>
        <w:jc w:val="right"/>
        <w:rPr>
          <w:sz w:val="20"/>
        </w:rPr>
      </w:pPr>
      <w:r>
        <w:rPr>
          <w:sz w:val="20"/>
        </w:rPr>
        <w:t>Individualized</w:t>
      </w:r>
      <w:r>
        <w:rPr>
          <w:spacing w:val="-13"/>
          <w:sz w:val="20"/>
        </w:rPr>
        <w:t> </w:t>
      </w:r>
      <w:r>
        <w:rPr>
          <w:sz w:val="20"/>
        </w:rPr>
        <w:t>Plans for </w:t>
      </w:r>
      <w:r>
        <w:rPr>
          <w:spacing w:val="-2"/>
          <w:sz w:val="20"/>
        </w:rPr>
        <w:t>Employment</w:t>
      </w:r>
    </w:p>
    <w:p>
      <w:pPr>
        <w:spacing w:line="226" w:lineRule="exact" w:before="0"/>
        <w:ind w:left="0" w:right="1" w:firstLine="0"/>
        <w:jc w:val="right"/>
        <w:rPr>
          <w:sz w:val="20"/>
        </w:rPr>
      </w:pPr>
      <w:r>
        <w:rPr>
          <w:spacing w:val="-2"/>
          <w:sz w:val="20"/>
        </w:rPr>
        <w:t>Written</w:t>
      </w:r>
    </w:p>
    <w:p>
      <w:pPr>
        <w:pStyle w:val="BodyText"/>
        <w:spacing w:before="98"/>
        <w:rPr>
          <w:sz w:val="20"/>
        </w:rPr>
      </w:pPr>
    </w:p>
    <w:p>
      <w:pPr>
        <w:spacing w:line="254" w:lineRule="auto" w:before="0"/>
        <w:ind w:left="1745" w:right="1" w:hanging="218"/>
        <w:jc w:val="right"/>
        <w:rPr>
          <w:sz w:val="20"/>
        </w:rPr>
      </w:pPr>
      <w:r>
        <w:rPr>
          <w:spacing w:val="-2"/>
          <w:sz w:val="20"/>
        </w:rPr>
        <w:t>Successfully Employed</w:t>
      </w:r>
    </w:p>
    <w:p>
      <w:pPr>
        <w:spacing w:before="100"/>
        <w:ind w:left="318" w:right="0" w:firstLine="0"/>
        <w:jc w:val="left"/>
        <w:rPr>
          <w:sz w:val="37"/>
        </w:rPr>
      </w:pPr>
      <w:r>
        <w:rPr/>
        <w:br w:type="column"/>
      </w:r>
      <w:r>
        <w:rPr>
          <w:spacing w:val="-2"/>
          <w:sz w:val="37"/>
        </w:rPr>
        <w:t>14,225</w:t>
      </w:r>
    </w:p>
    <w:p>
      <w:pPr>
        <w:pStyle w:val="BodyText"/>
        <w:spacing w:before="92"/>
        <w:rPr>
          <w:sz w:val="37"/>
        </w:rPr>
      </w:pPr>
    </w:p>
    <w:p>
      <w:pPr>
        <w:spacing w:before="0"/>
        <w:ind w:left="361" w:right="0" w:firstLine="0"/>
        <w:jc w:val="left"/>
        <w:rPr>
          <w:sz w:val="37"/>
        </w:rPr>
      </w:pPr>
      <w:r>
        <w:rPr>
          <w:spacing w:val="-2"/>
          <w:sz w:val="37"/>
        </w:rPr>
        <w:t>2,431</w:t>
      </w:r>
    </w:p>
    <w:p>
      <w:pPr>
        <w:pStyle w:val="BodyText"/>
        <w:spacing w:before="70"/>
        <w:rPr>
          <w:sz w:val="37"/>
        </w:rPr>
      </w:pPr>
    </w:p>
    <w:p>
      <w:pPr>
        <w:spacing w:before="0"/>
        <w:ind w:left="352" w:right="0" w:firstLine="0"/>
        <w:jc w:val="left"/>
        <w:rPr>
          <w:sz w:val="37"/>
        </w:rPr>
      </w:pPr>
      <w:r>
        <w:rPr>
          <w:spacing w:val="-2"/>
          <w:sz w:val="37"/>
        </w:rPr>
        <w:t>5,227</w:t>
      </w:r>
    </w:p>
    <w:p>
      <w:pPr>
        <w:pStyle w:val="BodyText"/>
        <w:spacing w:before="73"/>
        <w:rPr>
          <w:sz w:val="37"/>
        </w:rPr>
      </w:pPr>
    </w:p>
    <w:p>
      <w:pPr>
        <w:spacing w:before="0"/>
        <w:ind w:left="318" w:right="0" w:firstLine="0"/>
        <w:jc w:val="left"/>
        <w:rPr>
          <w:sz w:val="37"/>
        </w:rPr>
      </w:pPr>
      <w:r>
        <w:rPr>
          <w:spacing w:val="-2"/>
          <w:sz w:val="37"/>
        </w:rPr>
        <w:t>3,083</w:t>
      </w:r>
    </w:p>
    <w:p>
      <w:pPr>
        <w:spacing w:after="0"/>
        <w:jc w:val="left"/>
        <w:rPr>
          <w:sz w:val="37"/>
        </w:rPr>
        <w:sectPr>
          <w:type w:val="continuous"/>
          <w:pgSz w:w="12240" w:h="15840"/>
          <w:pgMar w:header="0" w:footer="229" w:top="1820" w:bottom="0" w:left="160" w:right="100"/>
          <w:cols w:num="2" w:equalWidth="0">
            <w:col w:w="2574" w:space="40"/>
            <w:col w:w="9366"/>
          </w:cols>
        </w:sectPr>
      </w:pPr>
    </w:p>
    <w:p>
      <w:pPr>
        <w:pStyle w:val="Heading1"/>
        <w:spacing w:before="83"/>
        <w:jc w:val="both"/>
      </w:pPr>
      <w:r>
        <w:rPr>
          <w:color w:val="221F1F"/>
        </w:rPr>
        <w:t>Business</w:t>
      </w:r>
      <w:r>
        <w:rPr>
          <w:color w:val="221F1F"/>
          <w:spacing w:val="-5"/>
        </w:rPr>
        <w:t> </w:t>
      </w:r>
      <w:r>
        <w:rPr>
          <w:color w:val="221F1F"/>
          <w:spacing w:val="-2"/>
        </w:rPr>
        <w:t>Development</w:t>
      </w:r>
    </w:p>
    <w:p>
      <w:pPr>
        <w:pStyle w:val="BodyText"/>
        <w:spacing w:line="254" w:lineRule="auto" w:before="107"/>
        <w:ind w:left="205" w:right="310"/>
        <w:jc w:val="both"/>
      </w:pPr>
      <w:r>
        <w:rPr>
          <w:color w:val="221F1F"/>
        </w:rPr>
        <w:t>The MDRS Office of Business Development (OBD) is committed to being a valuable resource for any business.</w:t>
      </w:r>
      <w:r>
        <w:rPr>
          <w:color w:val="221F1F"/>
          <w:spacing w:val="33"/>
        </w:rPr>
        <w:t> </w:t>
      </w:r>
      <w:r>
        <w:rPr>
          <w:color w:val="221F1F"/>
        </w:rPr>
        <w:t>During</w:t>
      </w:r>
      <w:r>
        <w:rPr>
          <w:color w:val="221F1F"/>
          <w:spacing w:val="-16"/>
        </w:rPr>
        <w:t> </w:t>
      </w:r>
      <w:r>
        <w:rPr>
          <w:color w:val="221F1F"/>
        </w:rPr>
        <w:t>FY</w:t>
      </w:r>
      <w:r>
        <w:rPr>
          <w:color w:val="221F1F"/>
          <w:spacing w:val="-16"/>
        </w:rPr>
        <w:t> </w:t>
      </w:r>
      <w:r>
        <w:rPr>
          <w:color w:val="221F1F"/>
        </w:rPr>
        <w:t>2024</w:t>
      </w:r>
      <w:r>
        <w:rPr>
          <w:color w:val="221F1F"/>
          <w:spacing w:val="-16"/>
        </w:rPr>
        <w:t> </w:t>
      </w:r>
      <w:r>
        <w:rPr>
          <w:color w:val="221F1F"/>
        </w:rPr>
        <w:t>MDRS</w:t>
      </w:r>
      <w:r>
        <w:rPr>
          <w:color w:val="221F1F"/>
          <w:spacing w:val="-16"/>
        </w:rPr>
        <w:t> </w:t>
      </w:r>
      <w:r>
        <w:rPr>
          <w:color w:val="221F1F"/>
        </w:rPr>
        <w:t>Business</w:t>
      </w:r>
      <w:r>
        <w:rPr>
          <w:color w:val="221F1F"/>
          <w:spacing w:val="-16"/>
        </w:rPr>
        <w:t> </w:t>
      </w:r>
      <w:r>
        <w:rPr>
          <w:color w:val="221F1F"/>
        </w:rPr>
        <w:t>Development</w:t>
      </w:r>
      <w:r>
        <w:rPr>
          <w:color w:val="221F1F"/>
          <w:spacing w:val="-17"/>
        </w:rPr>
        <w:t> </w:t>
      </w:r>
      <w:r>
        <w:rPr>
          <w:color w:val="221F1F"/>
        </w:rPr>
        <w:t>Representatives</w:t>
      </w:r>
      <w:r>
        <w:rPr>
          <w:color w:val="221F1F"/>
          <w:spacing w:val="-16"/>
        </w:rPr>
        <w:t> </w:t>
      </w:r>
      <w:r>
        <w:rPr>
          <w:color w:val="221F1F"/>
        </w:rPr>
        <w:t>(BDR)</w:t>
      </w:r>
      <w:r>
        <w:rPr>
          <w:color w:val="221F1F"/>
          <w:spacing w:val="-15"/>
        </w:rPr>
        <w:t> </w:t>
      </w:r>
      <w:r>
        <w:rPr>
          <w:color w:val="221F1F"/>
        </w:rPr>
        <w:t>helped</w:t>
      </w:r>
      <w:r>
        <w:rPr>
          <w:color w:val="221F1F"/>
          <w:spacing w:val="-16"/>
        </w:rPr>
        <w:t> </w:t>
      </w:r>
      <w:r>
        <w:rPr>
          <w:color w:val="221F1F"/>
        </w:rPr>
        <w:t>support</w:t>
      </w:r>
      <w:r>
        <w:rPr>
          <w:color w:val="221F1F"/>
          <w:spacing w:val="-17"/>
        </w:rPr>
        <w:t> </w:t>
      </w:r>
      <w:r>
        <w:rPr>
          <w:color w:val="221F1F"/>
        </w:rPr>
        <w:t>hundreds of employers across the state in sourcing, hiring and retaining qualified candidates with disabilities. Visit mdrs.ms.gov to find a MDRS Business Development Representative in your area.</w:t>
      </w:r>
    </w:p>
    <w:p>
      <w:pPr>
        <w:pStyle w:val="BodyText"/>
        <w:spacing w:before="75"/>
        <w:ind w:left="217"/>
        <w:jc w:val="both"/>
      </w:pPr>
      <w:r>
        <w:rPr>
          <w:color w:val="221F1F"/>
        </w:rPr>
        <w:t>Total</w:t>
      </w:r>
      <w:r>
        <w:rPr>
          <w:color w:val="221F1F"/>
          <w:spacing w:val="-1"/>
        </w:rPr>
        <w:t> </w:t>
      </w:r>
      <w:r>
        <w:rPr>
          <w:color w:val="221F1F"/>
        </w:rPr>
        <w:t>Year</w:t>
      </w:r>
      <w:r>
        <w:rPr>
          <w:color w:val="221F1F"/>
          <w:spacing w:val="-1"/>
        </w:rPr>
        <w:t> </w:t>
      </w:r>
      <w:r>
        <w:rPr>
          <w:color w:val="221F1F"/>
        </w:rPr>
        <w:t>Referrals</w:t>
      </w:r>
      <w:r>
        <w:rPr>
          <w:color w:val="221F1F"/>
          <w:spacing w:val="-1"/>
        </w:rPr>
        <w:t> </w:t>
      </w:r>
      <w:r>
        <w:rPr>
          <w:color w:val="221F1F"/>
        </w:rPr>
        <w:t>-</w:t>
      </w:r>
      <w:r>
        <w:rPr>
          <w:color w:val="221F1F"/>
          <w:spacing w:val="-1"/>
        </w:rPr>
        <w:t> </w:t>
      </w:r>
      <w:r>
        <w:rPr>
          <w:color w:val="221F1F"/>
          <w:spacing w:val="-5"/>
        </w:rPr>
        <w:t>431</w:t>
      </w:r>
    </w:p>
    <w:p>
      <w:pPr>
        <w:pStyle w:val="BodyText"/>
        <w:spacing w:before="148"/>
        <w:rPr>
          <w:sz w:val="20"/>
        </w:rPr>
      </w:pPr>
    </w:p>
    <w:p>
      <w:pPr>
        <w:spacing w:after="0"/>
        <w:rPr>
          <w:sz w:val="20"/>
        </w:rPr>
        <w:sectPr>
          <w:pgSz w:w="12240" w:h="15840"/>
          <w:pgMar w:header="0" w:footer="229" w:top="220" w:bottom="560" w:left="160" w:right="100"/>
        </w:sectPr>
      </w:pPr>
    </w:p>
    <w:p>
      <w:pPr>
        <w:pStyle w:val="BodyText"/>
        <w:spacing w:before="100"/>
        <w:ind w:left="204"/>
      </w:pPr>
      <w:r>
        <w:rPr>
          <w:color w:val="221F1F"/>
        </w:rPr>
        <w:t>Top</w:t>
      </w:r>
      <w:r>
        <w:rPr>
          <w:color w:val="221F1F"/>
          <w:spacing w:val="-2"/>
        </w:rPr>
        <w:t> </w:t>
      </w:r>
      <w:r>
        <w:rPr>
          <w:color w:val="221F1F"/>
        </w:rPr>
        <w:t>5</w:t>
      </w:r>
      <w:r>
        <w:rPr>
          <w:color w:val="221F1F"/>
          <w:spacing w:val="-1"/>
        </w:rPr>
        <w:t> </w:t>
      </w:r>
      <w:r>
        <w:rPr>
          <w:color w:val="221F1F"/>
        </w:rPr>
        <w:t>Placement</w:t>
      </w:r>
      <w:r>
        <w:rPr>
          <w:color w:val="221F1F"/>
          <w:spacing w:val="-1"/>
        </w:rPr>
        <w:t> </w:t>
      </w:r>
      <w:r>
        <w:rPr>
          <w:color w:val="221F1F"/>
        </w:rPr>
        <w:t>Business </w:t>
      </w:r>
      <w:r>
        <w:rPr>
          <w:color w:val="221F1F"/>
          <w:spacing w:val="-2"/>
        </w:rPr>
        <w:t>Sectors:</w:t>
      </w:r>
    </w:p>
    <w:p>
      <w:pPr>
        <w:pStyle w:val="BodyText"/>
        <w:spacing w:before="107"/>
        <w:ind w:left="204"/>
      </w:pPr>
      <w:r>
        <w:rPr/>
        <w:br w:type="column"/>
      </w:r>
      <w:r>
        <w:rPr>
          <w:color w:val="221F1F"/>
        </w:rPr>
        <w:t>Top</w:t>
      </w:r>
      <w:r>
        <w:rPr>
          <w:color w:val="221F1F"/>
          <w:spacing w:val="-5"/>
        </w:rPr>
        <w:t> </w:t>
      </w:r>
      <w:r>
        <w:rPr>
          <w:color w:val="221F1F"/>
        </w:rPr>
        <w:t>5</w:t>
      </w:r>
      <w:r>
        <w:rPr>
          <w:color w:val="221F1F"/>
          <w:spacing w:val="-5"/>
        </w:rPr>
        <w:t> </w:t>
      </w:r>
      <w:r>
        <w:rPr>
          <w:color w:val="221F1F"/>
        </w:rPr>
        <w:t>Disability</w:t>
      </w:r>
      <w:r>
        <w:rPr>
          <w:color w:val="221F1F"/>
          <w:spacing w:val="-4"/>
        </w:rPr>
        <w:t> </w:t>
      </w:r>
      <w:r>
        <w:rPr>
          <w:color w:val="221F1F"/>
          <w:spacing w:val="-2"/>
        </w:rPr>
        <w:t>Breakdown:</w:t>
      </w:r>
    </w:p>
    <w:p>
      <w:pPr>
        <w:pStyle w:val="BodyText"/>
        <w:spacing w:before="105"/>
        <w:ind w:left="204"/>
      </w:pPr>
      <w:r>
        <w:rPr/>
        <w:br w:type="column"/>
      </w:r>
      <w:r>
        <w:rPr>
          <w:color w:val="221F1F"/>
        </w:rPr>
        <w:t>Top</w:t>
      </w:r>
      <w:r>
        <w:rPr>
          <w:color w:val="221F1F"/>
          <w:spacing w:val="-2"/>
        </w:rPr>
        <w:t> </w:t>
      </w:r>
      <w:r>
        <w:rPr>
          <w:color w:val="221F1F"/>
        </w:rPr>
        <w:t>5</w:t>
      </w:r>
      <w:r>
        <w:rPr>
          <w:color w:val="221F1F"/>
          <w:spacing w:val="-1"/>
        </w:rPr>
        <w:t> </w:t>
      </w:r>
      <w:r>
        <w:rPr>
          <w:color w:val="221F1F"/>
        </w:rPr>
        <w:t>Business</w:t>
      </w:r>
      <w:r>
        <w:rPr>
          <w:color w:val="221F1F"/>
          <w:spacing w:val="-1"/>
        </w:rPr>
        <w:t> </w:t>
      </w:r>
      <w:r>
        <w:rPr>
          <w:color w:val="221F1F"/>
        </w:rPr>
        <w:t>Contact </w:t>
      </w:r>
      <w:r>
        <w:rPr>
          <w:color w:val="221F1F"/>
          <w:spacing w:val="-4"/>
        </w:rPr>
        <w:t>Type</w:t>
      </w:r>
    </w:p>
    <w:p>
      <w:pPr>
        <w:spacing w:after="0"/>
        <w:sectPr>
          <w:type w:val="continuous"/>
          <w:pgSz w:w="12240" w:h="15840"/>
          <w:pgMar w:header="0" w:footer="229" w:top="1820" w:bottom="0" w:left="160" w:right="100"/>
          <w:cols w:num="3" w:equalWidth="0">
            <w:col w:w="4112" w:space="192"/>
            <w:col w:w="3285" w:space="370"/>
            <w:col w:w="4021"/>
          </w:cols>
        </w:sectPr>
      </w:pPr>
    </w:p>
    <w:tbl>
      <w:tblPr>
        <w:tblW w:w="0" w:type="auto"/>
        <w:jc w:val="left"/>
        <w:tblInd w:w="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48"/>
        <w:gridCol w:w="1802"/>
        <w:gridCol w:w="1607"/>
        <w:gridCol w:w="1266"/>
        <w:gridCol w:w="1430"/>
        <w:gridCol w:w="2373"/>
        <w:gridCol w:w="980"/>
      </w:tblGrid>
      <w:tr>
        <w:trPr>
          <w:trHeight w:val="306" w:hRule="atLeast"/>
        </w:trPr>
        <w:tc>
          <w:tcPr>
            <w:tcW w:w="1848" w:type="dxa"/>
          </w:tcPr>
          <w:p>
            <w:pPr>
              <w:pStyle w:val="TableParagraph"/>
              <w:spacing w:line="287" w:lineRule="exact"/>
              <w:ind w:left="51"/>
              <w:rPr>
                <w:sz w:val="26"/>
              </w:rPr>
            </w:pPr>
            <w:r>
              <w:rPr>
                <w:color w:val="221F1F"/>
                <w:sz w:val="26"/>
              </w:rPr>
              <w:t>Food </w:t>
            </w:r>
            <w:r>
              <w:rPr>
                <w:color w:val="221F1F"/>
                <w:spacing w:val="-2"/>
                <w:sz w:val="26"/>
              </w:rPr>
              <w:t>Service</w:t>
            </w:r>
          </w:p>
        </w:tc>
        <w:tc>
          <w:tcPr>
            <w:tcW w:w="1802" w:type="dxa"/>
          </w:tcPr>
          <w:p>
            <w:pPr>
              <w:pStyle w:val="TableParagraph"/>
              <w:spacing w:line="287" w:lineRule="exact"/>
              <w:ind w:left="387"/>
              <w:rPr>
                <w:sz w:val="26"/>
              </w:rPr>
            </w:pPr>
            <w:r>
              <w:rPr>
                <w:color w:val="221F1F"/>
                <w:spacing w:val="-2"/>
                <w:sz w:val="26"/>
              </w:rPr>
              <w:t>28.3%</w:t>
            </w:r>
          </w:p>
        </w:tc>
        <w:tc>
          <w:tcPr>
            <w:tcW w:w="2873" w:type="dxa"/>
            <w:gridSpan w:val="2"/>
          </w:tcPr>
          <w:p>
            <w:pPr>
              <w:pStyle w:val="TableParagraph"/>
              <w:spacing w:line="280" w:lineRule="exact" w:before="7"/>
              <w:ind w:left="705"/>
              <w:rPr>
                <w:sz w:val="26"/>
              </w:rPr>
            </w:pPr>
            <w:r>
              <w:rPr>
                <w:color w:val="221F1F"/>
                <w:spacing w:val="-2"/>
                <w:sz w:val="26"/>
              </w:rPr>
              <w:t>Addiction</w:t>
            </w:r>
          </w:p>
        </w:tc>
        <w:tc>
          <w:tcPr>
            <w:tcW w:w="1430" w:type="dxa"/>
          </w:tcPr>
          <w:p>
            <w:pPr>
              <w:pStyle w:val="TableParagraph"/>
              <w:spacing w:line="280" w:lineRule="exact" w:before="7"/>
              <w:ind w:left="15"/>
              <w:rPr>
                <w:sz w:val="26"/>
              </w:rPr>
            </w:pPr>
            <w:r>
              <w:rPr>
                <w:color w:val="221F1F"/>
                <w:spacing w:val="-2"/>
                <w:sz w:val="26"/>
              </w:rPr>
              <w:t>19.58%</w:t>
            </w:r>
          </w:p>
        </w:tc>
        <w:tc>
          <w:tcPr>
            <w:tcW w:w="2373" w:type="dxa"/>
          </w:tcPr>
          <w:p>
            <w:pPr>
              <w:pStyle w:val="TableParagraph"/>
              <w:spacing w:line="281" w:lineRule="exact" w:before="5"/>
              <w:ind w:left="56"/>
              <w:rPr>
                <w:sz w:val="26"/>
              </w:rPr>
            </w:pPr>
            <w:r>
              <w:rPr>
                <w:color w:val="221F1F"/>
                <w:spacing w:val="-2"/>
                <w:sz w:val="26"/>
              </w:rPr>
              <w:t>Breakdown:</w:t>
            </w:r>
          </w:p>
        </w:tc>
        <w:tc>
          <w:tcPr>
            <w:tcW w:w="980" w:type="dxa"/>
          </w:tcPr>
          <w:p>
            <w:pPr>
              <w:pStyle w:val="TableParagraph"/>
              <w:rPr>
                <w:rFonts w:ascii="Times New Roman"/>
                <w:sz w:val="22"/>
              </w:rPr>
            </w:pPr>
          </w:p>
        </w:tc>
      </w:tr>
      <w:tr>
        <w:trPr>
          <w:trHeight w:val="311" w:hRule="atLeast"/>
        </w:trPr>
        <w:tc>
          <w:tcPr>
            <w:tcW w:w="1848" w:type="dxa"/>
          </w:tcPr>
          <w:p>
            <w:pPr>
              <w:pStyle w:val="TableParagraph"/>
              <w:spacing w:line="287" w:lineRule="exact" w:before="5"/>
              <w:ind w:left="51"/>
              <w:rPr>
                <w:sz w:val="26"/>
              </w:rPr>
            </w:pPr>
            <w:r>
              <w:rPr>
                <w:color w:val="221F1F"/>
                <w:spacing w:val="-2"/>
                <w:sz w:val="26"/>
              </w:rPr>
              <w:t>Retail</w:t>
            </w:r>
          </w:p>
        </w:tc>
        <w:tc>
          <w:tcPr>
            <w:tcW w:w="1802" w:type="dxa"/>
          </w:tcPr>
          <w:p>
            <w:pPr>
              <w:pStyle w:val="TableParagraph"/>
              <w:spacing w:line="287" w:lineRule="exact" w:before="5"/>
              <w:ind w:left="386"/>
              <w:rPr>
                <w:sz w:val="26"/>
              </w:rPr>
            </w:pPr>
            <w:r>
              <w:rPr>
                <w:color w:val="221F1F"/>
                <w:spacing w:val="-2"/>
                <w:sz w:val="26"/>
              </w:rPr>
              <w:t>22.8%</w:t>
            </w:r>
          </w:p>
        </w:tc>
        <w:tc>
          <w:tcPr>
            <w:tcW w:w="2873" w:type="dxa"/>
            <w:gridSpan w:val="2"/>
          </w:tcPr>
          <w:p>
            <w:pPr>
              <w:pStyle w:val="TableParagraph"/>
              <w:spacing w:line="280" w:lineRule="exact" w:before="12"/>
              <w:ind w:left="705"/>
              <w:rPr>
                <w:sz w:val="26"/>
              </w:rPr>
            </w:pPr>
            <w:r>
              <w:rPr>
                <w:color w:val="221F1F"/>
                <w:spacing w:val="-2"/>
                <w:sz w:val="26"/>
              </w:rPr>
              <w:t>Intellectual</w:t>
            </w:r>
          </w:p>
        </w:tc>
        <w:tc>
          <w:tcPr>
            <w:tcW w:w="1430" w:type="dxa"/>
          </w:tcPr>
          <w:p>
            <w:pPr>
              <w:pStyle w:val="TableParagraph"/>
              <w:spacing w:line="280" w:lineRule="exact" w:before="12"/>
              <w:ind w:left="15"/>
              <w:rPr>
                <w:sz w:val="26"/>
              </w:rPr>
            </w:pPr>
            <w:r>
              <w:rPr>
                <w:color w:val="221F1F"/>
                <w:spacing w:val="-2"/>
                <w:sz w:val="26"/>
              </w:rPr>
              <w:t>15.85%</w:t>
            </w:r>
          </w:p>
        </w:tc>
        <w:tc>
          <w:tcPr>
            <w:tcW w:w="2373" w:type="dxa"/>
          </w:tcPr>
          <w:p>
            <w:pPr>
              <w:pStyle w:val="TableParagraph"/>
              <w:spacing w:line="281" w:lineRule="exact" w:before="11"/>
              <w:ind w:left="56"/>
              <w:rPr>
                <w:sz w:val="26"/>
              </w:rPr>
            </w:pPr>
            <w:r>
              <w:rPr>
                <w:color w:val="221F1F"/>
                <w:sz w:val="26"/>
              </w:rPr>
              <w:t>In-person Cold </w:t>
            </w:r>
            <w:r>
              <w:rPr>
                <w:color w:val="221F1F"/>
                <w:spacing w:val="-2"/>
                <w:sz w:val="26"/>
              </w:rPr>
              <w:t>Calls</w:t>
            </w:r>
          </w:p>
        </w:tc>
        <w:tc>
          <w:tcPr>
            <w:tcW w:w="980" w:type="dxa"/>
          </w:tcPr>
          <w:p>
            <w:pPr>
              <w:pStyle w:val="TableParagraph"/>
              <w:spacing w:line="281" w:lineRule="exact" w:before="11"/>
              <w:ind w:left="62"/>
              <w:rPr>
                <w:sz w:val="26"/>
              </w:rPr>
            </w:pPr>
            <w:r>
              <w:rPr>
                <w:color w:val="221F1F"/>
                <w:spacing w:val="-2"/>
                <w:sz w:val="26"/>
              </w:rPr>
              <w:t>55.35%</w:t>
            </w:r>
          </w:p>
        </w:tc>
      </w:tr>
      <w:tr>
        <w:trPr>
          <w:trHeight w:val="312" w:hRule="atLeast"/>
        </w:trPr>
        <w:tc>
          <w:tcPr>
            <w:tcW w:w="1848" w:type="dxa"/>
          </w:tcPr>
          <w:p>
            <w:pPr>
              <w:pStyle w:val="TableParagraph"/>
              <w:spacing w:line="287" w:lineRule="exact" w:before="5"/>
              <w:ind w:left="51"/>
              <w:rPr>
                <w:sz w:val="26"/>
              </w:rPr>
            </w:pPr>
            <w:r>
              <w:rPr>
                <w:color w:val="221F1F"/>
                <w:spacing w:val="-2"/>
                <w:sz w:val="26"/>
              </w:rPr>
              <w:t>Construction</w:t>
            </w:r>
          </w:p>
        </w:tc>
        <w:tc>
          <w:tcPr>
            <w:tcW w:w="1802" w:type="dxa"/>
          </w:tcPr>
          <w:p>
            <w:pPr>
              <w:pStyle w:val="TableParagraph"/>
              <w:spacing w:line="287" w:lineRule="exact" w:before="5"/>
              <w:ind w:left="386"/>
              <w:rPr>
                <w:sz w:val="26"/>
              </w:rPr>
            </w:pPr>
            <w:r>
              <w:rPr>
                <w:color w:val="221F1F"/>
                <w:sz w:val="26"/>
              </w:rPr>
              <w:t>8.7</w:t>
            </w:r>
            <w:r>
              <w:rPr>
                <w:color w:val="221F1F"/>
                <w:spacing w:val="-5"/>
                <w:sz w:val="26"/>
              </w:rPr>
              <w:t> </w:t>
            </w:r>
            <w:r>
              <w:rPr>
                <w:color w:val="221F1F"/>
                <w:spacing w:val="-10"/>
                <w:sz w:val="26"/>
              </w:rPr>
              <w:t>%</w:t>
            </w:r>
          </w:p>
        </w:tc>
        <w:tc>
          <w:tcPr>
            <w:tcW w:w="2873" w:type="dxa"/>
            <w:gridSpan w:val="2"/>
          </w:tcPr>
          <w:p>
            <w:pPr>
              <w:pStyle w:val="TableParagraph"/>
              <w:spacing w:line="280" w:lineRule="exact" w:before="12"/>
              <w:ind w:left="705"/>
              <w:rPr>
                <w:sz w:val="26"/>
              </w:rPr>
            </w:pPr>
            <w:r>
              <w:rPr>
                <w:color w:val="221F1F"/>
                <w:spacing w:val="-2"/>
                <w:sz w:val="26"/>
              </w:rPr>
              <w:t>Autism</w:t>
            </w:r>
          </w:p>
        </w:tc>
        <w:tc>
          <w:tcPr>
            <w:tcW w:w="1430" w:type="dxa"/>
          </w:tcPr>
          <w:p>
            <w:pPr>
              <w:pStyle w:val="TableParagraph"/>
              <w:spacing w:line="280" w:lineRule="exact" w:before="12"/>
              <w:ind w:left="16"/>
              <w:rPr>
                <w:sz w:val="26"/>
              </w:rPr>
            </w:pPr>
            <w:r>
              <w:rPr>
                <w:color w:val="221F1F"/>
                <w:spacing w:val="-2"/>
                <w:sz w:val="26"/>
              </w:rPr>
              <w:t>12.59%</w:t>
            </w:r>
          </w:p>
        </w:tc>
        <w:tc>
          <w:tcPr>
            <w:tcW w:w="2373" w:type="dxa"/>
          </w:tcPr>
          <w:p>
            <w:pPr>
              <w:pStyle w:val="TableParagraph"/>
              <w:spacing w:line="281" w:lineRule="exact" w:before="11"/>
              <w:ind w:left="56"/>
              <w:rPr>
                <w:sz w:val="26"/>
              </w:rPr>
            </w:pPr>
            <w:r>
              <w:rPr>
                <w:color w:val="221F1F"/>
                <w:spacing w:val="-2"/>
                <w:sz w:val="26"/>
              </w:rPr>
              <w:t>Phone</w:t>
            </w:r>
          </w:p>
        </w:tc>
        <w:tc>
          <w:tcPr>
            <w:tcW w:w="980" w:type="dxa"/>
          </w:tcPr>
          <w:p>
            <w:pPr>
              <w:pStyle w:val="TableParagraph"/>
              <w:spacing w:line="281" w:lineRule="exact" w:before="11"/>
              <w:ind w:left="62"/>
              <w:rPr>
                <w:sz w:val="26"/>
              </w:rPr>
            </w:pPr>
            <w:r>
              <w:rPr>
                <w:color w:val="221F1F"/>
                <w:spacing w:val="-2"/>
                <w:sz w:val="26"/>
              </w:rPr>
              <w:t>14.28%</w:t>
            </w:r>
          </w:p>
        </w:tc>
      </w:tr>
      <w:tr>
        <w:trPr>
          <w:trHeight w:val="311" w:hRule="atLeast"/>
        </w:trPr>
        <w:tc>
          <w:tcPr>
            <w:tcW w:w="1848" w:type="dxa"/>
          </w:tcPr>
          <w:p>
            <w:pPr>
              <w:pStyle w:val="TableParagraph"/>
              <w:spacing w:line="287" w:lineRule="exact" w:before="5"/>
              <w:ind w:left="51"/>
              <w:rPr>
                <w:sz w:val="26"/>
              </w:rPr>
            </w:pPr>
            <w:r>
              <w:rPr>
                <w:color w:val="221F1F"/>
                <w:spacing w:val="-2"/>
                <w:sz w:val="26"/>
              </w:rPr>
              <w:t>Clerical</w:t>
            </w:r>
          </w:p>
        </w:tc>
        <w:tc>
          <w:tcPr>
            <w:tcW w:w="1802" w:type="dxa"/>
          </w:tcPr>
          <w:p>
            <w:pPr>
              <w:pStyle w:val="TableParagraph"/>
              <w:spacing w:line="287" w:lineRule="exact" w:before="5"/>
              <w:ind w:left="386"/>
              <w:rPr>
                <w:sz w:val="26"/>
              </w:rPr>
            </w:pPr>
            <w:r>
              <w:rPr>
                <w:color w:val="221F1F"/>
                <w:spacing w:val="-4"/>
                <w:sz w:val="26"/>
              </w:rPr>
              <w:t>7.6%</w:t>
            </w:r>
          </w:p>
        </w:tc>
        <w:tc>
          <w:tcPr>
            <w:tcW w:w="2873" w:type="dxa"/>
            <w:gridSpan w:val="2"/>
          </w:tcPr>
          <w:p>
            <w:pPr>
              <w:pStyle w:val="TableParagraph"/>
              <w:spacing w:line="280" w:lineRule="exact" w:before="12"/>
              <w:ind w:left="705"/>
              <w:rPr>
                <w:sz w:val="26"/>
              </w:rPr>
            </w:pPr>
            <w:r>
              <w:rPr>
                <w:color w:val="221F1F"/>
                <w:sz w:val="26"/>
              </w:rPr>
              <w:t>Multiple </w:t>
            </w:r>
            <w:r>
              <w:rPr>
                <w:color w:val="221F1F"/>
                <w:spacing w:val="-2"/>
                <w:sz w:val="26"/>
              </w:rPr>
              <w:t>Disabilities</w:t>
            </w:r>
          </w:p>
        </w:tc>
        <w:tc>
          <w:tcPr>
            <w:tcW w:w="1430" w:type="dxa"/>
          </w:tcPr>
          <w:p>
            <w:pPr>
              <w:pStyle w:val="TableParagraph"/>
              <w:spacing w:line="280" w:lineRule="exact" w:before="12"/>
              <w:ind w:left="49"/>
              <w:rPr>
                <w:sz w:val="26"/>
              </w:rPr>
            </w:pPr>
            <w:r>
              <w:rPr>
                <w:color w:val="221F1F"/>
                <w:spacing w:val="-2"/>
                <w:sz w:val="26"/>
              </w:rPr>
              <w:t>11.89%</w:t>
            </w:r>
          </w:p>
        </w:tc>
        <w:tc>
          <w:tcPr>
            <w:tcW w:w="2373" w:type="dxa"/>
          </w:tcPr>
          <w:p>
            <w:pPr>
              <w:pStyle w:val="TableParagraph"/>
              <w:spacing w:line="281" w:lineRule="exact" w:before="11"/>
              <w:ind w:left="56"/>
              <w:rPr>
                <w:sz w:val="26"/>
              </w:rPr>
            </w:pPr>
            <w:r>
              <w:rPr>
                <w:color w:val="221F1F"/>
                <w:spacing w:val="-2"/>
                <w:sz w:val="26"/>
              </w:rPr>
              <w:t>Email</w:t>
            </w:r>
          </w:p>
        </w:tc>
        <w:tc>
          <w:tcPr>
            <w:tcW w:w="980" w:type="dxa"/>
          </w:tcPr>
          <w:p>
            <w:pPr>
              <w:pStyle w:val="TableParagraph"/>
              <w:spacing w:line="281" w:lineRule="exact" w:before="11"/>
              <w:ind w:left="62"/>
              <w:rPr>
                <w:sz w:val="26"/>
              </w:rPr>
            </w:pPr>
            <w:r>
              <w:rPr>
                <w:color w:val="221F1F"/>
                <w:spacing w:val="-2"/>
                <w:sz w:val="26"/>
              </w:rPr>
              <w:t>13.53%</w:t>
            </w:r>
          </w:p>
        </w:tc>
      </w:tr>
      <w:tr>
        <w:trPr>
          <w:trHeight w:val="314" w:hRule="atLeast"/>
        </w:trPr>
        <w:tc>
          <w:tcPr>
            <w:tcW w:w="1848" w:type="dxa"/>
          </w:tcPr>
          <w:p>
            <w:pPr>
              <w:pStyle w:val="TableParagraph"/>
              <w:spacing w:line="290" w:lineRule="exact" w:before="5"/>
              <w:ind w:left="51"/>
              <w:rPr>
                <w:sz w:val="26"/>
              </w:rPr>
            </w:pPr>
            <w:r>
              <w:rPr>
                <w:color w:val="221F1F"/>
                <w:spacing w:val="-2"/>
                <w:sz w:val="26"/>
              </w:rPr>
              <w:t>Medical</w:t>
            </w:r>
          </w:p>
        </w:tc>
        <w:tc>
          <w:tcPr>
            <w:tcW w:w="1802" w:type="dxa"/>
          </w:tcPr>
          <w:p>
            <w:pPr>
              <w:pStyle w:val="TableParagraph"/>
              <w:spacing w:line="290" w:lineRule="exact" w:before="5"/>
              <w:ind w:left="386"/>
              <w:rPr>
                <w:sz w:val="26"/>
              </w:rPr>
            </w:pPr>
            <w:r>
              <w:rPr>
                <w:color w:val="221F1F"/>
                <w:spacing w:val="-4"/>
                <w:sz w:val="26"/>
              </w:rPr>
              <w:t>7.6%</w:t>
            </w:r>
          </w:p>
        </w:tc>
        <w:tc>
          <w:tcPr>
            <w:tcW w:w="2873" w:type="dxa"/>
            <w:gridSpan w:val="2"/>
          </w:tcPr>
          <w:p>
            <w:pPr>
              <w:pStyle w:val="TableParagraph"/>
              <w:spacing w:line="283" w:lineRule="exact" w:before="12"/>
              <w:ind w:left="705"/>
              <w:rPr>
                <w:sz w:val="26"/>
              </w:rPr>
            </w:pPr>
            <w:r>
              <w:rPr>
                <w:color w:val="221F1F"/>
                <w:spacing w:val="-2"/>
                <w:sz w:val="26"/>
              </w:rPr>
              <w:t>Other</w:t>
            </w:r>
          </w:p>
        </w:tc>
        <w:tc>
          <w:tcPr>
            <w:tcW w:w="1430" w:type="dxa"/>
          </w:tcPr>
          <w:p>
            <w:pPr>
              <w:pStyle w:val="TableParagraph"/>
              <w:spacing w:line="283" w:lineRule="exact" w:before="12"/>
              <w:ind w:left="16"/>
              <w:rPr>
                <w:sz w:val="26"/>
              </w:rPr>
            </w:pPr>
            <w:r>
              <w:rPr>
                <w:color w:val="221F1F"/>
                <w:spacing w:val="-2"/>
                <w:sz w:val="26"/>
              </w:rPr>
              <w:t>10.02%</w:t>
            </w:r>
          </w:p>
        </w:tc>
        <w:tc>
          <w:tcPr>
            <w:tcW w:w="2373" w:type="dxa"/>
          </w:tcPr>
          <w:p>
            <w:pPr>
              <w:pStyle w:val="TableParagraph"/>
              <w:spacing w:line="284" w:lineRule="exact" w:before="11"/>
              <w:ind w:left="56"/>
              <w:rPr>
                <w:sz w:val="26"/>
              </w:rPr>
            </w:pPr>
            <w:r>
              <w:rPr>
                <w:color w:val="221F1F"/>
                <w:sz w:val="26"/>
              </w:rPr>
              <w:t>In-person </w:t>
            </w:r>
            <w:r>
              <w:rPr>
                <w:color w:val="221F1F"/>
                <w:spacing w:val="-2"/>
                <w:sz w:val="26"/>
              </w:rPr>
              <w:t>Scheduled</w:t>
            </w:r>
          </w:p>
        </w:tc>
        <w:tc>
          <w:tcPr>
            <w:tcW w:w="980" w:type="dxa"/>
          </w:tcPr>
          <w:p>
            <w:pPr>
              <w:pStyle w:val="TableParagraph"/>
              <w:spacing w:line="284" w:lineRule="exact" w:before="11"/>
              <w:ind w:left="67"/>
              <w:rPr>
                <w:sz w:val="26"/>
              </w:rPr>
            </w:pPr>
            <w:r>
              <w:rPr>
                <w:color w:val="221F1F"/>
                <w:spacing w:val="-2"/>
                <w:sz w:val="26"/>
              </w:rPr>
              <w:t>12.86%</w:t>
            </w:r>
          </w:p>
        </w:tc>
      </w:tr>
      <w:tr>
        <w:trPr>
          <w:trHeight w:val="302" w:hRule="atLeast"/>
        </w:trPr>
        <w:tc>
          <w:tcPr>
            <w:tcW w:w="1848" w:type="dxa"/>
          </w:tcPr>
          <w:p>
            <w:pPr>
              <w:pStyle w:val="TableParagraph"/>
              <w:rPr>
                <w:rFonts w:ascii="Times New Roman"/>
                <w:sz w:val="22"/>
              </w:rPr>
            </w:pPr>
          </w:p>
        </w:tc>
        <w:tc>
          <w:tcPr>
            <w:tcW w:w="1802" w:type="dxa"/>
          </w:tcPr>
          <w:p>
            <w:pPr>
              <w:pStyle w:val="TableParagraph"/>
              <w:rPr>
                <w:rFonts w:ascii="Times New Roman"/>
                <w:sz w:val="22"/>
              </w:rPr>
            </w:pPr>
          </w:p>
        </w:tc>
        <w:tc>
          <w:tcPr>
            <w:tcW w:w="2873" w:type="dxa"/>
            <w:gridSpan w:val="2"/>
          </w:tcPr>
          <w:p>
            <w:pPr>
              <w:pStyle w:val="TableParagraph"/>
              <w:rPr>
                <w:rFonts w:ascii="Times New Roman"/>
                <w:sz w:val="22"/>
              </w:rPr>
            </w:pPr>
          </w:p>
        </w:tc>
        <w:tc>
          <w:tcPr>
            <w:tcW w:w="1430" w:type="dxa"/>
          </w:tcPr>
          <w:p>
            <w:pPr>
              <w:pStyle w:val="TableParagraph"/>
              <w:rPr>
                <w:rFonts w:ascii="Times New Roman"/>
                <w:sz w:val="22"/>
              </w:rPr>
            </w:pPr>
          </w:p>
        </w:tc>
        <w:tc>
          <w:tcPr>
            <w:tcW w:w="2373" w:type="dxa"/>
          </w:tcPr>
          <w:p>
            <w:pPr>
              <w:pStyle w:val="TableParagraph"/>
              <w:spacing w:line="275" w:lineRule="exact" w:before="8"/>
              <w:ind w:left="56"/>
              <w:rPr>
                <w:sz w:val="26"/>
              </w:rPr>
            </w:pPr>
            <w:r>
              <w:rPr>
                <w:color w:val="221F1F"/>
                <w:sz w:val="26"/>
              </w:rPr>
              <w:t>Social</w:t>
            </w:r>
            <w:r>
              <w:rPr>
                <w:color w:val="221F1F"/>
                <w:spacing w:val="-1"/>
                <w:sz w:val="26"/>
              </w:rPr>
              <w:t> </w:t>
            </w:r>
            <w:r>
              <w:rPr>
                <w:color w:val="221F1F"/>
                <w:sz w:val="26"/>
              </w:rPr>
              <w:t>Org</w:t>
            </w:r>
            <w:r>
              <w:rPr>
                <w:color w:val="221F1F"/>
                <w:spacing w:val="-2"/>
                <w:sz w:val="26"/>
              </w:rPr>
              <w:t> Contact</w:t>
            </w:r>
          </w:p>
        </w:tc>
        <w:tc>
          <w:tcPr>
            <w:tcW w:w="980" w:type="dxa"/>
          </w:tcPr>
          <w:p>
            <w:pPr>
              <w:pStyle w:val="TableParagraph"/>
              <w:spacing w:line="275" w:lineRule="exact" w:before="8"/>
              <w:ind w:left="62"/>
              <w:rPr>
                <w:sz w:val="26"/>
              </w:rPr>
            </w:pPr>
            <w:r>
              <w:rPr>
                <w:color w:val="221F1F"/>
                <w:spacing w:val="-2"/>
                <w:sz w:val="26"/>
              </w:rPr>
              <w:t>3.12%</w:t>
            </w:r>
          </w:p>
        </w:tc>
      </w:tr>
      <w:tr>
        <w:trPr>
          <w:trHeight w:val="599" w:hRule="atLeast"/>
        </w:trPr>
        <w:tc>
          <w:tcPr>
            <w:tcW w:w="11306" w:type="dxa"/>
            <w:gridSpan w:val="7"/>
          </w:tcPr>
          <w:p>
            <w:pPr>
              <w:pStyle w:val="TableParagraph"/>
              <w:spacing w:before="9"/>
              <w:rPr>
                <w:sz w:val="26"/>
              </w:rPr>
            </w:pPr>
          </w:p>
          <w:p>
            <w:pPr>
              <w:pStyle w:val="TableParagraph"/>
              <w:tabs>
                <w:tab w:pos="7377" w:val="left" w:leader="none"/>
              </w:tabs>
              <w:spacing w:line="275" w:lineRule="exact"/>
              <w:ind w:left="50"/>
              <w:rPr>
                <w:sz w:val="26"/>
              </w:rPr>
            </w:pPr>
            <w:r>
              <w:rPr>
                <w:color w:val="221F1F"/>
                <w:sz w:val="26"/>
              </w:rPr>
              <w:t>Top</w:t>
            </w:r>
            <w:r>
              <w:rPr>
                <w:color w:val="221F1F"/>
                <w:spacing w:val="-2"/>
                <w:sz w:val="26"/>
              </w:rPr>
              <w:t> </w:t>
            </w:r>
            <w:r>
              <w:rPr>
                <w:color w:val="221F1F"/>
                <w:sz w:val="26"/>
              </w:rPr>
              <w:t>5</w:t>
            </w:r>
            <w:r>
              <w:rPr>
                <w:color w:val="221F1F"/>
                <w:spacing w:val="-1"/>
                <w:sz w:val="26"/>
              </w:rPr>
              <w:t> </w:t>
            </w:r>
            <w:r>
              <w:rPr>
                <w:color w:val="221F1F"/>
                <w:sz w:val="26"/>
              </w:rPr>
              <w:t>Employer</w:t>
            </w:r>
            <w:r>
              <w:rPr>
                <w:color w:val="221F1F"/>
                <w:spacing w:val="-1"/>
                <w:sz w:val="26"/>
              </w:rPr>
              <w:t> </w:t>
            </w:r>
            <w:r>
              <w:rPr>
                <w:color w:val="221F1F"/>
                <w:sz w:val="26"/>
              </w:rPr>
              <w:t>Service </w:t>
            </w:r>
            <w:r>
              <w:rPr>
                <w:color w:val="221F1F"/>
                <w:spacing w:val="-2"/>
                <w:sz w:val="26"/>
              </w:rPr>
              <w:t>Delivery:</w:t>
            </w:r>
            <w:r>
              <w:rPr>
                <w:color w:val="221F1F"/>
                <w:sz w:val="26"/>
              </w:rPr>
              <w:tab/>
              <w:t>Top</w:t>
            </w:r>
            <w:r>
              <w:rPr>
                <w:color w:val="221F1F"/>
                <w:spacing w:val="-4"/>
                <w:sz w:val="26"/>
              </w:rPr>
              <w:t> </w:t>
            </w:r>
            <w:r>
              <w:rPr>
                <w:color w:val="221F1F"/>
                <w:sz w:val="26"/>
              </w:rPr>
              <w:t>5</w:t>
            </w:r>
            <w:r>
              <w:rPr>
                <w:color w:val="221F1F"/>
                <w:spacing w:val="-2"/>
                <w:sz w:val="26"/>
              </w:rPr>
              <w:t> </w:t>
            </w:r>
            <w:r>
              <w:rPr>
                <w:color w:val="221F1F"/>
                <w:sz w:val="26"/>
              </w:rPr>
              <w:t>Referral </w:t>
            </w:r>
            <w:r>
              <w:rPr>
                <w:color w:val="221F1F"/>
                <w:spacing w:val="-2"/>
                <w:sz w:val="26"/>
              </w:rPr>
              <w:t>Source:</w:t>
            </w:r>
          </w:p>
        </w:tc>
      </w:tr>
      <w:tr>
        <w:trPr>
          <w:trHeight w:val="320" w:hRule="atLeast"/>
        </w:trPr>
        <w:tc>
          <w:tcPr>
            <w:tcW w:w="5257" w:type="dxa"/>
            <w:gridSpan w:val="3"/>
          </w:tcPr>
          <w:p>
            <w:pPr>
              <w:pStyle w:val="TableParagraph"/>
              <w:spacing w:line="283" w:lineRule="exact"/>
              <w:ind w:left="50"/>
              <w:rPr>
                <w:sz w:val="26"/>
              </w:rPr>
            </w:pPr>
            <w:r>
              <w:rPr>
                <w:color w:val="221F1F"/>
                <w:sz w:val="26"/>
              </w:rPr>
              <w:t>Explain</w:t>
            </w:r>
            <w:r>
              <w:rPr>
                <w:color w:val="221F1F"/>
                <w:spacing w:val="-4"/>
                <w:sz w:val="26"/>
              </w:rPr>
              <w:t> </w:t>
            </w:r>
            <w:r>
              <w:rPr>
                <w:color w:val="221F1F"/>
                <w:sz w:val="26"/>
              </w:rPr>
              <w:t>MDRS</w:t>
            </w:r>
            <w:r>
              <w:rPr>
                <w:color w:val="221F1F"/>
                <w:spacing w:val="-2"/>
                <w:sz w:val="26"/>
              </w:rPr>
              <w:t> Services</w:t>
            </w:r>
          </w:p>
        </w:tc>
        <w:tc>
          <w:tcPr>
            <w:tcW w:w="1266" w:type="dxa"/>
          </w:tcPr>
          <w:p>
            <w:pPr>
              <w:pStyle w:val="TableParagraph"/>
              <w:spacing w:line="283" w:lineRule="exact"/>
              <w:ind w:left="251"/>
              <w:rPr>
                <w:sz w:val="26"/>
              </w:rPr>
            </w:pPr>
            <w:r>
              <w:rPr>
                <w:color w:val="221F1F"/>
                <w:spacing w:val="-2"/>
                <w:sz w:val="26"/>
              </w:rPr>
              <w:t>24.92%</w:t>
            </w:r>
          </w:p>
        </w:tc>
        <w:tc>
          <w:tcPr>
            <w:tcW w:w="1430" w:type="dxa"/>
          </w:tcPr>
          <w:p>
            <w:pPr>
              <w:pStyle w:val="TableParagraph"/>
              <w:spacing w:line="283" w:lineRule="exact"/>
              <w:ind w:left="854"/>
              <w:rPr>
                <w:sz w:val="26"/>
              </w:rPr>
            </w:pPr>
            <w:r>
              <w:rPr>
                <w:color w:val="221F1F"/>
                <w:spacing w:val="-5"/>
                <w:sz w:val="26"/>
              </w:rPr>
              <w:t>VR</w:t>
            </w:r>
          </w:p>
        </w:tc>
        <w:tc>
          <w:tcPr>
            <w:tcW w:w="3353" w:type="dxa"/>
            <w:gridSpan w:val="2"/>
          </w:tcPr>
          <w:p>
            <w:pPr>
              <w:pStyle w:val="TableParagraph"/>
              <w:spacing w:line="283" w:lineRule="exact"/>
              <w:ind w:left="516"/>
              <w:rPr>
                <w:sz w:val="26"/>
              </w:rPr>
            </w:pPr>
            <w:r>
              <w:rPr>
                <w:color w:val="221F1F"/>
                <w:spacing w:val="-2"/>
                <w:sz w:val="26"/>
              </w:rPr>
              <w:t>58.81%</w:t>
            </w:r>
          </w:p>
        </w:tc>
      </w:tr>
      <w:tr>
        <w:trPr>
          <w:trHeight w:val="312" w:hRule="atLeast"/>
        </w:trPr>
        <w:tc>
          <w:tcPr>
            <w:tcW w:w="5257" w:type="dxa"/>
            <w:gridSpan w:val="3"/>
          </w:tcPr>
          <w:p>
            <w:pPr>
              <w:pStyle w:val="TableParagraph"/>
              <w:spacing w:line="283" w:lineRule="exact" w:before="8"/>
              <w:ind w:left="50"/>
              <w:rPr>
                <w:sz w:val="26"/>
              </w:rPr>
            </w:pPr>
            <w:r>
              <w:rPr>
                <w:color w:val="221F1F"/>
                <w:sz w:val="26"/>
              </w:rPr>
              <w:t>Identified</w:t>
            </w:r>
            <w:r>
              <w:rPr>
                <w:color w:val="221F1F"/>
                <w:spacing w:val="-3"/>
                <w:sz w:val="26"/>
              </w:rPr>
              <w:t> </w:t>
            </w:r>
            <w:r>
              <w:rPr>
                <w:color w:val="221F1F"/>
                <w:sz w:val="26"/>
              </w:rPr>
              <w:t>Job</w:t>
            </w:r>
            <w:r>
              <w:rPr>
                <w:color w:val="221F1F"/>
                <w:spacing w:val="-2"/>
                <w:sz w:val="26"/>
              </w:rPr>
              <w:t> Openings</w:t>
            </w:r>
          </w:p>
        </w:tc>
        <w:tc>
          <w:tcPr>
            <w:tcW w:w="1266" w:type="dxa"/>
          </w:tcPr>
          <w:p>
            <w:pPr>
              <w:pStyle w:val="TableParagraph"/>
              <w:spacing w:line="283" w:lineRule="exact" w:before="8"/>
              <w:ind w:left="252"/>
              <w:rPr>
                <w:sz w:val="26"/>
              </w:rPr>
            </w:pPr>
            <w:r>
              <w:rPr>
                <w:color w:val="221F1F"/>
                <w:spacing w:val="-2"/>
                <w:sz w:val="26"/>
              </w:rPr>
              <w:t>22.13%</w:t>
            </w:r>
          </w:p>
        </w:tc>
        <w:tc>
          <w:tcPr>
            <w:tcW w:w="1430" w:type="dxa"/>
          </w:tcPr>
          <w:p>
            <w:pPr>
              <w:pStyle w:val="TableParagraph"/>
              <w:spacing w:line="283" w:lineRule="exact" w:before="8"/>
              <w:ind w:right="92"/>
              <w:jc w:val="right"/>
              <w:rPr>
                <w:sz w:val="26"/>
              </w:rPr>
            </w:pPr>
            <w:r>
              <w:rPr>
                <w:color w:val="221F1F"/>
                <w:spacing w:val="-5"/>
                <w:sz w:val="26"/>
              </w:rPr>
              <w:t>A&amp;D</w:t>
            </w:r>
          </w:p>
        </w:tc>
        <w:tc>
          <w:tcPr>
            <w:tcW w:w="3353" w:type="dxa"/>
            <w:gridSpan w:val="2"/>
          </w:tcPr>
          <w:p>
            <w:pPr>
              <w:pStyle w:val="TableParagraph"/>
              <w:spacing w:line="283" w:lineRule="exact" w:before="8"/>
              <w:ind w:left="515"/>
              <w:rPr>
                <w:sz w:val="26"/>
              </w:rPr>
            </w:pPr>
            <w:r>
              <w:rPr>
                <w:color w:val="221F1F"/>
                <w:spacing w:val="-2"/>
                <w:sz w:val="26"/>
              </w:rPr>
              <w:t>23.57%</w:t>
            </w:r>
          </w:p>
        </w:tc>
      </w:tr>
      <w:tr>
        <w:trPr>
          <w:trHeight w:val="312" w:hRule="atLeast"/>
        </w:trPr>
        <w:tc>
          <w:tcPr>
            <w:tcW w:w="5257" w:type="dxa"/>
            <w:gridSpan w:val="3"/>
          </w:tcPr>
          <w:p>
            <w:pPr>
              <w:pStyle w:val="TableParagraph"/>
              <w:spacing w:line="283" w:lineRule="exact" w:before="8"/>
              <w:ind w:left="50"/>
              <w:rPr>
                <w:sz w:val="26"/>
              </w:rPr>
            </w:pPr>
            <w:r>
              <w:rPr>
                <w:color w:val="221F1F"/>
                <w:sz w:val="26"/>
              </w:rPr>
              <w:t>Discuss other WIOA Partner </w:t>
            </w:r>
            <w:r>
              <w:rPr>
                <w:color w:val="221F1F"/>
                <w:spacing w:val="-2"/>
                <w:sz w:val="26"/>
              </w:rPr>
              <w:t>Services</w:t>
            </w:r>
          </w:p>
        </w:tc>
        <w:tc>
          <w:tcPr>
            <w:tcW w:w="1266" w:type="dxa"/>
          </w:tcPr>
          <w:p>
            <w:pPr>
              <w:pStyle w:val="TableParagraph"/>
              <w:spacing w:line="283" w:lineRule="exact" w:before="8"/>
              <w:ind w:left="252"/>
              <w:rPr>
                <w:sz w:val="26"/>
              </w:rPr>
            </w:pPr>
            <w:r>
              <w:rPr>
                <w:color w:val="221F1F"/>
                <w:spacing w:val="-2"/>
                <w:sz w:val="26"/>
              </w:rPr>
              <w:t>14.73%</w:t>
            </w:r>
          </w:p>
        </w:tc>
        <w:tc>
          <w:tcPr>
            <w:tcW w:w="1430" w:type="dxa"/>
          </w:tcPr>
          <w:p>
            <w:pPr>
              <w:pStyle w:val="TableParagraph"/>
              <w:spacing w:line="283" w:lineRule="exact" w:before="8"/>
              <w:ind w:left="854"/>
              <w:rPr>
                <w:sz w:val="26"/>
              </w:rPr>
            </w:pPr>
            <w:r>
              <w:rPr>
                <w:color w:val="221F1F"/>
                <w:spacing w:val="-5"/>
                <w:sz w:val="26"/>
              </w:rPr>
              <w:t>SE</w:t>
            </w:r>
          </w:p>
        </w:tc>
        <w:tc>
          <w:tcPr>
            <w:tcW w:w="3353" w:type="dxa"/>
            <w:gridSpan w:val="2"/>
          </w:tcPr>
          <w:p>
            <w:pPr>
              <w:pStyle w:val="TableParagraph"/>
              <w:spacing w:line="283" w:lineRule="exact" w:before="8"/>
              <w:ind w:left="516"/>
              <w:rPr>
                <w:sz w:val="26"/>
              </w:rPr>
            </w:pPr>
            <w:r>
              <w:rPr>
                <w:color w:val="221F1F"/>
                <w:spacing w:val="-2"/>
                <w:sz w:val="26"/>
              </w:rPr>
              <w:t>10.71%</w:t>
            </w:r>
          </w:p>
        </w:tc>
      </w:tr>
      <w:tr>
        <w:trPr>
          <w:trHeight w:val="312" w:hRule="atLeast"/>
        </w:trPr>
        <w:tc>
          <w:tcPr>
            <w:tcW w:w="5257" w:type="dxa"/>
            <w:gridSpan w:val="3"/>
          </w:tcPr>
          <w:p>
            <w:pPr>
              <w:pStyle w:val="TableParagraph"/>
              <w:spacing w:line="283" w:lineRule="exact" w:before="8"/>
              <w:ind w:left="50"/>
              <w:rPr>
                <w:sz w:val="26"/>
              </w:rPr>
            </w:pPr>
            <w:r>
              <w:rPr>
                <w:color w:val="221F1F"/>
                <w:sz w:val="26"/>
              </w:rPr>
              <w:t>On-going</w:t>
            </w:r>
            <w:r>
              <w:rPr>
                <w:color w:val="221F1F"/>
                <w:spacing w:val="-5"/>
                <w:sz w:val="26"/>
              </w:rPr>
              <w:t> </w:t>
            </w:r>
            <w:r>
              <w:rPr>
                <w:color w:val="221F1F"/>
                <w:sz w:val="26"/>
              </w:rPr>
              <w:t>Business</w:t>
            </w:r>
            <w:r>
              <w:rPr>
                <w:color w:val="221F1F"/>
                <w:spacing w:val="-3"/>
                <w:sz w:val="26"/>
              </w:rPr>
              <w:t> </w:t>
            </w:r>
            <w:r>
              <w:rPr>
                <w:color w:val="221F1F"/>
                <w:spacing w:val="-2"/>
                <w:sz w:val="26"/>
              </w:rPr>
              <w:t>Services</w:t>
            </w:r>
          </w:p>
        </w:tc>
        <w:tc>
          <w:tcPr>
            <w:tcW w:w="1266" w:type="dxa"/>
          </w:tcPr>
          <w:p>
            <w:pPr>
              <w:pStyle w:val="TableParagraph"/>
              <w:spacing w:line="283" w:lineRule="exact" w:before="8"/>
              <w:ind w:left="251"/>
              <w:rPr>
                <w:sz w:val="26"/>
              </w:rPr>
            </w:pPr>
            <w:r>
              <w:rPr>
                <w:color w:val="221F1F"/>
                <w:spacing w:val="-2"/>
                <w:sz w:val="26"/>
              </w:rPr>
              <w:t>13.57%</w:t>
            </w:r>
          </w:p>
        </w:tc>
        <w:tc>
          <w:tcPr>
            <w:tcW w:w="1430" w:type="dxa"/>
          </w:tcPr>
          <w:p>
            <w:pPr>
              <w:pStyle w:val="TableParagraph"/>
              <w:spacing w:line="283" w:lineRule="exact" w:before="8"/>
              <w:ind w:right="118"/>
              <w:jc w:val="right"/>
              <w:rPr>
                <w:sz w:val="26"/>
              </w:rPr>
            </w:pPr>
            <w:r>
              <w:rPr>
                <w:color w:val="221F1F"/>
                <w:spacing w:val="-5"/>
                <w:sz w:val="26"/>
              </w:rPr>
              <w:t>VRB</w:t>
            </w:r>
          </w:p>
        </w:tc>
        <w:tc>
          <w:tcPr>
            <w:tcW w:w="3353" w:type="dxa"/>
            <w:gridSpan w:val="2"/>
          </w:tcPr>
          <w:p>
            <w:pPr>
              <w:pStyle w:val="TableParagraph"/>
              <w:spacing w:line="283" w:lineRule="exact" w:before="8"/>
              <w:ind w:left="515"/>
              <w:rPr>
                <w:sz w:val="26"/>
              </w:rPr>
            </w:pPr>
            <w:r>
              <w:rPr>
                <w:color w:val="221F1F"/>
                <w:spacing w:val="-2"/>
                <w:sz w:val="26"/>
              </w:rPr>
              <w:t>6.43%</w:t>
            </w:r>
          </w:p>
        </w:tc>
      </w:tr>
      <w:tr>
        <w:trPr>
          <w:trHeight w:val="303" w:hRule="atLeast"/>
        </w:trPr>
        <w:tc>
          <w:tcPr>
            <w:tcW w:w="5257" w:type="dxa"/>
            <w:gridSpan w:val="3"/>
          </w:tcPr>
          <w:p>
            <w:pPr>
              <w:pStyle w:val="TableParagraph"/>
              <w:spacing w:line="275" w:lineRule="exact" w:before="8"/>
              <w:ind w:left="50"/>
              <w:rPr>
                <w:sz w:val="26"/>
              </w:rPr>
            </w:pPr>
            <w:r>
              <w:rPr>
                <w:color w:val="221F1F"/>
                <w:sz w:val="26"/>
              </w:rPr>
              <w:t>Community</w:t>
            </w:r>
            <w:r>
              <w:rPr>
                <w:color w:val="221F1F"/>
                <w:spacing w:val="-15"/>
                <w:sz w:val="26"/>
              </w:rPr>
              <w:t> </w:t>
            </w:r>
            <w:r>
              <w:rPr>
                <w:color w:val="221F1F"/>
                <w:sz w:val="26"/>
              </w:rPr>
              <w:t>Based/OJT/Internship</w:t>
            </w:r>
            <w:r>
              <w:rPr>
                <w:color w:val="221F1F"/>
                <w:spacing w:val="-14"/>
                <w:sz w:val="26"/>
              </w:rPr>
              <w:t> </w:t>
            </w:r>
            <w:r>
              <w:rPr>
                <w:color w:val="221F1F"/>
                <w:spacing w:val="-2"/>
                <w:sz w:val="26"/>
              </w:rPr>
              <w:t>Placement</w:t>
            </w:r>
          </w:p>
        </w:tc>
        <w:tc>
          <w:tcPr>
            <w:tcW w:w="1266" w:type="dxa"/>
          </w:tcPr>
          <w:p>
            <w:pPr>
              <w:pStyle w:val="TableParagraph"/>
              <w:spacing w:line="275" w:lineRule="exact" w:before="8"/>
              <w:ind w:left="250"/>
              <w:rPr>
                <w:sz w:val="26"/>
              </w:rPr>
            </w:pPr>
            <w:r>
              <w:rPr>
                <w:color w:val="221F1F"/>
                <w:spacing w:val="-2"/>
                <w:sz w:val="26"/>
              </w:rPr>
              <w:t>5.05%</w:t>
            </w:r>
          </w:p>
        </w:tc>
        <w:tc>
          <w:tcPr>
            <w:tcW w:w="1430" w:type="dxa"/>
          </w:tcPr>
          <w:p>
            <w:pPr>
              <w:pStyle w:val="TableParagraph"/>
              <w:spacing w:line="275" w:lineRule="exact" w:before="8"/>
              <w:ind w:right="54"/>
              <w:jc w:val="right"/>
              <w:rPr>
                <w:sz w:val="26"/>
              </w:rPr>
            </w:pPr>
            <w:r>
              <w:rPr>
                <w:color w:val="221F1F"/>
                <w:spacing w:val="-4"/>
                <w:sz w:val="26"/>
              </w:rPr>
              <w:t>Deaf</w:t>
            </w:r>
          </w:p>
        </w:tc>
        <w:tc>
          <w:tcPr>
            <w:tcW w:w="3353" w:type="dxa"/>
            <w:gridSpan w:val="2"/>
          </w:tcPr>
          <w:p>
            <w:pPr>
              <w:pStyle w:val="TableParagraph"/>
              <w:spacing w:line="275" w:lineRule="exact" w:before="8"/>
              <w:ind w:left="516"/>
              <w:rPr>
                <w:sz w:val="26"/>
              </w:rPr>
            </w:pPr>
            <w:r>
              <w:rPr>
                <w:color w:val="221F1F"/>
                <w:spacing w:val="-2"/>
                <w:sz w:val="26"/>
              </w:rPr>
              <w:t>0.48%</w:t>
            </w:r>
          </w:p>
        </w:tc>
      </w:tr>
    </w:tbl>
    <w:p>
      <w:pPr>
        <w:pStyle w:val="BodyText"/>
        <w:spacing w:before="79"/>
        <w:rPr>
          <w:sz w:val="53"/>
        </w:rPr>
      </w:pPr>
    </w:p>
    <w:p>
      <w:pPr>
        <w:pStyle w:val="Heading1"/>
        <w:ind w:left="191"/>
      </w:pPr>
      <w:r>
        <w:rPr>
          <w:color w:val="221F1F"/>
        </w:rPr>
        <w:t>Special</w:t>
      </w:r>
      <w:r>
        <w:rPr>
          <w:color w:val="221F1F"/>
          <w:spacing w:val="-3"/>
        </w:rPr>
        <w:t> </w:t>
      </w:r>
      <w:r>
        <w:rPr>
          <w:color w:val="221F1F"/>
        </w:rPr>
        <w:t>Disability</w:t>
      </w:r>
      <w:r>
        <w:rPr>
          <w:color w:val="221F1F"/>
          <w:spacing w:val="-3"/>
        </w:rPr>
        <w:t> </w:t>
      </w:r>
      <w:r>
        <w:rPr>
          <w:color w:val="221F1F"/>
          <w:spacing w:val="-2"/>
        </w:rPr>
        <w:t>Programs</w:t>
      </w:r>
    </w:p>
    <w:p>
      <w:pPr>
        <w:pStyle w:val="Heading2"/>
        <w:spacing w:before="101"/>
      </w:pPr>
      <w:r>
        <w:rPr>
          <w:color w:val="221F1F"/>
        </w:rPr>
        <w:t>4,424</w:t>
      </w:r>
      <w:r>
        <w:rPr>
          <w:color w:val="221F1F"/>
          <w:spacing w:val="-17"/>
        </w:rPr>
        <w:t> </w:t>
      </w:r>
      <w:r>
        <w:rPr>
          <w:color w:val="221F1F"/>
        </w:rPr>
        <w:t>Independent</w:t>
      </w:r>
      <w:r>
        <w:rPr>
          <w:color w:val="221F1F"/>
          <w:spacing w:val="-17"/>
        </w:rPr>
        <w:t> </w:t>
      </w:r>
      <w:r>
        <w:rPr>
          <w:color w:val="221F1F"/>
        </w:rPr>
        <w:t>Living</w:t>
      </w:r>
      <w:r>
        <w:rPr>
          <w:color w:val="221F1F"/>
          <w:spacing w:val="-17"/>
        </w:rPr>
        <w:t> </w:t>
      </w:r>
      <w:r>
        <w:rPr>
          <w:color w:val="221F1F"/>
        </w:rPr>
        <w:t>Services</w:t>
      </w:r>
      <w:r>
        <w:rPr>
          <w:color w:val="221F1F"/>
          <w:spacing w:val="-17"/>
        </w:rPr>
        <w:t> </w:t>
      </w:r>
      <w:r>
        <w:rPr>
          <w:color w:val="221F1F"/>
          <w:spacing w:val="-2"/>
        </w:rPr>
        <w:t>Provided</w:t>
      </w:r>
    </w:p>
    <w:p>
      <w:pPr>
        <w:pStyle w:val="BodyText"/>
        <w:tabs>
          <w:tab w:pos="1301" w:val="left" w:leader="none"/>
          <w:tab w:pos="2435" w:val="left" w:leader="none"/>
          <w:tab w:pos="3886" w:val="left" w:leader="none"/>
          <w:tab w:pos="4574" w:val="left" w:leader="none"/>
          <w:tab w:pos="6062" w:val="left" w:leader="none"/>
          <w:tab w:pos="7196" w:val="left" w:leader="none"/>
          <w:tab w:pos="8444" w:val="left" w:leader="none"/>
          <w:tab w:pos="10293" w:val="left" w:leader="none"/>
        </w:tabs>
        <w:spacing w:line="254" w:lineRule="auto" w:before="114"/>
        <w:ind w:left="193" w:right="359"/>
      </w:pPr>
      <w:r>
        <w:rPr>
          <w:color w:val="221F1F"/>
        </w:rPr>
        <w:t>We specialize in assisting individuals with the most severe physical disabilities to remain active in their homes</w:t>
      </w:r>
      <w:r>
        <w:rPr>
          <w:color w:val="221F1F"/>
          <w:spacing w:val="-2"/>
        </w:rPr>
        <w:t> </w:t>
      </w:r>
      <w:r>
        <w:rPr>
          <w:color w:val="221F1F"/>
        </w:rPr>
        <w:t>and</w:t>
      </w:r>
      <w:r>
        <w:rPr>
          <w:color w:val="221F1F"/>
          <w:spacing w:val="-2"/>
        </w:rPr>
        <w:t> </w:t>
      </w:r>
      <w:r>
        <w:rPr>
          <w:color w:val="221F1F"/>
        </w:rPr>
        <w:t>communities.</w:t>
      </w:r>
      <w:r>
        <w:rPr>
          <w:color w:val="221F1F"/>
          <w:spacing w:val="-2"/>
        </w:rPr>
        <w:t> </w:t>
      </w:r>
      <w:r>
        <w:rPr>
          <w:color w:val="221F1F"/>
        </w:rPr>
        <w:t>Services</w:t>
      </w:r>
      <w:r>
        <w:rPr>
          <w:color w:val="221F1F"/>
          <w:spacing w:val="-2"/>
        </w:rPr>
        <w:t> </w:t>
      </w:r>
      <w:r>
        <w:rPr>
          <w:color w:val="221F1F"/>
        </w:rPr>
        <w:t>are</w:t>
      </w:r>
      <w:r>
        <w:rPr>
          <w:color w:val="221F1F"/>
          <w:spacing w:val="-2"/>
        </w:rPr>
        <w:t> </w:t>
      </w:r>
      <w:r>
        <w:rPr>
          <w:color w:val="221F1F"/>
        </w:rPr>
        <w:t>provided</w:t>
      </w:r>
      <w:r>
        <w:rPr>
          <w:color w:val="221F1F"/>
          <w:spacing w:val="-2"/>
        </w:rPr>
        <w:t> </w:t>
      </w:r>
      <w:r>
        <w:rPr>
          <w:color w:val="221F1F"/>
        </w:rPr>
        <w:t>based</w:t>
      </w:r>
      <w:r>
        <w:rPr>
          <w:color w:val="221F1F"/>
          <w:spacing w:val="-2"/>
        </w:rPr>
        <w:t> </w:t>
      </w:r>
      <w:r>
        <w:rPr>
          <w:color w:val="221F1F"/>
        </w:rPr>
        <w:t>on</w:t>
      </w:r>
      <w:r>
        <w:rPr>
          <w:color w:val="221F1F"/>
          <w:spacing w:val="-2"/>
        </w:rPr>
        <w:t> </w:t>
      </w:r>
      <w:r>
        <w:rPr>
          <w:color w:val="221F1F"/>
        </w:rPr>
        <w:t>need</w:t>
      </w:r>
      <w:r>
        <w:rPr>
          <w:color w:val="221F1F"/>
          <w:spacing w:val="-2"/>
        </w:rPr>
        <w:t> </w:t>
      </w:r>
      <w:r>
        <w:rPr>
          <w:color w:val="221F1F"/>
        </w:rPr>
        <w:t>as</w:t>
      </w:r>
      <w:r>
        <w:rPr>
          <w:color w:val="221F1F"/>
          <w:spacing w:val="-1"/>
        </w:rPr>
        <w:t> </w:t>
      </w:r>
      <w:r>
        <w:rPr>
          <w:color w:val="221F1F"/>
        </w:rPr>
        <w:t>determined</w:t>
      </w:r>
      <w:r>
        <w:rPr>
          <w:color w:val="221F1F"/>
          <w:spacing w:val="-2"/>
        </w:rPr>
        <w:t> </w:t>
      </w:r>
      <w:r>
        <w:rPr>
          <w:color w:val="221F1F"/>
        </w:rPr>
        <w:t>by</w:t>
      </w:r>
      <w:r>
        <w:rPr>
          <w:color w:val="221F1F"/>
          <w:spacing w:val="-1"/>
        </w:rPr>
        <w:t> </w:t>
      </w:r>
      <w:r>
        <w:rPr>
          <w:color w:val="221F1F"/>
        </w:rPr>
        <w:t>functional</w:t>
      </w:r>
      <w:r>
        <w:rPr>
          <w:color w:val="221F1F"/>
          <w:spacing w:val="-2"/>
        </w:rPr>
        <w:t> </w:t>
      </w:r>
      <w:r>
        <w:rPr>
          <w:color w:val="221F1F"/>
        </w:rPr>
        <w:t>assessment and</w:t>
      </w:r>
      <w:r>
        <w:rPr>
          <w:color w:val="221F1F"/>
          <w:spacing w:val="-1"/>
        </w:rPr>
        <w:t> </w:t>
      </w:r>
      <w:r>
        <w:rPr>
          <w:color w:val="221F1F"/>
        </w:rPr>
        <w:t>are</w:t>
      </w:r>
      <w:r>
        <w:rPr>
          <w:color w:val="221F1F"/>
          <w:spacing w:val="-2"/>
        </w:rPr>
        <w:t> </w:t>
      </w:r>
      <w:r>
        <w:rPr>
          <w:color w:val="221F1F"/>
        </w:rPr>
        <w:t>provided</w:t>
      </w:r>
      <w:r>
        <w:rPr>
          <w:color w:val="221F1F"/>
          <w:spacing w:val="-2"/>
        </w:rPr>
        <w:t> </w:t>
      </w:r>
      <w:r>
        <w:rPr>
          <w:color w:val="221F1F"/>
        </w:rPr>
        <w:t>through</w:t>
      </w:r>
      <w:r>
        <w:rPr>
          <w:color w:val="221F1F"/>
          <w:spacing w:val="-2"/>
        </w:rPr>
        <w:t> </w:t>
      </w:r>
      <w:r>
        <w:rPr>
          <w:color w:val="221F1F"/>
        </w:rPr>
        <w:t>an</w:t>
      </w:r>
      <w:r>
        <w:rPr>
          <w:color w:val="221F1F"/>
          <w:spacing w:val="-1"/>
        </w:rPr>
        <w:t> </w:t>
      </w:r>
      <w:r>
        <w:rPr>
          <w:color w:val="221F1F"/>
        </w:rPr>
        <w:t>individualized</w:t>
      </w:r>
      <w:r>
        <w:rPr>
          <w:color w:val="221F1F"/>
          <w:spacing w:val="-1"/>
        </w:rPr>
        <w:t> </w:t>
      </w:r>
      <w:r>
        <w:rPr>
          <w:color w:val="221F1F"/>
        </w:rPr>
        <w:t>plan</w:t>
      </w:r>
      <w:r>
        <w:rPr>
          <w:color w:val="221F1F"/>
          <w:spacing w:val="-1"/>
        </w:rPr>
        <w:t> </w:t>
      </w:r>
      <w:r>
        <w:rPr>
          <w:color w:val="221F1F"/>
        </w:rPr>
        <w:t>of</w:t>
      </w:r>
      <w:r>
        <w:rPr>
          <w:color w:val="221F1F"/>
          <w:spacing w:val="-2"/>
        </w:rPr>
        <w:t> </w:t>
      </w:r>
      <w:r>
        <w:rPr>
          <w:color w:val="221F1F"/>
        </w:rPr>
        <w:t>services</w:t>
      </w:r>
      <w:r>
        <w:rPr>
          <w:color w:val="221F1F"/>
          <w:spacing w:val="-2"/>
        </w:rPr>
        <w:t> </w:t>
      </w:r>
      <w:r>
        <w:rPr>
          <w:color w:val="221F1F"/>
        </w:rPr>
        <w:t>and</w:t>
      </w:r>
      <w:r>
        <w:rPr>
          <w:color w:val="221F1F"/>
          <w:spacing w:val="-1"/>
        </w:rPr>
        <w:t> </w:t>
      </w:r>
      <w:r>
        <w:rPr>
          <w:color w:val="221F1F"/>
        </w:rPr>
        <w:t>supports.</w:t>
      </w:r>
      <w:r>
        <w:rPr>
          <w:color w:val="221F1F"/>
          <w:spacing w:val="-2"/>
        </w:rPr>
        <w:t> </w:t>
      </w:r>
      <w:r>
        <w:rPr>
          <w:color w:val="221F1F"/>
        </w:rPr>
        <w:t>The</w:t>
      </w:r>
      <w:r>
        <w:rPr>
          <w:color w:val="221F1F"/>
          <w:spacing w:val="-1"/>
        </w:rPr>
        <w:t> </w:t>
      </w:r>
      <w:r>
        <w:rPr>
          <w:color w:val="221F1F"/>
        </w:rPr>
        <w:t>Office</w:t>
      </w:r>
      <w:r>
        <w:rPr>
          <w:color w:val="221F1F"/>
          <w:spacing w:val="-2"/>
        </w:rPr>
        <w:t> </w:t>
      </w:r>
      <w:r>
        <w:rPr>
          <w:color w:val="221F1F"/>
        </w:rPr>
        <w:t>of</w:t>
      </w:r>
      <w:r>
        <w:rPr>
          <w:color w:val="221F1F"/>
          <w:spacing w:val="-2"/>
        </w:rPr>
        <w:t> </w:t>
      </w:r>
      <w:r>
        <w:rPr>
          <w:color w:val="221F1F"/>
        </w:rPr>
        <w:t>Special</w:t>
      </w:r>
      <w:r>
        <w:rPr>
          <w:color w:val="221F1F"/>
          <w:spacing w:val="-1"/>
        </w:rPr>
        <w:t> </w:t>
      </w:r>
      <w:r>
        <w:rPr>
          <w:color w:val="221F1F"/>
        </w:rPr>
        <w:t>Disability Programs (OSDP) offers services that include, but are not limited to: case management, attendant care, </w:t>
      </w:r>
      <w:r>
        <w:rPr>
          <w:color w:val="221F1F"/>
          <w:spacing w:val="-2"/>
        </w:rPr>
        <w:t>durable</w:t>
      </w:r>
      <w:r>
        <w:rPr>
          <w:color w:val="221F1F"/>
        </w:rPr>
        <w:tab/>
      </w:r>
      <w:r>
        <w:rPr>
          <w:color w:val="221F1F"/>
          <w:spacing w:val="-2"/>
        </w:rPr>
        <w:t>medical</w:t>
      </w:r>
      <w:r>
        <w:rPr>
          <w:color w:val="221F1F"/>
        </w:rPr>
        <w:tab/>
      </w:r>
      <w:r>
        <w:rPr>
          <w:color w:val="221F1F"/>
          <w:spacing w:val="-2"/>
        </w:rPr>
        <w:t>equipment</w:t>
      </w:r>
      <w:r>
        <w:rPr>
          <w:color w:val="221F1F"/>
        </w:rPr>
        <w:tab/>
      </w:r>
      <w:r>
        <w:rPr>
          <w:color w:val="221F1F"/>
          <w:spacing w:val="-4"/>
        </w:rPr>
        <w:t>and</w:t>
      </w:r>
      <w:r>
        <w:rPr>
          <w:color w:val="221F1F"/>
        </w:rPr>
        <w:tab/>
      </w:r>
      <w:r>
        <w:rPr>
          <w:color w:val="221F1F"/>
          <w:spacing w:val="-2"/>
        </w:rPr>
        <w:t>specialized</w:t>
      </w:r>
      <w:r>
        <w:rPr>
          <w:color w:val="221F1F"/>
        </w:rPr>
        <w:tab/>
      </w:r>
      <w:r>
        <w:rPr>
          <w:color w:val="221F1F"/>
          <w:spacing w:val="-2"/>
        </w:rPr>
        <w:t>medical</w:t>
      </w:r>
      <w:r>
        <w:rPr>
          <w:color w:val="221F1F"/>
        </w:rPr>
        <w:tab/>
      </w:r>
      <w:r>
        <w:rPr>
          <w:color w:val="221F1F"/>
          <w:spacing w:val="-2"/>
        </w:rPr>
        <w:t>supplies,</w:t>
      </w:r>
      <w:r>
        <w:rPr>
          <w:color w:val="221F1F"/>
        </w:rPr>
        <w:tab/>
      </w:r>
      <w:r>
        <w:rPr>
          <w:color w:val="221F1F"/>
          <w:spacing w:val="-2"/>
        </w:rPr>
        <w:t>environmental</w:t>
      </w:r>
      <w:r>
        <w:rPr>
          <w:color w:val="221F1F"/>
        </w:rPr>
        <w:tab/>
      </w:r>
      <w:r>
        <w:rPr>
          <w:color w:val="221F1F"/>
          <w:spacing w:val="-2"/>
        </w:rPr>
        <w:t>accessibility </w:t>
      </w:r>
      <w:r>
        <w:rPr>
          <w:color w:val="221F1F"/>
        </w:rPr>
        <w:t>accommodations and vehicle modifications, respite care, and transition services. During the SFY 2024, OSDP</w:t>
      </w:r>
      <w:r>
        <w:rPr>
          <w:color w:val="221F1F"/>
          <w:spacing w:val="36"/>
        </w:rPr>
        <w:t> </w:t>
      </w:r>
      <w:r>
        <w:rPr>
          <w:color w:val="221F1F"/>
        </w:rPr>
        <w:t>provided</w:t>
      </w:r>
      <w:r>
        <w:rPr>
          <w:color w:val="221F1F"/>
          <w:spacing w:val="36"/>
        </w:rPr>
        <w:t> </w:t>
      </w:r>
      <w:r>
        <w:rPr>
          <w:color w:val="221F1F"/>
        </w:rPr>
        <w:t>independent</w:t>
      </w:r>
      <w:r>
        <w:rPr>
          <w:color w:val="221F1F"/>
          <w:spacing w:val="36"/>
        </w:rPr>
        <w:t> </w:t>
      </w:r>
      <w:r>
        <w:rPr>
          <w:color w:val="221F1F"/>
        </w:rPr>
        <w:t>living</w:t>
      </w:r>
      <w:r>
        <w:rPr>
          <w:color w:val="221F1F"/>
          <w:spacing w:val="36"/>
        </w:rPr>
        <w:t> </w:t>
      </w:r>
      <w:r>
        <w:rPr>
          <w:color w:val="221F1F"/>
        </w:rPr>
        <w:t>services</w:t>
      </w:r>
      <w:r>
        <w:rPr>
          <w:color w:val="221F1F"/>
          <w:spacing w:val="36"/>
        </w:rPr>
        <w:t> </w:t>
      </w:r>
      <w:r>
        <w:rPr>
          <w:color w:val="221F1F"/>
        </w:rPr>
        <w:t>for</w:t>
      </w:r>
      <w:r>
        <w:rPr>
          <w:color w:val="221F1F"/>
          <w:spacing w:val="36"/>
        </w:rPr>
        <w:t> </w:t>
      </w:r>
      <w:r>
        <w:rPr>
          <w:color w:val="221F1F"/>
        </w:rPr>
        <w:t>4,424</w:t>
      </w:r>
      <w:r>
        <w:rPr>
          <w:color w:val="221F1F"/>
          <w:spacing w:val="36"/>
        </w:rPr>
        <w:t> </w:t>
      </w:r>
      <w:r>
        <w:rPr>
          <w:color w:val="221F1F"/>
        </w:rPr>
        <w:t>individuals</w:t>
      </w:r>
      <w:r>
        <w:rPr>
          <w:color w:val="221F1F"/>
          <w:spacing w:val="36"/>
        </w:rPr>
        <w:t> </w:t>
      </w:r>
      <w:r>
        <w:rPr>
          <w:color w:val="221F1F"/>
        </w:rPr>
        <w:t>with</w:t>
      </w:r>
      <w:r>
        <w:rPr>
          <w:color w:val="221F1F"/>
          <w:spacing w:val="36"/>
        </w:rPr>
        <w:t> </w:t>
      </w:r>
      <w:r>
        <w:rPr>
          <w:color w:val="221F1F"/>
        </w:rPr>
        <w:t>significant</w:t>
      </w:r>
      <w:r>
        <w:rPr>
          <w:color w:val="221F1F"/>
          <w:spacing w:val="36"/>
        </w:rPr>
        <w:t> </w:t>
      </w:r>
      <w:r>
        <w:rPr>
          <w:color w:val="221F1F"/>
        </w:rPr>
        <w:t>(severe)</w:t>
      </w:r>
      <w:r>
        <w:rPr>
          <w:color w:val="221F1F"/>
          <w:spacing w:val="36"/>
        </w:rPr>
        <w:t> </w:t>
      </w:r>
      <w:r>
        <w:rPr>
          <w:color w:val="221F1F"/>
        </w:rPr>
        <w:t>disabilities. OSDP administers the Traumatic Brain Injury/Spinal Cord Injury Trust Fund. A full copy of that report can be found at </w:t>
      </w:r>
      <w:hyperlink r:id="rId6">
        <w:r>
          <w:rPr>
            <w:color w:val="221F1F"/>
          </w:rPr>
          <w:t>www.mdrs.ms.gov.</w:t>
        </w:r>
      </w:hyperlink>
    </w:p>
    <w:p>
      <w:pPr>
        <w:pStyle w:val="BodyText"/>
        <w:spacing w:before="232"/>
      </w:pPr>
    </w:p>
    <w:p>
      <w:pPr>
        <w:pStyle w:val="Heading1"/>
        <w:ind w:left="196"/>
      </w:pPr>
      <w:r>
        <w:rPr>
          <w:color w:val="221F1F"/>
        </w:rPr>
        <w:t>Disability</w:t>
      </w:r>
      <w:r>
        <w:rPr>
          <w:color w:val="221F1F"/>
          <w:spacing w:val="-3"/>
        </w:rPr>
        <w:t> </w:t>
      </w:r>
      <w:r>
        <w:rPr>
          <w:color w:val="221F1F"/>
        </w:rPr>
        <w:t>Determination</w:t>
      </w:r>
      <w:r>
        <w:rPr>
          <w:color w:val="221F1F"/>
          <w:spacing w:val="-2"/>
        </w:rPr>
        <w:t> Services</w:t>
      </w:r>
    </w:p>
    <w:p>
      <w:pPr>
        <w:pStyle w:val="Heading2"/>
        <w:spacing w:before="99"/>
        <w:ind w:left="229"/>
      </w:pPr>
      <w:r>
        <w:rPr>
          <w:color w:val="221F1F"/>
        </w:rPr>
        <w:t>45,708</w:t>
      </w:r>
      <w:r>
        <w:rPr>
          <w:color w:val="221F1F"/>
          <w:spacing w:val="-18"/>
        </w:rPr>
        <w:t> </w:t>
      </w:r>
      <w:r>
        <w:rPr>
          <w:color w:val="221F1F"/>
        </w:rPr>
        <w:t>Claims</w:t>
      </w:r>
      <w:r>
        <w:rPr>
          <w:color w:val="221F1F"/>
          <w:spacing w:val="-17"/>
        </w:rPr>
        <w:t> </w:t>
      </w:r>
      <w:r>
        <w:rPr>
          <w:color w:val="221F1F"/>
          <w:spacing w:val="-2"/>
        </w:rPr>
        <w:t>Processed</w:t>
      </w:r>
    </w:p>
    <w:p>
      <w:pPr>
        <w:pStyle w:val="BodyText"/>
        <w:spacing w:line="254" w:lineRule="auto" w:before="108"/>
        <w:ind w:left="227" w:right="293"/>
        <w:jc w:val="both"/>
      </w:pPr>
      <w:r>
        <w:rPr>
          <w:color w:val="221F1F"/>
        </w:rPr>
        <w:t>We operate in a partnership with the Social Security Administration (SSA) to determine the medical eligibility of individuals to receive benefits from Social Security Disability</w:t>
      </w:r>
      <w:r>
        <w:rPr>
          <w:color w:val="221F1F"/>
          <w:spacing w:val="40"/>
        </w:rPr>
        <w:t> </w:t>
      </w:r>
      <w:r>
        <w:rPr>
          <w:color w:val="221F1F"/>
        </w:rPr>
        <w:t>Insurance and Supplemental Security Income as directed by federal guidelines from SSA. This office handles disability claims from all 24 SSA offices in Mississippi.</w:t>
      </w:r>
    </w:p>
    <w:p>
      <w:pPr>
        <w:spacing w:after="0" w:line="254" w:lineRule="auto"/>
        <w:jc w:val="both"/>
        <w:sectPr>
          <w:type w:val="continuous"/>
          <w:pgSz w:w="12240" w:h="15840"/>
          <w:pgMar w:header="0" w:footer="229" w:top="1820" w:bottom="0" w:left="160" w:right="100"/>
        </w:sectPr>
      </w:pPr>
    </w:p>
    <w:p>
      <w:pPr>
        <w:pStyle w:val="Heading1"/>
        <w:spacing w:before="81"/>
        <w:ind w:left="196"/>
      </w:pPr>
      <w:r>
        <w:rPr>
          <w:color w:val="221F1F"/>
        </w:rPr>
        <w:t>In-Depth Look at DDS &amp;</w:t>
      </w:r>
      <w:r>
        <w:rPr>
          <w:color w:val="221F1F"/>
          <w:spacing w:val="1"/>
        </w:rPr>
        <w:t> </w:t>
      </w:r>
      <w:r>
        <w:rPr>
          <w:color w:val="221F1F"/>
          <w:spacing w:val="-4"/>
        </w:rPr>
        <w:t>OSDP</w:t>
      </w:r>
    </w:p>
    <w:p>
      <w:pPr>
        <w:spacing w:before="330"/>
        <w:ind w:left="139" w:right="178" w:firstLine="0"/>
        <w:jc w:val="center"/>
        <w:rPr>
          <w:rFonts w:ascii="Franklin Gothic Demi"/>
          <w:b/>
          <w:sz w:val="26"/>
        </w:rPr>
      </w:pPr>
      <w:r>
        <w:rPr>
          <w:rFonts w:ascii="Franklin Gothic Demi"/>
          <w:b/>
          <w:color w:val="221F1F"/>
          <w:sz w:val="26"/>
        </w:rPr>
        <w:t>Office</w:t>
      </w:r>
      <w:r>
        <w:rPr>
          <w:rFonts w:ascii="Franklin Gothic Demi"/>
          <w:b/>
          <w:color w:val="221F1F"/>
          <w:spacing w:val="-4"/>
          <w:sz w:val="26"/>
        </w:rPr>
        <w:t> </w:t>
      </w:r>
      <w:r>
        <w:rPr>
          <w:rFonts w:ascii="Franklin Gothic Demi"/>
          <w:b/>
          <w:color w:val="221F1F"/>
          <w:sz w:val="26"/>
        </w:rPr>
        <w:t>of</w:t>
      </w:r>
      <w:r>
        <w:rPr>
          <w:rFonts w:ascii="Franklin Gothic Demi"/>
          <w:b/>
          <w:color w:val="221F1F"/>
          <w:spacing w:val="-4"/>
          <w:sz w:val="26"/>
        </w:rPr>
        <w:t> </w:t>
      </w:r>
      <w:r>
        <w:rPr>
          <w:rFonts w:ascii="Franklin Gothic Demi"/>
          <w:b/>
          <w:color w:val="221F1F"/>
          <w:sz w:val="26"/>
        </w:rPr>
        <w:t>Disability</w:t>
      </w:r>
      <w:r>
        <w:rPr>
          <w:rFonts w:ascii="Franklin Gothic Demi"/>
          <w:b/>
          <w:color w:val="221F1F"/>
          <w:spacing w:val="-3"/>
          <w:sz w:val="26"/>
        </w:rPr>
        <w:t> </w:t>
      </w:r>
      <w:r>
        <w:rPr>
          <w:rFonts w:ascii="Franklin Gothic Demi"/>
          <w:b/>
          <w:color w:val="221F1F"/>
          <w:sz w:val="26"/>
        </w:rPr>
        <w:t>Determination</w:t>
      </w:r>
      <w:r>
        <w:rPr>
          <w:rFonts w:ascii="Franklin Gothic Demi"/>
          <w:b/>
          <w:color w:val="221F1F"/>
          <w:spacing w:val="-4"/>
          <w:sz w:val="26"/>
        </w:rPr>
        <w:t> </w:t>
      </w:r>
      <w:r>
        <w:rPr>
          <w:rFonts w:ascii="Franklin Gothic Demi"/>
          <w:b/>
          <w:color w:val="221F1F"/>
          <w:spacing w:val="-2"/>
          <w:sz w:val="26"/>
        </w:rPr>
        <w:t>Services</w:t>
      </w:r>
    </w:p>
    <w:p>
      <w:pPr>
        <w:pStyle w:val="BodyText"/>
        <w:spacing w:before="30"/>
        <w:rPr>
          <w:rFonts w:ascii="Franklin Gothic Demi"/>
          <w:b/>
          <w:sz w:val="20"/>
        </w:rPr>
      </w:pPr>
    </w:p>
    <w:p>
      <w:pPr>
        <w:spacing w:after="0"/>
        <w:rPr>
          <w:rFonts w:ascii="Franklin Gothic Demi"/>
          <w:sz w:val="20"/>
        </w:rPr>
        <w:sectPr>
          <w:footerReference w:type="default" r:id="rId7"/>
          <w:pgSz w:w="12240" w:h="15840"/>
          <w:pgMar w:header="0" w:footer="0" w:top="220" w:bottom="0" w:left="160" w:right="100"/>
        </w:sectPr>
      </w:pPr>
    </w:p>
    <w:p>
      <w:pPr>
        <w:spacing w:line="381" w:lineRule="auto" w:before="123"/>
        <w:ind w:left="3381" w:right="0" w:firstLine="0"/>
        <w:jc w:val="left"/>
        <w:rPr>
          <w:sz w:val="20"/>
        </w:rPr>
      </w:pPr>
      <w:r>
        <w:rPr>
          <w:color w:val="221F1F"/>
          <w:sz w:val="20"/>
        </w:rPr>
        <w:t>Claims Processed Average Processing Time Average Cost per Case Decisional Accuracy </w:t>
      </w:r>
      <w:r>
        <w:rPr>
          <w:color w:val="221F1F"/>
          <w:sz w:val="20"/>
        </w:rPr>
        <w:t>Rate</w:t>
      </w:r>
    </w:p>
    <w:p>
      <w:pPr>
        <w:spacing w:before="126"/>
        <w:ind w:left="0" w:right="18" w:firstLine="0"/>
        <w:jc w:val="right"/>
        <w:rPr>
          <w:sz w:val="20"/>
        </w:rPr>
      </w:pPr>
      <w:r>
        <w:rPr/>
        <w:br w:type="column"/>
      </w:r>
      <w:r>
        <w:rPr>
          <w:color w:val="221F1F"/>
          <w:spacing w:val="-2"/>
          <w:sz w:val="20"/>
        </w:rPr>
        <w:t>45,708</w:t>
      </w:r>
    </w:p>
    <w:p>
      <w:pPr>
        <w:spacing w:before="130"/>
        <w:ind w:left="0" w:right="0" w:firstLine="0"/>
        <w:jc w:val="right"/>
        <w:rPr>
          <w:sz w:val="20"/>
        </w:rPr>
      </w:pPr>
      <w:r>
        <w:rPr>
          <w:color w:val="221F1F"/>
          <w:sz w:val="20"/>
        </w:rPr>
        <w:t>T2-297</w:t>
      </w:r>
      <w:r>
        <w:rPr>
          <w:color w:val="221F1F"/>
          <w:spacing w:val="-9"/>
          <w:sz w:val="20"/>
        </w:rPr>
        <w:t> </w:t>
      </w:r>
      <w:r>
        <w:rPr>
          <w:color w:val="221F1F"/>
          <w:sz w:val="20"/>
        </w:rPr>
        <w:t>days/T16-353</w:t>
      </w:r>
      <w:r>
        <w:rPr>
          <w:color w:val="221F1F"/>
          <w:spacing w:val="-9"/>
          <w:sz w:val="20"/>
        </w:rPr>
        <w:t> </w:t>
      </w:r>
      <w:r>
        <w:rPr>
          <w:color w:val="221F1F"/>
          <w:spacing w:val="-4"/>
          <w:sz w:val="20"/>
        </w:rPr>
        <w:t>days</w:t>
      </w:r>
    </w:p>
    <w:p>
      <w:pPr>
        <w:spacing w:line="403" w:lineRule="auto" w:before="147"/>
        <w:ind w:left="2478" w:right="6" w:hanging="200"/>
        <w:jc w:val="right"/>
        <w:rPr>
          <w:sz w:val="20"/>
        </w:rPr>
      </w:pPr>
      <w:r>
        <w:rPr>
          <w:color w:val="221F1F"/>
          <w:spacing w:val="-2"/>
          <w:sz w:val="20"/>
        </w:rPr>
        <w:t>$619.02 97.3%</w:t>
      </w:r>
    </w:p>
    <w:p>
      <w:pPr>
        <w:spacing w:line="254" w:lineRule="auto" w:before="100"/>
        <w:ind w:left="370" w:right="755" w:firstLine="0"/>
        <w:jc w:val="center"/>
        <w:rPr>
          <w:sz w:val="18"/>
        </w:rPr>
      </w:pPr>
      <w:r>
        <w:rPr/>
        <w:br w:type="column"/>
      </w:r>
      <w:r>
        <w:rPr>
          <w:color w:val="221F1F"/>
          <w:sz w:val="18"/>
        </w:rPr>
        <w:t>T2</w:t>
      </w:r>
      <w:r>
        <w:rPr>
          <w:color w:val="221F1F"/>
          <w:spacing w:val="-8"/>
          <w:sz w:val="18"/>
        </w:rPr>
        <w:t> </w:t>
      </w:r>
      <w:r>
        <w:rPr>
          <w:color w:val="221F1F"/>
          <w:sz w:val="18"/>
        </w:rPr>
        <w:t>benefits</w:t>
      </w:r>
      <w:r>
        <w:rPr>
          <w:color w:val="221F1F"/>
          <w:spacing w:val="-7"/>
          <w:sz w:val="18"/>
        </w:rPr>
        <w:t> </w:t>
      </w:r>
      <w:r>
        <w:rPr>
          <w:color w:val="221F1F"/>
          <w:sz w:val="18"/>
        </w:rPr>
        <w:t>are</w:t>
      </w:r>
      <w:r>
        <w:rPr>
          <w:color w:val="221F1F"/>
          <w:spacing w:val="-8"/>
          <w:sz w:val="18"/>
        </w:rPr>
        <w:t> </w:t>
      </w:r>
      <w:r>
        <w:rPr>
          <w:color w:val="221F1F"/>
          <w:sz w:val="18"/>
        </w:rPr>
        <w:t>based</w:t>
      </w:r>
      <w:r>
        <w:rPr>
          <w:color w:val="221F1F"/>
          <w:spacing w:val="-8"/>
          <w:sz w:val="18"/>
        </w:rPr>
        <w:t> </w:t>
      </w:r>
      <w:r>
        <w:rPr>
          <w:color w:val="221F1F"/>
          <w:sz w:val="18"/>
        </w:rPr>
        <w:t>on</w:t>
      </w:r>
      <w:r>
        <w:rPr>
          <w:color w:val="221F1F"/>
          <w:spacing w:val="-8"/>
          <w:sz w:val="18"/>
        </w:rPr>
        <w:t> </w:t>
      </w:r>
      <w:r>
        <w:rPr>
          <w:color w:val="221F1F"/>
          <w:sz w:val="18"/>
        </w:rPr>
        <w:t>the amount of years a person has worked</w:t>
      </w:r>
    </w:p>
    <w:p>
      <w:pPr>
        <w:spacing w:line="254" w:lineRule="auto" w:before="85"/>
        <w:ind w:left="313" w:right="755" w:firstLine="0"/>
        <w:jc w:val="center"/>
        <w:rPr>
          <w:sz w:val="18"/>
        </w:rPr>
      </w:pPr>
      <w:r>
        <w:rPr>
          <w:color w:val="221F1F"/>
          <w:sz w:val="18"/>
        </w:rPr>
        <w:t>T16</w:t>
      </w:r>
      <w:r>
        <w:rPr>
          <w:color w:val="221F1F"/>
          <w:spacing w:val="-6"/>
          <w:sz w:val="18"/>
        </w:rPr>
        <w:t> </w:t>
      </w:r>
      <w:r>
        <w:rPr>
          <w:color w:val="221F1F"/>
          <w:sz w:val="18"/>
        </w:rPr>
        <w:t>benefits</w:t>
      </w:r>
      <w:r>
        <w:rPr>
          <w:color w:val="221F1F"/>
          <w:spacing w:val="-5"/>
          <w:sz w:val="18"/>
        </w:rPr>
        <w:t> </w:t>
      </w:r>
      <w:r>
        <w:rPr>
          <w:color w:val="221F1F"/>
          <w:sz w:val="18"/>
        </w:rPr>
        <w:t>are</w:t>
      </w:r>
      <w:r>
        <w:rPr>
          <w:color w:val="221F1F"/>
          <w:spacing w:val="-5"/>
          <w:sz w:val="18"/>
        </w:rPr>
        <w:t> </w:t>
      </w:r>
      <w:r>
        <w:rPr>
          <w:color w:val="221F1F"/>
          <w:sz w:val="18"/>
        </w:rPr>
        <w:t>based</w:t>
      </w:r>
      <w:r>
        <w:rPr>
          <w:color w:val="221F1F"/>
          <w:spacing w:val="-6"/>
          <w:sz w:val="18"/>
        </w:rPr>
        <w:t> </w:t>
      </w:r>
      <w:r>
        <w:rPr>
          <w:color w:val="221F1F"/>
          <w:sz w:val="18"/>
        </w:rPr>
        <w:t>on</w:t>
      </w:r>
      <w:r>
        <w:rPr>
          <w:color w:val="221F1F"/>
          <w:spacing w:val="-5"/>
          <w:sz w:val="18"/>
        </w:rPr>
        <w:t> </w:t>
      </w:r>
      <w:r>
        <w:rPr>
          <w:color w:val="221F1F"/>
          <w:sz w:val="18"/>
        </w:rPr>
        <w:t>a person’s</w:t>
      </w:r>
      <w:r>
        <w:rPr>
          <w:color w:val="221F1F"/>
          <w:spacing w:val="-7"/>
          <w:sz w:val="18"/>
        </w:rPr>
        <w:t> </w:t>
      </w:r>
      <w:r>
        <w:rPr>
          <w:color w:val="221F1F"/>
          <w:sz w:val="18"/>
        </w:rPr>
        <w:t>income</w:t>
      </w:r>
      <w:r>
        <w:rPr>
          <w:color w:val="221F1F"/>
          <w:spacing w:val="-7"/>
          <w:sz w:val="18"/>
        </w:rPr>
        <w:t> </w:t>
      </w:r>
      <w:r>
        <w:rPr>
          <w:color w:val="221F1F"/>
          <w:sz w:val="18"/>
        </w:rPr>
        <w:t>and</w:t>
      </w:r>
      <w:r>
        <w:rPr>
          <w:color w:val="221F1F"/>
          <w:spacing w:val="-7"/>
          <w:sz w:val="18"/>
        </w:rPr>
        <w:t> </w:t>
      </w:r>
      <w:r>
        <w:rPr>
          <w:color w:val="221F1F"/>
          <w:spacing w:val="-2"/>
          <w:sz w:val="18"/>
        </w:rPr>
        <w:t>assets.</w:t>
      </w:r>
    </w:p>
    <w:p>
      <w:pPr>
        <w:spacing w:after="0" w:line="254" w:lineRule="auto"/>
        <w:jc w:val="center"/>
        <w:rPr>
          <w:sz w:val="18"/>
        </w:rPr>
        <w:sectPr>
          <w:type w:val="continuous"/>
          <w:pgSz w:w="12240" w:h="15840"/>
          <w:pgMar w:header="0" w:footer="0" w:top="1820" w:bottom="0" w:left="160" w:right="100"/>
          <w:cols w:num="3" w:equalWidth="0">
            <w:col w:w="5547" w:space="40"/>
            <w:col w:w="3041" w:space="39"/>
            <w:col w:w="3313"/>
          </w:cols>
        </w:sectPr>
      </w:pPr>
    </w:p>
    <w:p>
      <w:pPr>
        <w:spacing w:before="263"/>
        <w:ind w:left="139" w:right="178" w:firstLine="0"/>
        <w:jc w:val="center"/>
        <w:rPr>
          <w:rFonts w:ascii="Franklin Gothic Demi"/>
          <w:b/>
          <w:sz w:val="26"/>
        </w:rPr>
      </w:pPr>
      <w:r>
        <w:rPr>
          <w:rFonts w:ascii="Franklin Gothic Demi"/>
          <w:b/>
          <w:color w:val="221F1F"/>
          <w:sz w:val="26"/>
        </w:rPr>
        <w:t>Office</w:t>
      </w:r>
      <w:r>
        <w:rPr>
          <w:rFonts w:ascii="Franklin Gothic Demi"/>
          <w:b/>
          <w:color w:val="221F1F"/>
          <w:spacing w:val="-7"/>
          <w:sz w:val="26"/>
        </w:rPr>
        <w:t> </w:t>
      </w:r>
      <w:r>
        <w:rPr>
          <w:rFonts w:ascii="Franklin Gothic Demi"/>
          <w:b/>
          <w:color w:val="221F1F"/>
          <w:sz w:val="26"/>
        </w:rPr>
        <w:t>of</w:t>
      </w:r>
      <w:r>
        <w:rPr>
          <w:rFonts w:ascii="Franklin Gothic Demi"/>
          <w:b/>
          <w:color w:val="221F1F"/>
          <w:spacing w:val="-7"/>
          <w:sz w:val="26"/>
        </w:rPr>
        <w:t> </w:t>
      </w:r>
      <w:r>
        <w:rPr>
          <w:rFonts w:ascii="Franklin Gothic Demi"/>
          <w:b/>
          <w:color w:val="221F1F"/>
          <w:sz w:val="26"/>
        </w:rPr>
        <w:t>Special</w:t>
      </w:r>
      <w:r>
        <w:rPr>
          <w:rFonts w:ascii="Franklin Gothic Demi"/>
          <w:b/>
          <w:color w:val="221F1F"/>
          <w:spacing w:val="-7"/>
          <w:sz w:val="26"/>
        </w:rPr>
        <w:t> </w:t>
      </w:r>
      <w:r>
        <w:rPr>
          <w:rFonts w:ascii="Franklin Gothic Demi"/>
          <w:b/>
          <w:color w:val="221F1F"/>
          <w:sz w:val="26"/>
        </w:rPr>
        <w:t>Disability</w:t>
      </w:r>
      <w:r>
        <w:rPr>
          <w:rFonts w:ascii="Franklin Gothic Demi"/>
          <w:b/>
          <w:color w:val="221F1F"/>
          <w:spacing w:val="-7"/>
          <w:sz w:val="26"/>
        </w:rPr>
        <w:t> </w:t>
      </w:r>
      <w:r>
        <w:rPr>
          <w:rFonts w:ascii="Franklin Gothic Demi"/>
          <w:b/>
          <w:color w:val="221F1F"/>
          <w:spacing w:val="-2"/>
          <w:sz w:val="26"/>
        </w:rPr>
        <w:t>Programs</w:t>
      </w:r>
    </w:p>
    <w:p>
      <w:pPr>
        <w:spacing w:before="196"/>
        <w:ind w:left="7118" w:right="0" w:firstLine="0"/>
        <w:jc w:val="left"/>
        <w:rPr>
          <w:sz w:val="20"/>
        </w:rPr>
      </w:pPr>
      <w:r>
        <w:rPr>
          <w:color w:val="221F1F"/>
          <w:sz w:val="20"/>
        </w:rPr>
        <w:t>Number</w:t>
      </w:r>
      <w:r>
        <w:rPr>
          <w:color w:val="221F1F"/>
          <w:spacing w:val="14"/>
          <w:sz w:val="20"/>
        </w:rPr>
        <w:t> </w:t>
      </w:r>
      <w:r>
        <w:rPr>
          <w:color w:val="221F1F"/>
          <w:spacing w:val="-2"/>
          <w:sz w:val="20"/>
        </w:rPr>
        <w:t>Served</w:t>
      </w:r>
    </w:p>
    <w:p>
      <w:pPr>
        <w:spacing w:after="0"/>
        <w:jc w:val="left"/>
        <w:rPr>
          <w:sz w:val="20"/>
        </w:rPr>
        <w:sectPr>
          <w:type w:val="continuous"/>
          <w:pgSz w:w="12240" w:h="15840"/>
          <w:pgMar w:header="0" w:footer="0" w:top="1820" w:bottom="0" w:left="160" w:right="100"/>
        </w:sectPr>
      </w:pPr>
    </w:p>
    <w:p>
      <w:pPr>
        <w:spacing w:line="403" w:lineRule="auto" w:before="124"/>
        <w:ind w:left="3407" w:right="0" w:firstLine="0"/>
        <w:jc w:val="left"/>
        <w:rPr>
          <w:sz w:val="20"/>
        </w:rPr>
      </w:pPr>
      <w:r>
        <w:rPr>
          <w:color w:val="221F1F"/>
          <w:sz w:val="20"/>
        </w:rPr>
        <w:t>Independent Living Waiver TBI/SCI Trust Fund</w:t>
      </w:r>
      <w:r>
        <w:rPr>
          <w:color w:val="221F1F"/>
          <w:spacing w:val="80"/>
          <w:sz w:val="20"/>
        </w:rPr>
        <w:t> </w:t>
      </w:r>
      <w:r>
        <w:rPr>
          <w:color w:val="221F1F"/>
          <w:sz w:val="20"/>
        </w:rPr>
        <w:t>TBI/SCI Waiver</w:t>
      </w:r>
    </w:p>
    <w:p>
      <w:pPr>
        <w:spacing w:before="124"/>
        <w:ind w:left="0" w:right="3335" w:firstLine="0"/>
        <w:jc w:val="right"/>
        <w:rPr>
          <w:sz w:val="20"/>
        </w:rPr>
      </w:pPr>
      <w:r>
        <w:rPr/>
        <w:br w:type="column"/>
      </w:r>
      <w:r>
        <w:rPr>
          <w:color w:val="221F1F"/>
          <w:spacing w:val="-2"/>
          <w:sz w:val="20"/>
        </w:rPr>
        <w:t>2,872</w:t>
      </w:r>
    </w:p>
    <w:p>
      <w:pPr>
        <w:spacing w:before="125"/>
        <w:ind w:left="0" w:right="3342" w:firstLine="0"/>
        <w:jc w:val="right"/>
        <w:rPr>
          <w:sz w:val="20"/>
        </w:rPr>
      </w:pPr>
      <w:r>
        <w:rPr>
          <w:color w:val="221F1F"/>
          <w:spacing w:val="-5"/>
          <w:sz w:val="20"/>
        </w:rPr>
        <w:t>44</w:t>
      </w:r>
    </w:p>
    <w:p>
      <w:pPr>
        <w:spacing w:before="155"/>
        <w:ind w:left="0" w:right="3350" w:firstLine="0"/>
        <w:jc w:val="right"/>
        <w:rPr>
          <w:sz w:val="20"/>
        </w:rPr>
      </w:pPr>
      <w:r>
        <w:rPr>
          <w:color w:val="221F1F"/>
          <w:spacing w:val="-5"/>
          <w:sz w:val="20"/>
        </w:rPr>
        <w:t>864</w:t>
      </w:r>
    </w:p>
    <w:p>
      <w:pPr>
        <w:spacing w:after="0"/>
        <w:jc w:val="right"/>
        <w:rPr>
          <w:sz w:val="20"/>
        </w:rPr>
        <w:sectPr>
          <w:type w:val="continuous"/>
          <w:pgSz w:w="12240" w:h="15840"/>
          <w:pgMar w:header="0" w:footer="0" w:top="1820" w:bottom="0" w:left="160" w:right="100"/>
          <w:cols w:num="2" w:equalWidth="0">
            <w:col w:w="5689" w:space="40"/>
            <w:col w:w="6251"/>
          </w:cols>
        </w:sectPr>
      </w:pPr>
    </w:p>
    <w:p>
      <w:pPr>
        <w:pStyle w:val="BodyText"/>
        <w:spacing w:before="221"/>
        <w:rPr>
          <w:sz w:val="30"/>
        </w:rPr>
      </w:pPr>
    </w:p>
    <w:p>
      <w:pPr>
        <w:spacing w:before="0"/>
        <w:ind w:left="144" w:right="178" w:firstLine="0"/>
        <w:jc w:val="center"/>
        <w:rPr>
          <w:rFonts w:ascii="Franklin Gothic Demi"/>
          <w:b/>
          <w:sz w:val="30"/>
        </w:rPr>
      </w:pPr>
      <w:r>
        <w:rPr/>
        <mc:AlternateContent>
          <mc:Choice Requires="wps">
            <w:drawing>
              <wp:anchor distT="0" distB="0" distL="0" distR="0" allowOverlap="1" layoutInCell="1" locked="0" behindDoc="1" simplePos="0" relativeHeight="487591936">
                <wp:simplePos x="0" y="0"/>
                <wp:positionH relativeFrom="page">
                  <wp:posOffset>2711744</wp:posOffset>
                </wp:positionH>
                <wp:positionV relativeFrom="paragraph">
                  <wp:posOffset>247940</wp:posOffset>
                </wp:positionV>
                <wp:extent cx="234188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341880" cy="1270"/>
                        </a:xfrm>
                        <a:custGeom>
                          <a:avLst/>
                          <a:gdLst/>
                          <a:ahLst/>
                          <a:cxnLst/>
                          <a:rect l="l" t="t" r="r" b="b"/>
                          <a:pathLst>
                            <a:path w="2341880" h="0">
                              <a:moveTo>
                                <a:pt x="2341740" y="0"/>
                              </a:moveTo>
                              <a:lnTo>
                                <a:pt x="0" y="0"/>
                              </a:lnTo>
                            </a:path>
                          </a:pathLst>
                        </a:custGeom>
                        <a:solidFill>
                          <a:srgbClr val="221F1F"/>
                        </a:solidFill>
                      </wps:spPr>
                      <wps:bodyPr wrap="square" lIns="0" tIns="0" rIns="0" bIns="0" rtlCol="0">
                        <a:prstTxWarp prst="textNoShape">
                          <a:avLst/>
                        </a:prstTxWarp>
                        <a:noAutofit/>
                      </wps:bodyPr>
                    </wps:wsp>
                  </a:graphicData>
                </a:graphic>
              </wp:anchor>
            </w:drawing>
          </mc:Choice>
          <mc:Fallback>
            <w:pict>
              <v:shape style="position:absolute;margin-left:213.523193pt;margin-top:19.522894pt;width:184.4pt;height:.1pt;mso-position-horizontal-relative:page;mso-position-vertical-relative:paragraph;z-index:-15724544;mso-wrap-distance-left:0;mso-wrap-distance-right:0" id="docshape10" coordorigin="4270,390" coordsize="3688,0" path="m7958,390l4270,390e" filled="true" fillcolor="#221f1f" stroked="false">
                <v:path arrowok="t"/>
                <v:fill type="solid"/>
                <w10:wrap type="topAndBottom"/>
              </v:shape>
            </w:pict>
          </mc:Fallback>
        </mc:AlternateContent>
      </w:r>
      <w:r>
        <w:rPr>
          <w:rFonts w:ascii="Franklin Gothic Demi"/>
          <w:b/>
          <w:color w:val="221F1F"/>
          <w:sz w:val="30"/>
        </w:rPr>
        <w:t>Proof</w:t>
      </w:r>
      <w:r>
        <w:rPr>
          <w:rFonts w:ascii="Franklin Gothic Demi"/>
          <w:b/>
          <w:color w:val="221F1F"/>
          <w:spacing w:val="-1"/>
          <w:sz w:val="30"/>
        </w:rPr>
        <w:t> </w:t>
      </w:r>
      <w:r>
        <w:rPr>
          <w:rFonts w:ascii="Franklin Gothic Demi"/>
          <w:b/>
          <w:color w:val="221F1F"/>
          <w:sz w:val="30"/>
        </w:rPr>
        <w:t>of</w:t>
      </w:r>
      <w:r>
        <w:rPr>
          <w:rFonts w:ascii="Franklin Gothic Demi"/>
          <w:b/>
          <w:color w:val="221F1F"/>
          <w:spacing w:val="-1"/>
          <w:sz w:val="30"/>
        </w:rPr>
        <w:t> </w:t>
      </w:r>
      <w:r>
        <w:rPr>
          <w:rFonts w:ascii="Franklin Gothic Demi"/>
          <w:b/>
          <w:color w:val="221F1F"/>
          <w:spacing w:val="-2"/>
          <w:sz w:val="30"/>
        </w:rPr>
        <w:t>Performance</w:t>
      </w:r>
    </w:p>
    <w:p>
      <w:pPr>
        <w:spacing w:before="86"/>
        <w:ind w:left="143" w:right="178" w:firstLine="0"/>
        <w:jc w:val="center"/>
        <w:rPr>
          <w:rFonts w:ascii="Franklin Gothic Demi"/>
          <w:b/>
          <w:sz w:val="26"/>
        </w:rPr>
      </w:pPr>
      <w:r>
        <w:rPr>
          <w:rFonts w:ascii="Franklin Gothic Demi"/>
          <w:b/>
          <w:color w:val="221F1F"/>
          <w:sz w:val="26"/>
        </w:rPr>
        <w:t>Office</w:t>
      </w:r>
      <w:r>
        <w:rPr>
          <w:rFonts w:ascii="Franklin Gothic Demi"/>
          <w:b/>
          <w:color w:val="221F1F"/>
          <w:spacing w:val="-4"/>
          <w:sz w:val="26"/>
        </w:rPr>
        <w:t> </w:t>
      </w:r>
      <w:r>
        <w:rPr>
          <w:rFonts w:ascii="Franklin Gothic Demi"/>
          <w:b/>
          <w:color w:val="221F1F"/>
          <w:sz w:val="26"/>
        </w:rPr>
        <w:t>of</w:t>
      </w:r>
      <w:r>
        <w:rPr>
          <w:rFonts w:ascii="Franklin Gothic Demi"/>
          <w:b/>
          <w:color w:val="221F1F"/>
          <w:spacing w:val="-4"/>
          <w:sz w:val="26"/>
        </w:rPr>
        <w:t> </w:t>
      </w:r>
      <w:r>
        <w:rPr>
          <w:rFonts w:ascii="Franklin Gothic Demi"/>
          <w:b/>
          <w:color w:val="221F1F"/>
          <w:sz w:val="26"/>
        </w:rPr>
        <w:t>Disability</w:t>
      </w:r>
      <w:r>
        <w:rPr>
          <w:rFonts w:ascii="Franklin Gothic Demi"/>
          <w:b/>
          <w:color w:val="221F1F"/>
          <w:spacing w:val="-3"/>
          <w:sz w:val="26"/>
        </w:rPr>
        <w:t> </w:t>
      </w:r>
      <w:r>
        <w:rPr>
          <w:rFonts w:ascii="Franklin Gothic Demi"/>
          <w:b/>
          <w:color w:val="221F1F"/>
          <w:sz w:val="26"/>
        </w:rPr>
        <w:t>Determination</w:t>
      </w:r>
      <w:r>
        <w:rPr>
          <w:rFonts w:ascii="Franklin Gothic Demi"/>
          <w:b/>
          <w:color w:val="221F1F"/>
          <w:spacing w:val="-4"/>
          <w:sz w:val="26"/>
        </w:rPr>
        <w:t> </w:t>
      </w:r>
      <w:r>
        <w:rPr>
          <w:rFonts w:ascii="Franklin Gothic Demi"/>
          <w:b/>
          <w:color w:val="221F1F"/>
          <w:spacing w:val="-2"/>
          <w:sz w:val="26"/>
        </w:rPr>
        <w:t>Services</w:t>
      </w:r>
    </w:p>
    <w:p>
      <w:pPr>
        <w:pStyle w:val="BodyText"/>
        <w:spacing w:before="42"/>
        <w:rPr>
          <w:rFonts w:ascii="Franklin Gothic Demi"/>
          <w:b/>
          <w:sz w:val="24"/>
        </w:rPr>
      </w:pPr>
    </w:p>
    <w:p>
      <w:pPr>
        <w:tabs>
          <w:tab w:pos="5271" w:val="left" w:leader="none"/>
          <w:tab w:pos="8646" w:val="left" w:leader="none"/>
        </w:tabs>
        <w:spacing w:before="0"/>
        <w:ind w:left="1197" w:right="0" w:firstLine="0"/>
        <w:jc w:val="left"/>
        <w:rPr>
          <w:sz w:val="24"/>
        </w:rPr>
      </w:pPr>
      <w:r>
        <w:rPr>
          <w:color w:val="221F1F"/>
          <w:sz w:val="24"/>
        </w:rPr>
        <w:t>Processing</w:t>
      </w:r>
      <w:r>
        <w:rPr>
          <w:color w:val="221F1F"/>
          <w:spacing w:val="7"/>
          <w:sz w:val="24"/>
        </w:rPr>
        <w:t> </w:t>
      </w:r>
      <w:r>
        <w:rPr>
          <w:color w:val="221F1F"/>
          <w:spacing w:val="-4"/>
          <w:sz w:val="24"/>
        </w:rPr>
        <w:t>Time</w:t>
      </w:r>
      <w:r>
        <w:rPr>
          <w:color w:val="221F1F"/>
          <w:sz w:val="24"/>
        </w:rPr>
        <w:tab/>
        <w:t>Cost</w:t>
      </w:r>
      <w:r>
        <w:rPr>
          <w:color w:val="221F1F"/>
          <w:spacing w:val="3"/>
          <w:sz w:val="24"/>
        </w:rPr>
        <w:t> </w:t>
      </w:r>
      <w:r>
        <w:rPr>
          <w:color w:val="221F1F"/>
          <w:sz w:val="24"/>
        </w:rPr>
        <w:t>Per</w:t>
      </w:r>
      <w:r>
        <w:rPr>
          <w:color w:val="221F1F"/>
          <w:spacing w:val="4"/>
          <w:sz w:val="24"/>
        </w:rPr>
        <w:t> </w:t>
      </w:r>
      <w:r>
        <w:rPr>
          <w:color w:val="221F1F"/>
          <w:spacing w:val="-4"/>
          <w:sz w:val="24"/>
        </w:rPr>
        <w:t>Case</w:t>
      </w:r>
      <w:r>
        <w:rPr>
          <w:color w:val="221F1F"/>
          <w:sz w:val="24"/>
        </w:rPr>
        <w:tab/>
        <w:t>Production</w:t>
      </w:r>
      <w:r>
        <w:rPr>
          <w:color w:val="221F1F"/>
          <w:spacing w:val="6"/>
          <w:sz w:val="24"/>
        </w:rPr>
        <w:t> </w:t>
      </w:r>
      <w:r>
        <w:rPr>
          <w:color w:val="221F1F"/>
          <w:sz w:val="24"/>
        </w:rPr>
        <w:t>Per</w:t>
      </w:r>
      <w:r>
        <w:rPr>
          <w:color w:val="221F1F"/>
          <w:spacing w:val="7"/>
          <w:sz w:val="24"/>
        </w:rPr>
        <w:t> </w:t>
      </w:r>
      <w:r>
        <w:rPr>
          <w:color w:val="221F1F"/>
          <w:sz w:val="24"/>
        </w:rPr>
        <w:t>Work</w:t>
      </w:r>
      <w:r>
        <w:rPr>
          <w:color w:val="221F1F"/>
          <w:spacing w:val="6"/>
          <w:sz w:val="24"/>
        </w:rPr>
        <w:t> </w:t>
      </w:r>
      <w:r>
        <w:rPr>
          <w:color w:val="221F1F"/>
          <w:spacing w:val="-4"/>
          <w:sz w:val="24"/>
        </w:rPr>
        <w:t>Year</w:t>
      </w:r>
    </w:p>
    <w:p>
      <w:pPr>
        <w:pStyle w:val="BodyText"/>
        <w:spacing w:before="2"/>
        <w:rPr>
          <w:sz w:val="15"/>
        </w:rPr>
      </w:pPr>
      <w:r>
        <w:rPr/>
        <mc:AlternateContent>
          <mc:Choice Requires="wps">
            <w:drawing>
              <wp:anchor distT="0" distB="0" distL="0" distR="0" allowOverlap="1" layoutInCell="1" locked="0" behindDoc="1" simplePos="0" relativeHeight="487587840">
                <wp:simplePos x="0" y="0"/>
                <wp:positionH relativeFrom="page">
                  <wp:posOffset>254466</wp:posOffset>
                </wp:positionH>
                <wp:positionV relativeFrom="paragraph">
                  <wp:posOffset>125129</wp:posOffset>
                </wp:positionV>
                <wp:extent cx="2261870" cy="1888489"/>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2261870" cy="1888489"/>
                        </a:xfrm>
                        <a:prstGeom prst="rect">
                          <a:avLst/>
                        </a:prstGeom>
                      </wps:spPr>
                      <wps:txbx>
                        <w:txbxContent>
                          <w:tbl>
                            <w:tblPr>
                              <w:tblW w:w="0" w:type="auto"/>
                              <w:jc w:val="left"/>
                              <w:tblInd w:w="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698"/>
                              <w:gridCol w:w="1358"/>
                              <w:gridCol w:w="1504"/>
                            </w:tblGrid>
                            <w:tr>
                              <w:trPr>
                                <w:trHeight w:val="572" w:hRule="atLeast"/>
                              </w:trPr>
                              <w:tc>
                                <w:tcPr>
                                  <w:tcW w:w="698" w:type="dxa"/>
                                  <w:tcBorders>
                                    <w:top w:val="nil"/>
                                    <w:left w:val="nil"/>
                                    <w:right w:val="single" w:sz="2" w:space="0" w:color="221F1F"/>
                                  </w:tcBorders>
                                </w:tcPr>
                                <w:p>
                                  <w:pPr>
                                    <w:pStyle w:val="TableParagraph"/>
                                    <w:spacing w:before="10"/>
                                    <w:rPr>
                                      <w:sz w:val="18"/>
                                    </w:rPr>
                                  </w:pPr>
                                </w:p>
                                <w:p>
                                  <w:pPr>
                                    <w:pStyle w:val="TableParagraph"/>
                                    <w:spacing w:before="1"/>
                                    <w:ind w:left="128"/>
                                    <w:rPr>
                                      <w:sz w:val="18"/>
                                    </w:rPr>
                                  </w:pPr>
                                  <w:r>
                                    <w:rPr>
                                      <w:color w:val="221F1F"/>
                                      <w:spacing w:val="-4"/>
                                      <w:w w:val="105"/>
                                      <w:sz w:val="18"/>
                                    </w:rPr>
                                    <w:t>Year</w:t>
                                  </w:r>
                                </w:p>
                              </w:tc>
                              <w:tc>
                                <w:tcPr>
                                  <w:tcW w:w="1358" w:type="dxa"/>
                                  <w:tcBorders>
                                    <w:top w:val="nil"/>
                                    <w:left w:val="single" w:sz="2" w:space="0" w:color="221F1F"/>
                                    <w:right w:val="single" w:sz="2" w:space="0" w:color="221F1F"/>
                                  </w:tcBorders>
                                </w:tcPr>
                                <w:p>
                                  <w:pPr>
                                    <w:pStyle w:val="TableParagraph"/>
                                    <w:spacing w:line="264" w:lineRule="auto" w:before="87"/>
                                    <w:ind w:left="325" w:hanging="16"/>
                                    <w:rPr>
                                      <w:sz w:val="18"/>
                                    </w:rPr>
                                  </w:pPr>
                                  <w:r>
                                    <w:rPr>
                                      <w:color w:val="221F1F"/>
                                      <w:spacing w:val="-2"/>
                                      <w:sz w:val="18"/>
                                    </w:rPr>
                                    <w:t>National </w:t>
                                  </w:r>
                                  <w:r>
                                    <w:rPr>
                                      <w:color w:val="221F1F"/>
                                      <w:spacing w:val="-2"/>
                                      <w:w w:val="105"/>
                                      <w:sz w:val="18"/>
                                    </w:rPr>
                                    <w:t>Average</w:t>
                                  </w:r>
                                </w:p>
                              </w:tc>
                              <w:tc>
                                <w:tcPr>
                                  <w:tcW w:w="1504" w:type="dxa"/>
                                  <w:tcBorders>
                                    <w:top w:val="nil"/>
                                    <w:left w:val="single" w:sz="2" w:space="0" w:color="221F1F"/>
                                    <w:right w:val="nil"/>
                                  </w:tcBorders>
                                </w:tcPr>
                                <w:p>
                                  <w:pPr>
                                    <w:pStyle w:val="TableParagraph"/>
                                    <w:spacing w:line="264" w:lineRule="auto" w:before="100"/>
                                    <w:ind w:left="450" w:right="294" w:hanging="120"/>
                                    <w:rPr>
                                      <w:sz w:val="18"/>
                                    </w:rPr>
                                  </w:pPr>
                                  <w:r>
                                    <w:rPr>
                                      <w:color w:val="221F1F"/>
                                      <w:spacing w:val="-2"/>
                                      <w:w w:val="105"/>
                                      <w:sz w:val="18"/>
                                    </w:rPr>
                                    <w:t>Mississippi Average</w:t>
                                  </w:r>
                                </w:p>
                              </w:tc>
                            </w:tr>
                            <w:tr>
                              <w:trPr>
                                <w:trHeight w:val="248" w:hRule="atLeast"/>
                              </w:trPr>
                              <w:tc>
                                <w:tcPr>
                                  <w:tcW w:w="698" w:type="dxa"/>
                                  <w:tcBorders>
                                    <w:left w:val="nil"/>
                                    <w:right w:val="single" w:sz="2" w:space="0" w:color="221F1F"/>
                                  </w:tcBorders>
                                </w:tcPr>
                                <w:p>
                                  <w:pPr>
                                    <w:pStyle w:val="TableParagraph"/>
                                    <w:spacing w:line="187" w:lineRule="exact" w:before="41"/>
                                    <w:ind w:left="109"/>
                                    <w:rPr>
                                      <w:sz w:val="18"/>
                                    </w:rPr>
                                  </w:pPr>
                                  <w:r>
                                    <w:rPr>
                                      <w:color w:val="221F1F"/>
                                      <w:spacing w:val="-4"/>
                                      <w:w w:val="105"/>
                                      <w:sz w:val="18"/>
                                    </w:rPr>
                                    <w:t>2016</w:t>
                                  </w:r>
                                </w:p>
                              </w:tc>
                              <w:tc>
                                <w:tcPr>
                                  <w:tcW w:w="1358" w:type="dxa"/>
                                  <w:tcBorders>
                                    <w:left w:val="single" w:sz="2" w:space="0" w:color="221F1F"/>
                                    <w:right w:val="single" w:sz="2" w:space="0" w:color="221F1F"/>
                                  </w:tcBorders>
                                </w:tcPr>
                                <w:p>
                                  <w:pPr>
                                    <w:pStyle w:val="TableParagraph"/>
                                    <w:spacing w:line="187" w:lineRule="exact" w:before="41"/>
                                    <w:ind w:right="31"/>
                                    <w:jc w:val="center"/>
                                    <w:rPr>
                                      <w:sz w:val="18"/>
                                    </w:rPr>
                                  </w:pPr>
                                  <w:r>
                                    <w:rPr>
                                      <w:color w:val="221F1F"/>
                                      <w:sz w:val="18"/>
                                    </w:rPr>
                                    <w:t>83/86</w:t>
                                  </w:r>
                                  <w:r>
                                    <w:rPr>
                                      <w:color w:val="221F1F"/>
                                      <w:spacing w:val="12"/>
                                      <w:sz w:val="18"/>
                                    </w:rPr>
                                    <w:t> </w:t>
                                  </w:r>
                                  <w:r>
                                    <w:rPr>
                                      <w:color w:val="221F1F"/>
                                      <w:spacing w:val="-4"/>
                                      <w:sz w:val="18"/>
                                    </w:rPr>
                                    <w:t>Days</w:t>
                                  </w:r>
                                </w:p>
                              </w:tc>
                              <w:tc>
                                <w:tcPr>
                                  <w:tcW w:w="1504" w:type="dxa"/>
                                  <w:tcBorders>
                                    <w:left w:val="single" w:sz="2" w:space="0" w:color="221F1F"/>
                                    <w:right w:val="nil"/>
                                  </w:tcBorders>
                                </w:tcPr>
                                <w:p>
                                  <w:pPr>
                                    <w:pStyle w:val="TableParagraph"/>
                                    <w:spacing w:line="187" w:lineRule="exact" w:before="41"/>
                                    <w:ind w:left="1" w:right="25"/>
                                    <w:jc w:val="center"/>
                                    <w:rPr>
                                      <w:sz w:val="18"/>
                                    </w:rPr>
                                  </w:pPr>
                                  <w:r>
                                    <w:rPr>
                                      <w:color w:val="221F1F"/>
                                      <w:sz w:val="18"/>
                                    </w:rPr>
                                    <w:t>90/85</w:t>
                                  </w:r>
                                  <w:r>
                                    <w:rPr>
                                      <w:color w:val="221F1F"/>
                                      <w:spacing w:val="12"/>
                                      <w:sz w:val="18"/>
                                    </w:rPr>
                                    <w:t> </w:t>
                                  </w:r>
                                  <w:r>
                                    <w:rPr>
                                      <w:color w:val="221F1F"/>
                                      <w:spacing w:val="-4"/>
                                      <w:sz w:val="18"/>
                                    </w:rPr>
                                    <w:t>Days</w:t>
                                  </w:r>
                                </w:p>
                              </w:tc>
                            </w:tr>
                            <w:tr>
                              <w:trPr>
                                <w:trHeight w:val="248" w:hRule="atLeast"/>
                              </w:trPr>
                              <w:tc>
                                <w:tcPr>
                                  <w:tcW w:w="698" w:type="dxa"/>
                                  <w:tcBorders>
                                    <w:left w:val="nil"/>
                                    <w:right w:val="single" w:sz="2" w:space="0" w:color="221F1F"/>
                                  </w:tcBorders>
                                </w:tcPr>
                                <w:p>
                                  <w:pPr>
                                    <w:pStyle w:val="TableParagraph"/>
                                    <w:spacing w:line="194" w:lineRule="exact" w:before="34"/>
                                    <w:ind w:left="109"/>
                                    <w:rPr>
                                      <w:sz w:val="18"/>
                                    </w:rPr>
                                  </w:pPr>
                                  <w:r>
                                    <w:rPr>
                                      <w:color w:val="221F1F"/>
                                      <w:spacing w:val="-4"/>
                                      <w:w w:val="105"/>
                                      <w:sz w:val="18"/>
                                    </w:rPr>
                                    <w:t>2017</w:t>
                                  </w:r>
                                </w:p>
                              </w:tc>
                              <w:tc>
                                <w:tcPr>
                                  <w:tcW w:w="1358" w:type="dxa"/>
                                  <w:tcBorders>
                                    <w:left w:val="single" w:sz="2" w:space="0" w:color="221F1F"/>
                                    <w:right w:val="single" w:sz="2" w:space="0" w:color="221F1F"/>
                                  </w:tcBorders>
                                </w:tcPr>
                                <w:p>
                                  <w:pPr>
                                    <w:pStyle w:val="TableParagraph"/>
                                    <w:spacing w:line="194" w:lineRule="exact" w:before="34"/>
                                    <w:ind w:right="31"/>
                                    <w:jc w:val="center"/>
                                    <w:rPr>
                                      <w:sz w:val="18"/>
                                    </w:rPr>
                                  </w:pPr>
                                  <w:r>
                                    <w:rPr>
                                      <w:color w:val="221F1F"/>
                                      <w:sz w:val="18"/>
                                    </w:rPr>
                                    <w:t>83/85</w:t>
                                  </w:r>
                                  <w:r>
                                    <w:rPr>
                                      <w:color w:val="221F1F"/>
                                      <w:spacing w:val="12"/>
                                      <w:sz w:val="18"/>
                                    </w:rPr>
                                    <w:t> </w:t>
                                  </w:r>
                                  <w:r>
                                    <w:rPr>
                                      <w:color w:val="221F1F"/>
                                      <w:spacing w:val="-4"/>
                                      <w:sz w:val="18"/>
                                    </w:rPr>
                                    <w:t>Days</w:t>
                                  </w:r>
                                </w:p>
                              </w:tc>
                              <w:tc>
                                <w:tcPr>
                                  <w:tcW w:w="1504" w:type="dxa"/>
                                  <w:tcBorders>
                                    <w:left w:val="single" w:sz="2" w:space="0" w:color="221F1F"/>
                                    <w:right w:val="nil"/>
                                  </w:tcBorders>
                                </w:tcPr>
                                <w:p>
                                  <w:pPr>
                                    <w:pStyle w:val="TableParagraph"/>
                                    <w:spacing w:line="194" w:lineRule="exact" w:before="34"/>
                                    <w:ind w:left="1" w:right="25"/>
                                    <w:jc w:val="center"/>
                                    <w:rPr>
                                      <w:sz w:val="18"/>
                                    </w:rPr>
                                  </w:pPr>
                                  <w:r>
                                    <w:rPr>
                                      <w:color w:val="221F1F"/>
                                      <w:sz w:val="18"/>
                                    </w:rPr>
                                    <w:t>81/74</w:t>
                                  </w:r>
                                  <w:r>
                                    <w:rPr>
                                      <w:color w:val="221F1F"/>
                                      <w:spacing w:val="12"/>
                                      <w:sz w:val="18"/>
                                    </w:rPr>
                                    <w:t> </w:t>
                                  </w:r>
                                  <w:r>
                                    <w:rPr>
                                      <w:color w:val="221F1F"/>
                                      <w:spacing w:val="-4"/>
                                      <w:sz w:val="18"/>
                                    </w:rPr>
                                    <w:t>Days</w:t>
                                  </w:r>
                                </w:p>
                              </w:tc>
                            </w:tr>
                            <w:tr>
                              <w:trPr>
                                <w:trHeight w:val="248" w:hRule="atLeast"/>
                              </w:trPr>
                              <w:tc>
                                <w:tcPr>
                                  <w:tcW w:w="698" w:type="dxa"/>
                                  <w:tcBorders>
                                    <w:left w:val="nil"/>
                                    <w:right w:val="single" w:sz="2" w:space="0" w:color="221F1F"/>
                                  </w:tcBorders>
                                </w:tcPr>
                                <w:p>
                                  <w:pPr>
                                    <w:pStyle w:val="TableParagraph"/>
                                    <w:spacing w:line="201" w:lineRule="exact" w:before="27"/>
                                    <w:ind w:left="109"/>
                                    <w:rPr>
                                      <w:sz w:val="18"/>
                                    </w:rPr>
                                  </w:pPr>
                                  <w:r>
                                    <w:rPr>
                                      <w:color w:val="221F1F"/>
                                      <w:spacing w:val="-4"/>
                                      <w:w w:val="105"/>
                                      <w:sz w:val="18"/>
                                    </w:rPr>
                                    <w:t>2018</w:t>
                                  </w:r>
                                </w:p>
                              </w:tc>
                              <w:tc>
                                <w:tcPr>
                                  <w:tcW w:w="1358" w:type="dxa"/>
                                  <w:tcBorders>
                                    <w:left w:val="single" w:sz="2" w:space="0" w:color="221F1F"/>
                                    <w:right w:val="single" w:sz="2" w:space="0" w:color="221F1F"/>
                                  </w:tcBorders>
                                </w:tcPr>
                                <w:p>
                                  <w:pPr>
                                    <w:pStyle w:val="TableParagraph"/>
                                    <w:spacing w:line="201" w:lineRule="exact" w:before="27"/>
                                    <w:ind w:right="31"/>
                                    <w:jc w:val="center"/>
                                    <w:rPr>
                                      <w:sz w:val="18"/>
                                    </w:rPr>
                                  </w:pPr>
                                  <w:r>
                                    <w:rPr>
                                      <w:color w:val="221F1F"/>
                                      <w:sz w:val="18"/>
                                    </w:rPr>
                                    <w:t>86/90</w:t>
                                  </w:r>
                                  <w:r>
                                    <w:rPr>
                                      <w:color w:val="221F1F"/>
                                      <w:spacing w:val="12"/>
                                      <w:sz w:val="18"/>
                                    </w:rPr>
                                    <w:t> </w:t>
                                  </w:r>
                                  <w:r>
                                    <w:rPr>
                                      <w:color w:val="221F1F"/>
                                      <w:spacing w:val="-4"/>
                                      <w:sz w:val="18"/>
                                    </w:rPr>
                                    <w:t>Days</w:t>
                                  </w:r>
                                </w:p>
                              </w:tc>
                              <w:tc>
                                <w:tcPr>
                                  <w:tcW w:w="1504" w:type="dxa"/>
                                  <w:tcBorders>
                                    <w:left w:val="single" w:sz="2" w:space="0" w:color="221F1F"/>
                                    <w:right w:val="nil"/>
                                  </w:tcBorders>
                                </w:tcPr>
                                <w:p>
                                  <w:pPr>
                                    <w:pStyle w:val="TableParagraph"/>
                                    <w:spacing w:line="201" w:lineRule="exact" w:before="27"/>
                                    <w:ind w:left="1" w:right="25"/>
                                    <w:jc w:val="center"/>
                                    <w:rPr>
                                      <w:sz w:val="18"/>
                                    </w:rPr>
                                  </w:pPr>
                                  <w:r>
                                    <w:rPr>
                                      <w:color w:val="221F1F"/>
                                      <w:sz w:val="18"/>
                                    </w:rPr>
                                    <w:t>84/71</w:t>
                                  </w:r>
                                  <w:r>
                                    <w:rPr>
                                      <w:color w:val="221F1F"/>
                                      <w:spacing w:val="12"/>
                                      <w:sz w:val="18"/>
                                    </w:rPr>
                                    <w:t> </w:t>
                                  </w:r>
                                  <w:r>
                                    <w:rPr>
                                      <w:color w:val="221F1F"/>
                                      <w:spacing w:val="-4"/>
                                      <w:sz w:val="18"/>
                                    </w:rPr>
                                    <w:t>Days</w:t>
                                  </w:r>
                                </w:p>
                              </w:tc>
                            </w:tr>
                            <w:tr>
                              <w:trPr>
                                <w:trHeight w:val="248" w:hRule="atLeast"/>
                              </w:trPr>
                              <w:tc>
                                <w:tcPr>
                                  <w:tcW w:w="698" w:type="dxa"/>
                                  <w:tcBorders>
                                    <w:left w:val="nil"/>
                                    <w:right w:val="single" w:sz="2" w:space="0" w:color="221F1F"/>
                                  </w:tcBorders>
                                </w:tcPr>
                                <w:p>
                                  <w:pPr>
                                    <w:pStyle w:val="TableParagraph"/>
                                    <w:spacing w:before="20"/>
                                    <w:ind w:left="109"/>
                                    <w:rPr>
                                      <w:sz w:val="18"/>
                                    </w:rPr>
                                  </w:pPr>
                                  <w:r>
                                    <w:rPr>
                                      <w:color w:val="221F1F"/>
                                      <w:spacing w:val="-4"/>
                                      <w:w w:val="105"/>
                                      <w:sz w:val="18"/>
                                    </w:rPr>
                                    <w:t>2019</w:t>
                                  </w:r>
                                </w:p>
                              </w:tc>
                              <w:tc>
                                <w:tcPr>
                                  <w:tcW w:w="1358" w:type="dxa"/>
                                  <w:tcBorders>
                                    <w:left w:val="single" w:sz="2" w:space="0" w:color="221F1F"/>
                                    <w:right w:val="single" w:sz="2" w:space="0" w:color="221F1F"/>
                                  </w:tcBorders>
                                </w:tcPr>
                                <w:p>
                                  <w:pPr>
                                    <w:pStyle w:val="TableParagraph"/>
                                    <w:spacing w:before="20"/>
                                    <w:ind w:right="31"/>
                                    <w:jc w:val="center"/>
                                    <w:rPr>
                                      <w:sz w:val="18"/>
                                    </w:rPr>
                                  </w:pPr>
                                  <w:r>
                                    <w:rPr>
                                      <w:color w:val="221F1F"/>
                                      <w:sz w:val="18"/>
                                    </w:rPr>
                                    <w:t>87/94</w:t>
                                  </w:r>
                                  <w:r>
                                    <w:rPr>
                                      <w:color w:val="221F1F"/>
                                      <w:spacing w:val="12"/>
                                      <w:sz w:val="18"/>
                                    </w:rPr>
                                    <w:t> </w:t>
                                  </w:r>
                                  <w:r>
                                    <w:rPr>
                                      <w:color w:val="221F1F"/>
                                      <w:spacing w:val="-4"/>
                                      <w:sz w:val="18"/>
                                    </w:rPr>
                                    <w:t>Days</w:t>
                                  </w:r>
                                </w:p>
                              </w:tc>
                              <w:tc>
                                <w:tcPr>
                                  <w:tcW w:w="1504" w:type="dxa"/>
                                  <w:tcBorders>
                                    <w:left w:val="single" w:sz="2" w:space="0" w:color="221F1F"/>
                                    <w:right w:val="nil"/>
                                  </w:tcBorders>
                                </w:tcPr>
                                <w:p>
                                  <w:pPr>
                                    <w:pStyle w:val="TableParagraph"/>
                                    <w:spacing w:before="20"/>
                                    <w:ind w:left="1" w:right="25"/>
                                    <w:jc w:val="center"/>
                                    <w:rPr>
                                      <w:sz w:val="18"/>
                                    </w:rPr>
                                  </w:pPr>
                                  <w:r>
                                    <w:rPr>
                                      <w:color w:val="221F1F"/>
                                      <w:sz w:val="18"/>
                                    </w:rPr>
                                    <w:t>81/73</w:t>
                                  </w:r>
                                  <w:r>
                                    <w:rPr>
                                      <w:color w:val="221F1F"/>
                                      <w:spacing w:val="12"/>
                                      <w:sz w:val="18"/>
                                    </w:rPr>
                                    <w:t> </w:t>
                                  </w:r>
                                  <w:r>
                                    <w:rPr>
                                      <w:color w:val="221F1F"/>
                                      <w:spacing w:val="-4"/>
                                      <w:sz w:val="18"/>
                                    </w:rPr>
                                    <w:t>Days</w:t>
                                  </w:r>
                                </w:p>
                              </w:tc>
                            </w:tr>
                            <w:tr>
                              <w:trPr>
                                <w:trHeight w:val="248" w:hRule="atLeast"/>
                              </w:trPr>
                              <w:tc>
                                <w:tcPr>
                                  <w:tcW w:w="698" w:type="dxa"/>
                                  <w:tcBorders>
                                    <w:left w:val="nil"/>
                                    <w:right w:val="single" w:sz="2" w:space="0" w:color="221F1F"/>
                                  </w:tcBorders>
                                </w:tcPr>
                                <w:p>
                                  <w:pPr>
                                    <w:pStyle w:val="TableParagraph"/>
                                    <w:spacing w:before="13"/>
                                    <w:ind w:left="109"/>
                                    <w:rPr>
                                      <w:sz w:val="18"/>
                                    </w:rPr>
                                  </w:pPr>
                                  <w:r>
                                    <w:rPr>
                                      <w:color w:val="221F1F"/>
                                      <w:spacing w:val="-4"/>
                                      <w:w w:val="105"/>
                                      <w:sz w:val="18"/>
                                    </w:rPr>
                                    <w:t>2020</w:t>
                                  </w:r>
                                </w:p>
                              </w:tc>
                              <w:tc>
                                <w:tcPr>
                                  <w:tcW w:w="1358" w:type="dxa"/>
                                  <w:tcBorders>
                                    <w:left w:val="single" w:sz="2" w:space="0" w:color="221F1F"/>
                                    <w:right w:val="single" w:sz="2" w:space="0" w:color="221F1F"/>
                                  </w:tcBorders>
                                </w:tcPr>
                                <w:p>
                                  <w:pPr>
                                    <w:pStyle w:val="TableParagraph"/>
                                    <w:spacing w:before="13"/>
                                    <w:ind w:right="31"/>
                                    <w:jc w:val="center"/>
                                    <w:rPr>
                                      <w:sz w:val="18"/>
                                    </w:rPr>
                                  </w:pPr>
                                  <w:r>
                                    <w:rPr>
                                      <w:color w:val="221F1F"/>
                                      <w:sz w:val="18"/>
                                    </w:rPr>
                                    <w:t>110/120</w:t>
                                  </w:r>
                                  <w:r>
                                    <w:rPr>
                                      <w:color w:val="221F1F"/>
                                      <w:spacing w:val="16"/>
                                      <w:sz w:val="18"/>
                                    </w:rPr>
                                    <w:t> </w:t>
                                  </w:r>
                                  <w:r>
                                    <w:rPr>
                                      <w:color w:val="221F1F"/>
                                      <w:spacing w:val="-4"/>
                                      <w:sz w:val="18"/>
                                    </w:rPr>
                                    <w:t>Days</w:t>
                                  </w:r>
                                </w:p>
                              </w:tc>
                              <w:tc>
                                <w:tcPr>
                                  <w:tcW w:w="1504" w:type="dxa"/>
                                  <w:tcBorders>
                                    <w:left w:val="single" w:sz="2" w:space="0" w:color="221F1F"/>
                                    <w:right w:val="nil"/>
                                  </w:tcBorders>
                                </w:tcPr>
                                <w:p>
                                  <w:pPr>
                                    <w:pStyle w:val="TableParagraph"/>
                                    <w:spacing w:before="13"/>
                                    <w:ind w:left="1" w:right="25"/>
                                    <w:jc w:val="center"/>
                                    <w:rPr>
                                      <w:sz w:val="18"/>
                                    </w:rPr>
                                  </w:pPr>
                                  <w:r>
                                    <w:rPr>
                                      <w:color w:val="221F1F"/>
                                      <w:sz w:val="18"/>
                                    </w:rPr>
                                    <w:t>105/105</w:t>
                                  </w:r>
                                  <w:r>
                                    <w:rPr>
                                      <w:color w:val="221F1F"/>
                                      <w:spacing w:val="16"/>
                                      <w:sz w:val="18"/>
                                    </w:rPr>
                                    <w:t> </w:t>
                                  </w:r>
                                  <w:r>
                                    <w:rPr>
                                      <w:color w:val="221F1F"/>
                                      <w:spacing w:val="-4"/>
                                      <w:sz w:val="18"/>
                                    </w:rPr>
                                    <w:t>Days</w:t>
                                  </w:r>
                                </w:p>
                              </w:tc>
                            </w:tr>
                            <w:tr>
                              <w:trPr>
                                <w:trHeight w:val="229" w:hRule="atLeast"/>
                              </w:trPr>
                              <w:tc>
                                <w:tcPr>
                                  <w:tcW w:w="698" w:type="dxa"/>
                                  <w:tcBorders>
                                    <w:left w:val="nil"/>
                                    <w:right w:val="single" w:sz="2" w:space="0" w:color="221F1F"/>
                                  </w:tcBorders>
                                </w:tcPr>
                                <w:p>
                                  <w:pPr>
                                    <w:pStyle w:val="TableParagraph"/>
                                    <w:spacing w:line="203" w:lineRule="exact" w:before="6"/>
                                    <w:ind w:left="109"/>
                                    <w:rPr>
                                      <w:sz w:val="18"/>
                                    </w:rPr>
                                  </w:pPr>
                                  <w:r>
                                    <w:rPr>
                                      <w:color w:val="221F1F"/>
                                      <w:spacing w:val="-4"/>
                                      <w:w w:val="105"/>
                                      <w:sz w:val="18"/>
                                    </w:rPr>
                                    <w:t>2021</w:t>
                                  </w:r>
                                </w:p>
                              </w:tc>
                              <w:tc>
                                <w:tcPr>
                                  <w:tcW w:w="1358" w:type="dxa"/>
                                  <w:tcBorders>
                                    <w:left w:val="single" w:sz="2" w:space="0" w:color="221F1F"/>
                                    <w:right w:val="single" w:sz="2" w:space="0" w:color="221F1F"/>
                                  </w:tcBorders>
                                </w:tcPr>
                                <w:p>
                                  <w:pPr>
                                    <w:pStyle w:val="TableParagraph"/>
                                    <w:spacing w:line="203" w:lineRule="exact" w:before="6"/>
                                    <w:ind w:right="31"/>
                                    <w:jc w:val="center"/>
                                    <w:rPr>
                                      <w:sz w:val="18"/>
                                    </w:rPr>
                                  </w:pPr>
                                  <w:r>
                                    <w:rPr>
                                      <w:color w:val="221F1F"/>
                                      <w:sz w:val="18"/>
                                    </w:rPr>
                                    <w:t>122/134</w:t>
                                  </w:r>
                                  <w:r>
                                    <w:rPr>
                                      <w:color w:val="221F1F"/>
                                      <w:spacing w:val="16"/>
                                      <w:sz w:val="18"/>
                                    </w:rPr>
                                    <w:t> </w:t>
                                  </w:r>
                                  <w:r>
                                    <w:rPr>
                                      <w:color w:val="221F1F"/>
                                      <w:spacing w:val="-4"/>
                                      <w:sz w:val="18"/>
                                    </w:rPr>
                                    <w:t>Days</w:t>
                                  </w:r>
                                </w:p>
                              </w:tc>
                              <w:tc>
                                <w:tcPr>
                                  <w:tcW w:w="1504" w:type="dxa"/>
                                  <w:tcBorders>
                                    <w:left w:val="single" w:sz="2" w:space="0" w:color="221F1F"/>
                                    <w:right w:val="nil"/>
                                  </w:tcBorders>
                                </w:tcPr>
                                <w:p>
                                  <w:pPr>
                                    <w:pStyle w:val="TableParagraph"/>
                                    <w:spacing w:line="203" w:lineRule="exact" w:before="6"/>
                                    <w:ind w:left="1" w:right="25"/>
                                    <w:jc w:val="center"/>
                                    <w:rPr>
                                      <w:sz w:val="18"/>
                                    </w:rPr>
                                  </w:pPr>
                                  <w:r>
                                    <w:rPr>
                                      <w:color w:val="221F1F"/>
                                      <w:sz w:val="18"/>
                                    </w:rPr>
                                    <w:t>140/129</w:t>
                                  </w:r>
                                  <w:r>
                                    <w:rPr>
                                      <w:color w:val="221F1F"/>
                                      <w:spacing w:val="16"/>
                                      <w:sz w:val="18"/>
                                    </w:rPr>
                                    <w:t> </w:t>
                                  </w:r>
                                  <w:r>
                                    <w:rPr>
                                      <w:color w:val="221F1F"/>
                                      <w:spacing w:val="-4"/>
                                      <w:sz w:val="18"/>
                                    </w:rPr>
                                    <w:t>Days</w:t>
                                  </w:r>
                                </w:p>
                              </w:tc>
                            </w:tr>
                            <w:tr>
                              <w:trPr>
                                <w:trHeight w:val="248" w:hRule="atLeast"/>
                              </w:trPr>
                              <w:tc>
                                <w:tcPr>
                                  <w:tcW w:w="698" w:type="dxa"/>
                                  <w:tcBorders>
                                    <w:left w:val="nil"/>
                                    <w:right w:val="single" w:sz="2" w:space="0" w:color="221F1F"/>
                                  </w:tcBorders>
                                </w:tcPr>
                                <w:p>
                                  <w:pPr>
                                    <w:pStyle w:val="TableParagraph"/>
                                    <w:spacing w:before="18"/>
                                    <w:ind w:left="109"/>
                                    <w:rPr>
                                      <w:sz w:val="18"/>
                                    </w:rPr>
                                  </w:pPr>
                                  <w:r>
                                    <w:rPr>
                                      <w:color w:val="221F1F"/>
                                      <w:spacing w:val="-4"/>
                                      <w:w w:val="105"/>
                                      <w:sz w:val="18"/>
                                    </w:rPr>
                                    <w:t>2022</w:t>
                                  </w:r>
                                </w:p>
                              </w:tc>
                              <w:tc>
                                <w:tcPr>
                                  <w:tcW w:w="1358" w:type="dxa"/>
                                  <w:tcBorders>
                                    <w:left w:val="single" w:sz="2" w:space="0" w:color="221F1F"/>
                                    <w:right w:val="single" w:sz="2" w:space="0" w:color="221F1F"/>
                                  </w:tcBorders>
                                </w:tcPr>
                                <w:p>
                                  <w:pPr>
                                    <w:pStyle w:val="TableParagraph"/>
                                    <w:spacing w:before="18"/>
                                    <w:ind w:right="31"/>
                                    <w:jc w:val="center"/>
                                    <w:rPr>
                                      <w:sz w:val="18"/>
                                    </w:rPr>
                                  </w:pPr>
                                  <w:r>
                                    <w:rPr>
                                      <w:color w:val="221F1F"/>
                                      <w:sz w:val="18"/>
                                    </w:rPr>
                                    <w:t>144/157</w:t>
                                  </w:r>
                                  <w:r>
                                    <w:rPr>
                                      <w:color w:val="221F1F"/>
                                      <w:spacing w:val="16"/>
                                      <w:sz w:val="18"/>
                                    </w:rPr>
                                    <w:t> </w:t>
                                  </w:r>
                                  <w:r>
                                    <w:rPr>
                                      <w:color w:val="221F1F"/>
                                      <w:spacing w:val="-4"/>
                                      <w:sz w:val="18"/>
                                    </w:rPr>
                                    <w:t>Days</w:t>
                                  </w:r>
                                </w:p>
                              </w:tc>
                              <w:tc>
                                <w:tcPr>
                                  <w:tcW w:w="1504" w:type="dxa"/>
                                  <w:tcBorders>
                                    <w:left w:val="single" w:sz="2" w:space="0" w:color="221F1F"/>
                                    <w:right w:val="nil"/>
                                  </w:tcBorders>
                                </w:tcPr>
                                <w:p>
                                  <w:pPr>
                                    <w:pStyle w:val="TableParagraph"/>
                                    <w:spacing w:before="18"/>
                                    <w:ind w:left="1" w:right="25"/>
                                    <w:jc w:val="center"/>
                                    <w:rPr>
                                      <w:sz w:val="18"/>
                                    </w:rPr>
                                  </w:pPr>
                                  <w:r>
                                    <w:rPr>
                                      <w:color w:val="221F1F"/>
                                      <w:sz w:val="18"/>
                                    </w:rPr>
                                    <w:t>194/193</w:t>
                                  </w:r>
                                  <w:r>
                                    <w:rPr>
                                      <w:color w:val="221F1F"/>
                                      <w:spacing w:val="16"/>
                                      <w:sz w:val="18"/>
                                    </w:rPr>
                                    <w:t> </w:t>
                                  </w:r>
                                  <w:r>
                                    <w:rPr>
                                      <w:color w:val="221F1F"/>
                                      <w:spacing w:val="-4"/>
                                      <w:sz w:val="18"/>
                                    </w:rPr>
                                    <w:t>Days</w:t>
                                  </w:r>
                                </w:p>
                              </w:tc>
                            </w:tr>
                            <w:tr>
                              <w:trPr>
                                <w:trHeight w:val="232" w:hRule="atLeast"/>
                              </w:trPr>
                              <w:tc>
                                <w:tcPr>
                                  <w:tcW w:w="698" w:type="dxa"/>
                                  <w:tcBorders>
                                    <w:left w:val="nil"/>
                                    <w:right w:val="single" w:sz="2" w:space="0" w:color="221F1F"/>
                                  </w:tcBorders>
                                </w:tcPr>
                                <w:p>
                                  <w:pPr>
                                    <w:pStyle w:val="TableParagraph"/>
                                    <w:spacing w:line="201" w:lineRule="exact" w:before="11"/>
                                    <w:ind w:left="109"/>
                                    <w:rPr>
                                      <w:sz w:val="18"/>
                                    </w:rPr>
                                  </w:pPr>
                                  <w:r>
                                    <w:rPr>
                                      <w:color w:val="221F1F"/>
                                      <w:spacing w:val="-4"/>
                                      <w:w w:val="105"/>
                                      <w:sz w:val="18"/>
                                    </w:rPr>
                                    <w:t>2023</w:t>
                                  </w:r>
                                </w:p>
                              </w:tc>
                              <w:tc>
                                <w:tcPr>
                                  <w:tcW w:w="1358" w:type="dxa"/>
                                  <w:tcBorders>
                                    <w:left w:val="single" w:sz="2" w:space="0" w:color="221F1F"/>
                                    <w:right w:val="single" w:sz="2" w:space="0" w:color="221F1F"/>
                                  </w:tcBorders>
                                </w:tcPr>
                                <w:p>
                                  <w:pPr>
                                    <w:pStyle w:val="TableParagraph"/>
                                    <w:spacing w:line="201" w:lineRule="exact" w:before="11"/>
                                    <w:ind w:right="31"/>
                                    <w:jc w:val="center"/>
                                    <w:rPr>
                                      <w:sz w:val="18"/>
                                    </w:rPr>
                                  </w:pPr>
                                  <w:r>
                                    <w:rPr>
                                      <w:color w:val="221F1F"/>
                                      <w:sz w:val="18"/>
                                    </w:rPr>
                                    <w:t>158/178</w:t>
                                  </w:r>
                                  <w:r>
                                    <w:rPr>
                                      <w:color w:val="221F1F"/>
                                      <w:spacing w:val="16"/>
                                      <w:sz w:val="18"/>
                                    </w:rPr>
                                    <w:t> </w:t>
                                  </w:r>
                                  <w:r>
                                    <w:rPr>
                                      <w:color w:val="221F1F"/>
                                      <w:spacing w:val="-4"/>
                                      <w:sz w:val="18"/>
                                    </w:rPr>
                                    <w:t>Days</w:t>
                                  </w:r>
                                </w:p>
                              </w:tc>
                              <w:tc>
                                <w:tcPr>
                                  <w:tcW w:w="1504" w:type="dxa"/>
                                  <w:tcBorders>
                                    <w:left w:val="single" w:sz="2" w:space="0" w:color="221F1F"/>
                                    <w:right w:val="nil"/>
                                  </w:tcBorders>
                                </w:tcPr>
                                <w:p>
                                  <w:pPr>
                                    <w:pStyle w:val="TableParagraph"/>
                                    <w:spacing w:line="201" w:lineRule="exact" w:before="11"/>
                                    <w:ind w:left="1" w:right="25"/>
                                    <w:jc w:val="center"/>
                                    <w:rPr>
                                      <w:sz w:val="18"/>
                                    </w:rPr>
                                  </w:pPr>
                                  <w:r>
                                    <w:rPr>
                                      <w:color w:val="221F1F"/>
                                      <w:sz w:val="18"/>
                                    </w:rPr>
                                    <w:t>280/288</w:t>
                                  </w:r>
                                  <w:r>
                                    <w:rPr>
                                      <w:color w:val="221F1F"/>
                                      <w:spacing w:val="16"/>
                                      <w:sz w:val="18"/>
                                    </w:rPr>
                                    <w:t> </w:t>
                                  </w:r>
                                  <w:r>
                                    <w:rPr>
                                      <w:color w:val="221F1F"/>
                                      <w:spacing w:val="-4"/>
                                      <w:sz w:val="18"/>
                                    </w:rPr>
                                    <w:t>Days</w:t>
                                  </w:r>
                                </w:p>
                              </w:tc>
                            </w:tr>
                            <w:tr>
                              <w:trPr>
                                <w:trHeight w:val="270" w:hRule="atLeast"/>
                              </w:trPr>
                              <w:tc>
                                <w:tcPr>
                                  <w:tcW w:w="698" w:type="dxa"/>
                                  <w:tcBorders>
                                    <w:left w:val="nil"/>
                                    <w:bottom w:val="nil"/>
                                    <w:right w:val="single" w:sz="2" w:space="0" w:color="221F1F"/>
                                  </w:tcBorders>
                                </w:tcPr>
                                <w:p>
                                  <w:pPr>
                                    <w:pStyle w:val="TableParagraph"/>
                                    <w:spacing w:before="20"/>
                                    <w:ind w:left="109"/>
                                    <w:rPr>
                                      <w:sz w:val="18"/>
                                    </w:rPr>
                                  </w:pPr>
                                  <w:r>
                                    <w:rPr>
                                      <w:color w:val="221F1F"/>
                                      <w:spacing w:val="-4"/>
                                      <w:w w:val="105"/>
                                      <w:sz w:val="18"/>
                                    </w:rPr>
                                    <w:t>2024</w:t>
                                  </w:r>
                                </w:p>
                              </w:tc>
                              <w:tc>
                                <w:tcPr>
                                  <w:tcW w:w="1358" w:type="dxa"/>
                                  <w:tcBorders>
                                    <w:left w:val="single" w:sz="2" w:space="0" w:color="221F1F"/>
                                    <w:bottom w:val="nil"/>
                                    <w:right w:val="single" w:sz="2" w:space="0" w:color="221F1F"/>
                                  </w:tcBorders>
                                </w:tcPr>
                                <w:p>
                                  <w:pPr>
                                    <w:pStyle w:val="TableParagraph"/>
                                    <w:spacing w:before="20"/>
                                    <w:ind w:right="31"/>
                                    <w:jc w:val="center"/>
                                    <w:rPr>
                                      <w:sz w:val="18"/>
                                    </w:rPr>
                                  </w:pPr>
                                  <w:r>
                                    <w:rPr>
                                      <w:color w:val="221F1F"/>
                                      <w:sz w:val="18"/>
                                    </w:rPr>
                                    <w:t>168/202</w:t>
                                  </w:r>
                                  <w:r>
                                    <w:rPr>
                                      <w:color w:val="221F1F"/>
                                      <w:spacing w:val="16"/>
                                      <w:sz w:val="18"/>
                                    </w:rPr>
                                    <w:t> </w:t>
                                  </w:r>
                                  <w:r>
                                    <w:rPr>
                                      <w:color w:val="221F1F"/>
                                      <w:spacing w:val="-4"/>
                                      <w:sz w:val="18"/>
                                    </w:rPr>
                                    <w:t>Days</w:t>
                                  </w:r>
                                </w:p>
                              </w:tc>
                              <w:tc>
                                <w:tcPr>
                                  <w:tcW w:w="1504" w:type="dxa"/>
                                  <w:tcBorders>
                                    <w:left w:val="single" w:sz="2" w:space="0" w:color="221F1F"/>
                                    <w:bottom w:val="nil"/>
                                    <w:right w:val="nil"/>
                                  </w:tcBorders>
                                </w:tcPr>
                                <w:p>
                                  <w:pPr>
                                    <w:pStyle w:val="TableParagraph"/>
                                    <w:spacing w:before="20"/>
                                    <w:ind w:left="1" w:right="25"/>
                                    <w:jc w:val="center"/>
                                    <w:rPr>
                                      <w:sz w:val="18"/>
                                    </w:rPr>
                                  </w:pPr>
                                  <w:r>
                                    <w:rPr>
                                      <w:color w:val="221F1F"/>
                                      <w:sz w:val="18"/>
                                    </w:rPr>
                                    <w:t>297/353</w:t>
                                  </w:r>
                                  <w:r>
                                    <w:rPr>
                                      <w:color w:val="221F1F"/>
                                      <w:spacing w:val="16"/>
                                      <w:sz w:val="18"/>
                                    </w:rPr>
                                    <w:t> </w:t>
                                  </w:r>
                                  <w:r>
                                    <w:rPr>
                                      <w:color w:val="221F1F"/>
                                      <w:spacing w:val="-4"/>
                                      <w:sz w:val="18"/>
                                    </w:rPr>
                                    <w:t>Days</w:t>
                                  </w:r>
                                </w:p>
                              </w:tc>
                            </w:tr>
                          </w:tbl>
                          <w:p>
                            <w:pPr>
                              <w:pStyle w:val="BodyText"/>
                            </w:pPr>
                          </w:p>
                        </w:txbxContent>
                      </wps:txbx>
                      <wps:bodyPr wrap="square" lIns="0" tIns="0" rIns="0" bIns="0" rtlCol="0">
                        <a:noAutofit/>
                      </wps:bodyPr>
                    </wps:wsp>
                  </a:graphicData>
                </a:graphic>
              </wp:anchor>
            </w:drawing>
          </mc:Choice>
          <mc:Fallback>
            <w:pict>
              <v:shape style="position:absolute;margin-left:20.036699pt;margin-top:9.852705pt;width:178.1pt;height:148.7pt;mso-position-horizontal-relative:page;mso-position-vertical-relative:paragraph;z-index:-15728640;mso-wrap-distance-left:0;mso-wrap-distance-right:0" type="#_x0000_t202" id="docshape11" filled="false" stroked="false">
                <v:textbox inset="0,0,0,0">
                  <w:txbxContent>
                    <w:tbl>
                      <w:tblPr>
                        <w:tblW w:w="0" w:type="auto"/>
                        <w:jc w:val="left"/>
                        <w:tblInd w:w="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698"/>
                        <w:gridCol w:w="1358"/>
                        <w:gridCol w:w="1504"/>
                      </w:tblGrid>
                      <w:tr>
                        <w:trPr>
                          <w:trHeight w:val="572" w:hRule="atLeast"/>
                        </w:trPr>
                        <w:tc>
                          <w:tcPr>
                            <w:tcW w:w="698" w:type="dxa"/>
                            <w:tcBorders>
                              <w:top w:val="nil"/>
                              <w:left w:val="nil"/>
                              <w:right w:val="single" w:sz="2" w:space="0" w:color="221F1F"/>
                            </w:tcBorders>
                          </w:tcPr>
                          <w:p>
                            <w:pPr>
                              <w:pStyle w:val="TableParagraph"/>
                              <w:spacing w:before="10"/>
                              <w:rPr>
                                <w:sz w:val="18"/>
                              </w:rPr>
                            </w:pPr>
                          </w:p>
                          <w:p>
                            <w:pPr>
                              <w:pStyle w:val="TableParagraph"/>
                              <w:spacing w:before="1"/>
                              <w:ind w:left="128"/>
                              <w:rPr>
                                <w:sz w:val="18"/>
                              </w:rPr>
                            </w:pPr>
                            <w:r>
                              <w:rPr>
                                <w:color w:val="221F1F"/>
                                <w:spacing w:val="-4"/>
                                <w:w w:val="105"/>
                                <w:sz w:val="18"/>
                              </w:rPr>
                              <w:t>Year</w:t>
                            </w:r>
                          </w:p>
                        </w:tc>
                        <w:tc>
                          <w:tcPr>
                            <w:tcW w:w="1358" w:type="dxa"/>
                            <w:tcBorders>
                              <w:top w:val="nil"/>
                              <w:left w:val="single" w:sz="2" w:space="0" w:color="221F1F"/>
                              <w:right w:val="single" w:sz="2" w:space="0" w:color="221F1F"/>
                            </w:tcBorders>
                          </w:tcPr>
                          <w:p>
                            <w:pPr>
                              <w:pStyle w:val="TableParagraph"/>
                              <w:spacing w:line="264" w:lineRule="auto" w:before="87"/>
                              <w:ind w:left="325" w:hanging="16"/>
                              <w:rPr>
                                <w:sz w:val="18"/>
                              </w:rPr>
                            </w:pPr>
                            <w:r>
                              <w:rPr>
                                <w:color w:val="221F1F"/>
                                <w:spacing w:val="-2"/>
                                <w:sz w:val="18"/>
                              </w:rPr>
                              <w:t>National </w:t>
                            </w:r>
                            <w:r>
                              <w:rPr>
                                <w:color w:val="221F1F"/>
                                <w:spacing w:val="-2"/>
                                <w:w w:val="105"/>
                                <w:sz w:val="18"/>
                              </w:rPr>
                              <w:t>Average</w:t>
                            </w:r>
                          </w:p>
                        </w:tc>
                        <w:tc>
                          <w:tcPr>
                            <w:tcW w:w="1504" w:type="dxa"/>
                            <w:tcBorders>
                              <w:top w:val="nil"/>
                              <w:left w:val="single" w:sz="2" w:space="0" w:color="221F1F"/>
                              <w:right w:val="nil"/>
                            </w:tcBorders>
                          </w:tcPr>
                          <w:p>
                            <w:pPr>
                              <w:pStyle w:val="TableParagraph"/>
                              <w:spacing w:line="264" w:lineRule="auto" w:before="100"/>
                              <w:ind w:left="450" w:right="294" w:hanging="120"/>
                              <w:rPr>
                                <w:sz w:val="18"/>
                              </w:rPr>
                            </w:pPr>
                            <w:r>
                              <w:rPr>
                                <w:color w:val="221F1F"/>
                                <w:spacing w:val="-2"/>
                                <w:w w:val="105"/>
                                <w:sz w:val="18"/>
                              </w:rPr>
                              <w:t>Mississippi Average</w:t>
                            </w:r>
                          </w:p>
                        </w:tc>
                      </w:tr>
                      <w:tr>
                        <w:trPr>
                          <w:trHeight w:val="248" w:hRule="atLeast"/>
                        </w:trPr>
                        <w:tc>
                          <w:tcPr>
                            <w:tcW w:w="698" w:type="dxa"/>
                            <w:tcBorders>
                              <w:left w:val="nil"/>
                              <w:right w:val="single" w:sz="2" w:space="0" w:color="221F1F"/>
                            </w:tcBorders>
                          </w:tcPr>
                          <w:p>
                            <w:pPr>
                              <w:pStyle w:val="TableParagraph"/>
                              <w:spacing w:line="187" w:lineRule="exact" w:before="41"/>
                              <w:ind w:left="109"/>
                              <w:rPr>
                                <w:sz w:val="18"/>
                              </w:rPr>
                            </w:pPr>
                            <w:r>
                              <w:rPr>
                                <w:color w:val="221F1F"/>
                                <w:spacing w:val="-4"/>
                                <w:w w:val="105"/>
                                <w:sz w:val="18"/>
                              </w:rPr>
                              <w:t>2016</w:t>
                            </w:r>
                          </w:p>
                        </w:tc>
                        <w:tc>
                          <w:tcPr>
                            <w:tcW w:w="1358" w:type="dxa"/>
                            <w:tcBorders>
                              <w:left w:val="single" w:sz="2" w:space="0" w:color="221F1F"/>
                              <w:right w:val="single" w:sz="2" w:space="0" w:color="221F1F"/>
                            </w:tcBorders>
                          </w:tcPr>
                          <w:p>
                            <w:pPr>
                              <w:pStyle w:val="TableParagraph"/>
                              <w:spacing w:line="187" w:lineRule="exact" w:before="41"/>
                              <w:ind w:right="31"/>
                              <w:jc w:val="center"/>
                              <w:rPr>
                                <w:sz w:val="18"/>
                              </w:rPr>
                            </w:pPr>
                            <w:r>
                              <w:rPr>
                                <w:color w:val="221F1F"/>
                                <w:sz w:val="18"/>
                              </w:rPr>
                              <w:t>83/86</w:t>
                            </w:r>
                            <w:r>
                              <w:rPr>
                                <w:color w:val="221F1F"/>
                                <w:spacing w:val="12"/>
                                <w:sz w:val="18"/>
                              </w:rPr>
                              <w:t> </w:t>
                            </w:r>
                            <w:r>
                              <w:rPr>
                                <w:color w:val="221F1F"/>
                                <w:spacing w:val="-4"/>
                                <w:sz w:val="18"/>
                              </w:rPr>
                              <w:t>Days</w:t>
                            </w:r>
                          </w:p>
                        </w:tc>
                        <w:tc>
                          <w:tcPr>
                            <w:tcW w:w="1504" w:type="dxa"/>
                            <w:tcBorders>
                              <w:left w:val="single" w:sz="2" w:space="0" w:color="221F1F"/>
                              <w:right w:val="nil"/>
                            </w:tcBorders>
                          </w:tcPr>
                          <w:p>
                            <w:pPr>
                              <w:pStyle w:val="TableParagraph"/>
                              <w:spacing w:line="187" w:lineRule="exact" w:before="41"/>
                              <w:ind w:left="1" w:right="25"/>
                              <w:jc w:val="center"/>
                              <w:rPr>
                                <w:sz w:val="18"/>
                              </w:rPr>
                            </w:pPr>
                            <w:r>
                              <w:rPr>
                                <w:color w:val="221F1F"/>
                                <w:sz w:val="18"/>
                              </w:rPr>
                              <w:t>90/85</w:t>
                            </w:r>
                            <w:r>
                              <w:rPr>
                                <w:color w:val="221F1F"/>
                                <w:spacing w:val="12"/>
                                <w:sz w:val="18"/>
                              </w:rPr>
                              <w:t> </w:t>
                            </w:r>
                            <w:r>
                              <w:rPr>
                                <w:color w:val="221F1F"/>
                                <w:spacing w:val="-4"/>
                                <w:sz w:val="18"/>
                              </w:rPr>
                              <w:t>Days</w:t>
                            </w:r>
                          </w:p>
                        </w:tc>
                      </w:tr>
                      <w:tr>
                        <w:trPr>
                          <w:trHeight w:val="248" w:hRule="atLeast"/>
                        </w:trPr>
                        <w:tc>
                          <w:tcPr>
                            <w:tcW w:w="698" w:type="dxa"/>
                            <w:tcBorders>
                              <w:left w:val="nil"/>
                              <w:right w:val="single" w:sz="2" w:space="0" w:color="221F1F"/>
                            </w:tcBorders>
                          </w:tcPr>
                          <w:p>
                            <w:pPr>
                              <w:pStyle w:val="TableParagraph"/>
                              <w:spacing w:line="194" w:lineRule="exact" w:before="34"/>
                              <w:ind w:left="109"/>
                              <w:rPr>
                                <w:sz w:val="18"/>
                              </w:rPr>
                            </w:pPr>
                            <w:r>
                              <w:rPr>
                                <w:color w:val="221F1F"/>
                                <w:spacing w:val="-4"/>
                                <w:w w:val="105"/>
                                <w:sz w:val="18"/>
                              </w:rPr>
                              <w:t>2017</w:t>
                            </w:r>
                          </w:p>
                        </w:tc>
                        <w:tc>
                          <w:tcPr>
                            <w:tcW w:w="1358" w:type="dxa"/>
                            <w:tcBorders>
                              <w:left w:val="single" w:sz="2" w:space="0" w:color="221F1F"/>
                              <w:right w:val="single" w:sz="2" w:space="0" w:color="221F1F"/>
                            </w:tcBorders>
                          </w:tcPr>
                          <w:p>
                            <w:pPr>
                              <w:pStyle w:val="TableParagraph"/>
                              <w:spacing w:line="194" w:lineRule="exact" w:before="34"/>
                              <w:ind w:right="31"/>
                              <w:jc w:val="center"/>
                              <w:rPr>
                                <w:sz w:val="18"/>
                              </w:rPr>
                            </w:pPr>
                            <w:r>
                              <w:rPr>
                                <w:color w:val="221F1F"/>
                                <w:sz w:val="18"/>
                              </w:rPr>
                              <w:t>83/85</w:t>
                            </w:r>
                            <w:r>
                              <w:rPr>
                                <w:color w:val="221F1F"/>
                                <w:spacing w:val="12"/>
                                <w:sz w:val="18"/>
                              </w:rPr>
                              <w:t> </w:t>
                            </w:r>
                            <w:r>
                              <w:rPr>
                                <w:color w:val="221F1F"/>
                                <w:spacing w:val="-4"/>
                                <w:sz w:val="18"/>
                              </w:rPr>
                              <w:t>Days</w:t>
                            </w:r>
                          </w:p>
                        </w:tc>
                        <w:tc>
                          <w:tcPr>
                            <w:tcW w:w="1504" w:type="dxa"/>
                            <w:tcBorders>
                              <w:left w:val="single" w:sz="2" w:space="0" w:color="221F1F"/>
                              <w:right w:val="nil"/>
                            </w:tcBorders>
                          </w:tcPr>
                          <w:p>
                            <w:pPr>
                              <w:pStyle w:val="TableParagraph"/>
                              <w:spacing w:line="194" w:lineRule="exact" w:before="34"/>
                              <w:ind w:left="1" w:right="25"/>
                              <w:jc w:val="center"/>
                              <w:rPr>
                                <w:sz w:val="18"/>
                              </w:rPr>
                            </w:pPr>
                            <w:r>
                              <w:rPr>
                                <w:color w:val="221F1F"/>
                                <w:sz w:val="18"/>
                              </w:rPr>
                              <w:t>81/74</w:t>
                            </w:r>
                            <w:r>
                              <w:rPr>
                                <w:color w:val="221F1F"/>
                                <w:spacing w:val="12"/>
                                <w:sz w:val="18"/>
                              </w:rPr>
                              <w:t> </w:t>
                            </w:r>
                            <w:r>
                              <w:rPr>
                                <w:color w:val="221F1F"/>
                                <w:spacing w:val="-4"/>
                                <w:sz w:val="18"/>
                              </w:rPr>
                              <w:t>Days</w:t>
                            </w:r>
                          </w:p>
                        </w:tc>
                      </w:tr>
                      <w:tr>
                        <w:trPr>
                          <w:trHeight w:val="248" w:hRule="atLeast"/>
                        </w:trPr>
                        <w:tc>
                          <w:tcPr>
                            <w:tcW w:w="698" w:type="dxa"/>
                            <w:tcBorders>
                              <w:left w:val="nil"/>
                              <w:right w:val="single" w:sz="2" w:space="0" w:color="221F1F"/>
                            </w:tcBorders>
                          </w:tcPr>
                          <w:p>
                            <w:pPr>
                              <w:pStyle w:val="TableParagraph"/>
                              <w:spacing w:line="201" w:lineRule="exact" w:before="27"/>
                              <w:ind w:left="109"/>
                              <w:rPr>
                                <w:sz w:val="18"/>
                              </w:rPr>
                            </w:pPr>
                            <w:r>
                              <w:rPr>
                                <w:color w:val="221F1F"/>
                                <w:spacing w:val="-4"/>
                                <w:w w:val="105"/>
                                <w:sz w:val="18"/>
                              </w:rPr>
                              <w:t>2018</w:t>
                            </w:r>
                          </w:p>
                        </w:tc>
                        <w:tc>
                          <w:tcPr>
                            <w:tcW w:w="1358" w:type="dxa"/>
                            <w:tcBorders>
                              <w:left w:val="single" w:sz="2" w:space="0" w:color="221F1F"/>
                              <w:right w:val="single" w:sz="2" w:space="0" w:color="221F1F"/>
                            </w:tcBorders>
                          </w:tcPr>
                          <w:p>
                            <w:pPr>
                              <w:pStyle w:val="TableParagraph"/>
                              <w:spacing w:line="201" w:lineRule="exact" w:before="27"/>
                              <w:ind w:right="31"/>
                              <w:jc w:val="center"/>
                              <w:rPr>
                                <w:sz w:val="18"/>
                              </w:rPr>
                            </w:pPr>
                            <w:r>
                              <w:rPr>
                                <w:color w:val="221F1F"/>
                                <w:sz w:val="18"/>
                              </w:rPr>
                              <w:t>86/90</w:t>
                            </w:r>
                            <w:r>
                              <w:rPr>
                                <w:color w:val="221F1F"/>
                                <w:spacing w:val="12"/>
                                <w:sz w:val="18"/>
                              </w:rPr>
                              <w:t> </w:t>
                            </w:r>
                            <w:r>
                              <w:rPr>
                                <w:color w:val="221F1F"/>
                                <w:spacing w:val="-4"/>
                                <w:sz w:val="18"/>
                              </w:rPr>
                              <w:t>Days</w:t>
                            </w:r>
                          </w:p>
                        </w:tc>
                        <w:tc>
                          <w:tcPr>
                            <w:tcW w:w="1504" w:type="dxa"/>
                            <w:tcBorders>
                              <w:left w:val="single" w:sz="2" w:space="0" w:color="221F1F"/>
                              <w:right w:val="nil"/>
                            </w:tcBorders>
                          </w:tcPr>
                          <w:p>
                            <w:pPr>
                              <w:pStyle w:val="TableParagraph"/>
                              <w:spacing w:line="201" w:lineRule="exact" w:before="27"/>
                              <w:ind w:left="1" w:right="25"/>
                              <w:jc w:val="center"/>
                              <w:rPr>
                                <w:sz w:val="18"/>
                              </w:rPr>
                            </w:pPr>
                            <w:r>
                              <w:rPr>
                                <w:color w:val="221F1F"/>
                                <w:sz w:val="18"/>
                              </w:rPr>
                              <w:t>84/71</w:t>
                            </w:r>
                            <w:r>
                              <w:rPr>
                                <w:color w:val="221F1F"/>
                                <w:spacing w:val="12"/>
                                <w:sz w:val="18"/>
                              </w:rPr>
                              <w:t> </w:t>
                            </w:r>
                            <w:r>
                              <w:rPr>
                                <w:color w:val="221F1F"/>
                                <w:spacing w:val="-4"/>
                                <w:sz w:val="18"/>
                              </w:rPr>
                              <w:t>Days</w:t>
                            </w:r>
                          </w:p>
                        </w:tc>
                      </w:tr>
                      <w:tr>
                        <w:trPr>
                          <w:trHeight w:val="248" w:hRule="atLeast"/>
                        </w:trPr>
                        <w:tc>
                          <w:tcPr>
                            <w:tcW w:w="698" w:type="dxa"/>
                            <w:tcBorders>
                              <w:left w:val="nil"/>
                              <w:right w:val="single" w:sz="2" w:space="0" w:color="221F1F"/>
                            </w:tcBorders>
                          </w:tcPr>
                          <w:p>
                            <w:pPr>
                              <w:pStyle w:val="TableParagraph"/>
                              <w:spacing w:before="20"/>
                              <w:ind w:left="109"/>
                              <w:rPr>
                                <w:sz w:val="18"/>
                              </w:rPr>
                            </w:pPr>
                            <w:r>
                              <w:rPr>
                                <w:color w:val="221F1F"/>
                                <w:spacing w:val="-4"/>
                                <w:w w:val="105"/>
                                <w:sz w:val="18"/>
                              </w:rPr>
                              <w:t>2019</w:t>
                            </w:r>
                          </w:p>
                        </w:tc>
                        <w:tc>
                          <w:tcPr>
                            <w:tcW w:w="1358" w:type="dxa"/>
                            <w:tcBorders>
                              <w:left w:val="single" w:sz="2" w:space="0" w:color="221F1F"/>
                              <w:right w:val="single" w:sz="2" w:space="0" w:color="221F1F"/>
                            </w:tcBorders>
                          </w:tcPr>
                          <w:p>
                            <w:pPr>
                              <w:pStyle w:val="TableParagraph"/>
                              <w:spacing w:before="20"/>
                              <w:ind w:right="31"/>
                              <w:jc w:val="center"/>
                              <w:rPr>
                                <w:sz w:val="18"/>
                              </w:rPr>
                            </w:pPr>
                            <w:r>
                              <w:rPr>
                                <w:color w:val="221F1F"/>
                                <w:sz w:val="18"/>
                              </w:rPr>
                              <w:t>87/94</w:t>
                            </w:r>
                            <w:r>
                              <w:rPr>
                                <w:color w:val="221F1F"/>
                                <w:spacing w:val="12"/>
                                <w:sz w:val="18"/>
                              </w:rPr>
                              <w:t> </w:t>
                            </w:r>
                            <w:r>
                              <w:rPr>
                                <w:color w:val="221F1F"/>
                                <w:spacing w:val="-4"/>
                                <w:sz w:val="18"/>
                              </w:rPr>
                              <w:t>Days</w:t>
                            </w:r>
                          </w:p>
                        </w:tc>
                        <w:tc>
                          <w:tcPr>
                            <w:tcW w:w="1504" w:type="dxa"/>
                            <w:tcBorders>
                              <w:left w:val="single" w:sz="2" w:space="0" w:color="221F1F"/>
                              <w:right w:val="nil"/>
                            </w:tcBorders>
                          </w:tcPr>
                          <w:p>
                            <w:pPr>
                              <w:pStyle w:val="TableParagraph"/>
                              <w:spacing w:before="20"/>
                              <w:ind w:left="1" w:right="25"/>
                              <w:jc w:val="center"/>
                              <w:rPr>
                                <w:sz w:val="18"/>
                              </w:rPr>
                            </w:pPr>
                            <w:r>
                              <w:rPr>
                                <w:color w:val="221F1F"/>
                                <w:sz w:val="18"/>
                              </w:rPr>
                              <w:t>81/73</w:t>
                            </w:r>
                            <w:r>
                              <w:rPr>
                                <w:color w:val="221F1F"/>
                                <w:spacing w:val="12"/>
                                <w:sz w:val="18"/>
                              </w:rPr>
                              <w:t> </w:t>
                            </w:r>
                            <w:r>
                              <w:rPr>
                                <w:color w:val="221F1F"/>
                                <w:spacing w:val="-4"/>
                                <w:sz w:val="18"/>
                              </w:rPr>
                              <w:t>Days</w:t>
                            </w:r>
                          </w:p>
                        </w:tc>
                      </w:tr>
                      <w:tr>
                        <w:trPr>
                          <w:trHeight w:val="248" w:hRule="atLeast"/>
                        </w:trPr>
                        <w:tc>
                          <w:tcPr>
                            <w:tcW w:w="698" w:type="dxa"/>
                            <w:tcBorders>
                              <w:left w:val="nil"/>
                              <w:right w:val="single" w:sz="2" w:space="0" w:color="221F1F"/>
                            </w:tcBorders>
                          </w:tcPr>
                          <w:p>
                            <w:pPr>
                              <w:pStyle w:val="TableParagraph"/>
                              <w:spacing w:before="13"/>
                              <w:ind w:left="109"/>
                              <w:rPr>
                                <w:sz w:val="18"/>
                              </w:rPr>
                            </w:pPr>
                            <w:r>
                              <w:rPr>
                                <w:color w:val="221F1F"/>
                                <w:spacing w:val="-4"/>
                                <w:w w:val="105"/>
                                <w:sz w:val="18"/>
                              </w:rPr>
                              <w:t>2020</w:t>
                            </w:r>
                          </w:p>
                        </w:tc>
                        <w:tc>
                          <w:tcPr>
                            <w:tcW w:w="1358" w:type="dxa"/>
                            <w:tcBorders>
                              <w:left w:val="single" w:sz="2" w:space="0" w:color="221F1F"/>
                              <w:right w:val="single" w:sz="2" w:space="0" w:color="221F1F"/>
                            </w:tcBorders>
                          </w:tcPr>
                          <w:p>
                            <w:pPr>
                              <w:pStyle w:val="TableParagraph"/>
                              <w:spacing w:before="13"/>
                              <w:ind w:right="31"/>
                              <w:jc w:val="center"/>
                              <w:rPr>
                                <w:sz w:val="18"/>
                              </w:rPr>
                            </w:pPr>
                            <w:r>
                              <w:rPr>
                                <w:color w:val="221F1F"/>
                                <w:sz w:val="18"/>
                              </w:rPr>
                              <w:t>110/120</w:t>
                            </w:r>
                            <w:r>
                              <w:rPr>
                                <w:color w:val="221F1F"/>
                                <w:spacing w:val="16"/>
                                <w:sz w:val="18"/>
                              </w:rPr>
                              <w:t> </w:t>
                            </w:r>
                            <w:r>
                              <w:rPr>
                                <w:color w:val="221F1F"/>
                                <w:spacing w:val="-4"/>
                                <w:sz w:val="18"/>
                              </w:rPr>
                              <w:t>Days</w:t>
                            </w:r>
                          </w:p>
                        </w:tc>
                        <w:tc>
                          <w:tcPr>
                            <w:tcW w:w="1504" w:type="dxa"/>
                            <w:tcBorders>
                              <w:left w:val="single" w:sz="2" w:space="0" w:color="221F1F"/>
                              <w:right w:val="nil"/>
                            </w:tcBorders>
                          </w:tcPr>
                          <w:p>
                            <w:pPr>
                              <w:pStyle w:val="TableParagraph"/>
                              <w:spacing w:before="13"/>
                              <w:ind w:left="1" w:right="25"/>
                              <w:jc w:val="center"/>
                              <w:rPr>
                                <w:sz w:val="18"/>
                              </w:rPr>
                            </w:pPr>
                            <w:r>
                              <w:rPr>
                                <w:color w:val="221F1F"/>
                                <w:sz w:val="18"/>
                              </w:rPr>
                              <w:t>105/105</w:t>
                            </w:r>
                            <w:r>
                              <w:rPr>
                                <w:color w:val="221F1F"/>
                                <w:spacing w:val="16"/>
                                <w:sz w:val="18"/>
                              </w:rPr>
                              <w:t> </w:t>
                            </w:r>
                            <w:r>
                              <w:rPr>
                                <w:color w:val="221F1F"/>
                                <w:spacing w:val="-4"/>
                                <w:sz w:val="18"/>
                              </w:rPr>
                              <w:t>Days</w:t>
                            </w:r>
                          </w:p>
                        </w:tc>
                      </w:tr>
                      <w:tr>
                        <w:trPr>
                          <w:trHeight w:val="229" w:hRule="atLeast"/>
                        </w:trPr>
                        <w:tc>
                          <w:tcPr>
                            <w:tcW w:w="698" w:type="dxa"/>
                            <w:tcBorders>
                              <w:left w:val="nil"/>
                              <w:right w:val="single" w:sz="2" w:space="0" w:color="221F1F"/>
                            </w:tcBorders>
                          </w:tcPr>
                          <w:p>
                            <w:pPr>
                              <w:pStyle w:val="TableParagraph"/>
                              <w:spacing w:line="203" w:lineRule="exact" w:before="6"/>
                              <w:ind w:left="109"/>
                              <w:rPr>
                                <w:sz w:val="18"/>
                              </w:rPr>
                            </w:pPr>
                            <w:r>
                              <w:rPr>
                                <w:color w:val="221F1F"/>
                                <w:spacing w:val="-4"/>
                                <w:w w:val="105"/>
                                <w:sz w:val="18"/>
                              </w:rPr>
                              <w:t>2021</w:t>
                            </w:r>
                          </w:p>
                        </w:tc>
                        <w:tc>
                          <w:tcPr>
                            <w:tcW w:w="1358" w:type="dxa"/>
                            <w:tcBorders>
                              <w:left w:val="single" w:sz="2" w:space="0" w:color="221F1F"/>
                              <w:right w:val="single" w:sz="2" w:space="0" w:color="221F1F"/>
                            </w:tcBorders>
                          </w:tcPr>
                          <w:p>
                            <w:pPr>
                              <w:pStyle w:val="TableParagraph"/>
                              <w:spacing w:line="203" w:lineRule="exact" w:before="6"/>
                              <w:ind w:right="31"/>
                              <w:jc w:val="center"/>
                              <w:rPr>
                                <w:sz w:val="18"/>
                              </w:rPr>
                            </w:pPr>
                            <w:r>
                              <w:rPr>
                                <w:color w:val="221F1F"/>
                                <w:sz w:val="18"/>
                              </w:rPr>
                              <w:t>122/134</w:t>
                            </w:r>
                            <w:r>
                              <w:rPr>
                                <w:color w:val="221F1F"/>
                                <w:spacing w:val="16"/>
                                <w:sz w:val="18"/>
                              </w:rPr>
                              <w:t> </w:t>
                            </w:r>
                            <w:r>
                              <w:rPr>
                                <w:color w:val="221F1F"/>
                                <w:spacing w:val="-4"/>
                                <w:sz w:val="18"/>
                              </w:rPr>
                              <w:t>Days</w:t>
                            </w:r>
                          </w:p>
                        </w:tc>
                        <w:tc>
                          <w:tcPr>
                            <w:tcW w:w="1504" w:type="dxa"/>
                            <w:tcBorders>
                              <w:left w:val="single" w:sz="2" w:space="0" w:color="221F1F"/>
                              <w:right w:val="nil"/>
                            </w:tcBorders>
                          </w:tcPr>
                          <w:p>
                            <w:pPr>
                              <w:pStyle w:val="TableParagraph"/>
                              <w:spacing w:line="203" w:lineRule="exact" w:before="6"/>
                              <w:ind w:left="1" w:right="25"/>
                              <w:jc w:val="center"/>
                              <w:rPr>
                                <w:sz w:val="18"/>
                              </w:rPr>
                            </w:pPr>
                            <w:r>
                              <w:rPr>
                                <w:color w:val="221F1F"/>
                                <w:sz w:val="18"/>
                              </w:rPr>
                              <w:t>140/129</w:t>
                            </w:r>
                            <w:r>
                              <w:rPr>
                                <w:color w:val="221F1F"/>
                                <w:spacing w:val="16"/>
                                <w:sz w:val="18"/>
                              </w:rPr>
                              <w:t> </w:t>
                            </w:r>
                            <w:r>
                              <w:rPr>
                                <w:color w:val="221F1F"/>
                                <w:spacing w:val="-4"/>
                                <w:sz w:val="18"/>
                              </w:rPr>
                              <w:t>Days</w:t>
                            </w:r>
                          </w:p>
                        </w:tc>
                      </w:tr>
                      <w:tr>
                        <w:trPr>
                          <w:trHeight w:val="248" w:hRule="atLeast"/>
                        </w:trPr>
                        <w:tc>
                          <w:tcPr>
                            <w:tcW w:w="698" w:type="dxa"/>
                            <w:tcBorders>
                              <w:left w:val="nil"/>
                              <w:right w:val="single" w:sz="2" w:space="0" w:color="221F1F"/>
                            </w:tcBorders>
                          </w:tcPr>
                          <w:p>
                            <w:pPr>
                              <w:pStyle w:val="TableParagraph"/>
                              <w:spacing w:before="18"/>
                              <w:ind w:left="109"/>
                              <w:rPr>
                                <w:sz w:val="18"/>
                              </w:rPr>
                            </w:pPr>
                            <w:r>
                              <w:rPr>
                                <w:color w:val="221F1F"/>
                                <w:spacing w:val="-4"/>
                                <w:w w:val="105"/>
                                <w:sz w:val="18"/>
                              </w:rPr>
                              <w:t>2022</w:t>
                            </w:r>
                          </w:p>
                        </w:tc>
                        <w:tc>
                          <w:tcPr>
                            <w:tcW w:w="1358" w:type="dxa"/>
                            <w:tcBorders>
                              <w:left w:val="single" w:sz="2" w:space="0" w:color="221F1F"/>
                              <w:right w:val="single" w:sz="2" w:space="0" w:color="221F1F"/>
                            </w:tcBorders>
                          </w:tcPr>
                          <w:p>
                            <w:pPr>
                              <w:pStyle w:val="TableParagraph"/>
                              <w:spacing w:before="18"/>
                              <w:ind w:right="31"/>
                              <w:jc w:val="center"/>
                              <w:rPr>
                                <w:sz w:val="18"/>
                              </w:rPr>
                            </w:pPr>
                            <w:r>
                              <w:rPr>
                                <w:color w:val="221F1F"/>
                                <w:sz w:val="18"/>
                              </w:rPr>
                              <w:t>144/157</w:t>
                            </w:r>
                            <w:r>
                              <w:rPr>
                                <w:color w:val="221F1F"/>
                                <w:spacing w:val="16"/>
                                <w:sz w:val="18"/>
                              </w:rPr>
                              <w:t> </w:t>
                            </w:r>
                            <w:r>
                              <w:rPr>
                                <w:color w:val="221F1F"/>
                                <w:spacing w:val="-4"/>
                                <w:sz w:val="18"/>
                              </w:rPr>
                              <w:t>Days</w:t>
                            </w:r>
                          </w:p>
                        </w:tc>
                        <w:tc>
                          <w:tcPr>
                            <w:tcW w:w="1504" w:type="dxa"/>
                            <w:tcBorders>
                              <w:left w:val="single" w:sz="2" w:space="0" w:color="221F1F"/>
                              <w:right w:val="nil"/>
                            </w:tcBorders>
                          </w:tcPr>
                          <w:p>
                            <w:pPr>
                              <w:pStyle w:val="TableParagraph"/>
                              <w:spacing w:before="18"/>
                              <w:ind w:left="1" w:right="25"/>
                              <w:jc w:val="center"/>
                              <w:rPr>
                                <w:sz w:val="18"/>
                              </w:rPr>
                            </w:pPr>
                            <w:r>
                              <w:rPr>
                                <w:color w:val="221F1F"/>
                                <w:sz w:val="18"/>
                              </w:rPr>
                              <w:t>194/193</w:t>
                            </w:r>
                            <w:r>
                              <w:rPr>
                                <w:color w:val="221F1F"/>
                                <w:spacing w:val="16"/>
                                <w:sz w:val="18"/>
                              </w:rPr>
                              <w:t> </w:t>
                            </w:r>
                            <w:r>
                              <w:rPr>
                                <w:color w:val="221F1F"/>
                                <w:spacing w:val="-4"/>
                                <w:sz w:val="18"/>
                              </w:rPr>
                              <w:t>Days</w:t>
                            </w:r>
                          </w:p>
                        </w:tc>
                      </w:tr>
                      <w:tr>
                        <w:trPr>
                          <w:trHeight w:val="232" w:hRule="atLeast"/>
                        </w:trPr>
                        <w:tc>
                          <w:tcPr>
                            <w:tcW w:w="698" w:type="dxa"/>
                            <w:tcBorders>
                              <w:left w:val="nil"/>
                              <w:right w:val="single" w:sz="2" w:space="0" w:color="221F1F"/>
                            </w:tcBorders>
                          </w:tcPr>
                          <w:p>
                            <w:pPr>
                              <w:pStyle w:val="TableParagraph"/>
                              <w:spacing w:line="201" w:lineRule="exact" w:before="11"/>
                              <w:ind w:left="109"/>
                              <w:rPr>
                                <w:sz w:val="18"/>
                              </w:rPr>
                            </w:pPr>
                            <w:r>
                              <w:rPr>
                                <w:color w:val="221F1F"/>
                                <w:spacing w:val="-4"/>
                                <w:w w:val="105"/>
                                <w:sz w:val="18"/>
                              </w:rPr>
                              <w:t>2023</w:t>
                            </w:r>
                          </w:p>
                        </w:tc>
                        <w:tc>
                          <w:tcPr>
                            <w:tcW w:w="1358" w:type="dxa"/>
                            <w:tcBorders>
                              <w:left w:val="single" w:sz="2" w:space="0" w:color="221F1F"/>
                              <w:right w:val="single" w:sz="2" w:space="0" w:color="221F1F"/>
                            </w:tcBorders>
                          </w:tcPr>
                          <w:p>
                            <w:pPr>
                              <w:pStyle w:val="TableParagraph"/>
                              <w:spacing w:line="201" w:lineRule="exact" w:before="11"/>
                              <w:ind w:right="31"/>
                              <w:jc w:val="center"/>
                              <w:rPr>
                                <w:sz w:val="18"/>
                              </w:rPr>
                            </w:pPr>
                            <w:r>
                              <w:rPr>
                                <w:color w:val="221F1F"/>
                                <w:sz w:val="18"/>
                              </w:rPr>
                              <w:t>158/178</w:t>
                            </w:r>
                            <w:r>
                              <w:rPr>
                                <w:color w:val="221F1F"/>
                                <w:spacing w:val="16"/>
                                <w:sz w:val="18"/>
                              </w:rPr>
                              <w:t> </w:t>
                            </w:r>
                            <w:r>
                              <w:rPr>
                                <w:color w:val="221F1F"/>
                                <w:spacing w:val="-4"/>
                                <w:sz w:val="18"/>
                              </w:rPr>
                              <w:t>Days</w:t>
                            </w:r>
                          </w:p>
                        </w:tc>
                        <w:tc>
                          <w:tcPr>
                            <w:tcW w:w="1504" w:type="dxa"/>
                            <w:tcBorders>
                              <w:left w:val="single" w:sz="2" w:space="0" w:color="221F1F"/>
                              <w:right w:val="nil"/>
                            </w:tcBorders>
                          </w:tcPr>
                          <w:p>
                            <w:pPr>
                              <w:pStyle w:val="TableParagraph"/>
                              <w:spacing w:line="201" w:lineRule="exact" w:before="11"/>
                              <w:ind w:left="1" w:right="25"/>
                              <w:jc w:val="center"/>
                              <w:rPr>
                                <w:sz w:val="18"/>
                              </w:rPr>
                            </w:pPr>
                            <w:r>
                              <w:rPr>
                                <w:color w:val="221F1F"/>
                                <w:sz w:val="18"/>
                              </w:rPr>
                              <w:t>280/288</w:t>
                            </w:r>
                            <w:r>
                              <w:rPr>
                                <w:color w:val="221F1F"/>
                                <w:spacing w:val="16"/>
                                <w:sz w:val="18"/>
                              </w:rPr>
                              <w:t> </w:t>
                            </w:r>
                            <w:r>
                              <w:rPr>
                                <w:color w:val="221F1F"/>
                                <w:spacing w:val="-4"/>
                                <w:sz w:val="18"/>
                              </w:rPr>
                              <w:t>Days</w:t>
                            </w:r>
                          </w:p>
                        </w:tc>
                      </w:tr>
                      <w:tr>
                        <w:trPr>
                          <w:trHeight w:val="270" w:hRule="atLeast"/>
                        </w:trPr>
                        <w:tc>
                          <w:tcPr>
                            <w:tcW w:w="698" w:type="dxa"/>
                            <w:tcBorders>
                              <w:left w:val="nil"/>
                              <w:bottom w:val="nil"/>
                              <w:right w:val="single" w:sz="2" w:space="0" w:color="221F1F"/>
                            </w:tcBorders>
                          </w:tcPr>
                          <w:p>
                            <w:pPr>
                              <w:pStyle w:val="TableParagraph"/>
                              <w:spacing w:before="20"/>
                              <w:ind w:left="109"/>
                              <w:rPr>
                                <w:sz w:val="18"/>
                              </w:rPr>
                            </w:pPr>
                            <w:r>
                              <w:rPr>
                                <w:color w:val="221F1F"/>
                                <w:spacing w:val="-4"/>
                                <w:w w:val="105"/>
                                <w:sz w:val="18"/>
                              </w:rPr>
                              <w:t>2024</w:t>
                            </w:r>
                          </w:p>
                        </w:tc>
                        <w:tc>
                          <w:tcPr>
                            <w:tcW w:w="1358" w:type="dxa"/>
                            <w:tcBorders>
                              <w:left w:val="single" w:sz="2" w:space="0" w:color="221F1F"/>
                              <w:bottom w:val="nil"/>
                              <w:right w:val="single" w:sz="2" w:space="0" w:color="221F1F"/>
                            </w:tcBorders>
                          </w:tcPr>
                          <w:p>
                            <w:pPr>
                              <w:pStyle w:val="TableParagraph"/>
                              <w:spacing w:before="20"/>
                              <w:ind w:right="31"/>
                              <w:jc w:val="center"/>
                              <w:rPr>
                                <w:sz w:val="18"/>
                              </w:rPr>
                            </w:pPr>
                            <w:r>
                              <w:rPr>
                                <w:color w:val="221F1F"/>
                                <w:sz w:val="18"/>
                              </w:rPr>
                              <w:t>168/202</w:t>
                            </w:r>
                            <w:r>
                              <w:rPr>
                                <w:color w:val="221F1F"/>
                                <w:spacing w:val="16"/>
                                <w:sz w:val="18"/>
                              </w:rPr>
                              <w:t> </w:t>
                            </w:r>
                            <w:r>
                              <w:rPr>
                                <w:color w:val="221F1F"/>
                                <w:spacing w:val="-4"/>
                                <w:sz w:val="18"/>
                              </w:rPr>
                              <w:t>Days</w:t>
                            </w:r>
                          </w:p>
                        </w:tc>
                        <w:tc>
                          <w:tcPr>
                            <w:tcW w:w="1504" w:type="dxa"/>
                            <w:tcBorders>
                              <w:left w:val="single" w:sz="2" w:space="0" w:color="221F1F"/>
                              <w:bottom w:val="nil"/>
                              <w:right w:val="nil"/>
                            </w:tcBorders>
                          </w:tcPr>
                          <w:p>
                            <w:pPr>
                              <w:pStyle w:val="TableParagraph"/>
                              <w:spacing w:before="20"/>
                              <w:ind w:left="1" w:right="25"/>
                              <w:jc w:val="center"/>
                              <w:rPr>
                                <w:sz w:val="18"/>
                              </w:rPr>
                            </w:pPr>
                            <w:r>
                              <w:rPr>
                                <w:color w:val="221F1F"/>
                                <w:sz w:val="18"/>
                              </w:rPr>
                              <w:t>297/353</w:t>
                            </w:r>
                            <w:r>
                              <w:rPr>
                                <w:color w:val="221F1F"/>
                                <w:spacing w:val="16"/>
                                <w:sz w:val="18"/>
                              </w:rPr>
                              <w:t> </w:t>
                            </w:r>
                            <w:r>
                              <w:rPr>
                                <w:color w:val="221F1F"/>
                                <w:spacing w:val="-4"/>
                                <w:sz w:val="18"/>
                              </w:rPr>
                              <w:t>Days</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2772229</wp:posOffset>
                </wp:positionH>
                <wp:positionV relativeFrom="paragraph">
                  <wp:posOffset>125129</wp:posOffset>
                </wp:positionV>
                <wp:extent cx="2261870" cy="1888489"/>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2261870" cy="1888489"/>
                        </a:xfrm>
                        <a:prstGeom prst="rect">
                          <a:avLst/>
                        </a:prstGeom>
                      </wps:spPr>
                      <wps:txbx>
                        <w:txbxContent>
                          <w:tbl>
                            <w:tblPr>
                              <w:tblW w:w="0" w:type="auto"/>
                              <w:jc w:val="left"/>
                              <w:tblInd w:w="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698"/>
                              <w:gridCol w:w="1358"/>
                              <w:gridCol w:w="1504"/>
                            </w:tblGrid>
                            <w:tr>
                              <w:trPr>
                                <w:trHeight w:val="572" w:hRule="atLeast"/>
                              </w:trPr>
                              <w:tc>
                                <w:tcPr>
                                  <w:tcW w:w="698" w:type="dxa"/>
                                  <w:tcBorders>
                                    <w:top w:val="nil"/>
                                    <w:left w:val="nil"/>
                                    <w:right w:val="single" w:sz="2" w:space="0" w:color="221F1F"/>
                                  </w:tcBorders>
                                </w:tcPr>
                                <w:p>
                                  <w:pPr>
                                    <w:pStyle w:val="TableParagraph"/>
                                    <w:spacing w:before="10"/>
                                    <w:rPr>
                                      <w:sz w:val="18"/>
                                    </w:rPr>
                                  </w:pPr>
                                </w:p>
                                <w:p>
                                  <w:pPr>
                                    <w:pStyle w:val="TableParagraph"/>
                                    <w:spacing w:before="1"/>
                                    <w:ind w:right="84"/>
                                    <w:jc w:val="center"/>
                                    <w:rPr>
                                      <w:sz w:val="18"/>
                                    </w:rPr>
                                  </w:pPr>
                                  <w:r>
                                    <w:rPr>
                                      <w:color w:val="221F1F"/>
                                      <w:spacing w:val="-4"/>
                                      <w:w w:val="105"/>
                                      <w:sz w:val="18"/>
                                    </w:rPr>
                                    <w:t>Year</w:t>
                                  </w:r>
                                </w:p>
                              </w:tc>
                              <w:tc>
                                <w:tcPr>
                                  <w:tcW w:w="1358" w:type="dxa"/>
                                  <w:tcBorders>
                                    <w:top w:val="nil"/>
                                    <w:left w:val="single" w:sz="2" w:space="0" w:color="221F1F"/>
                                    <w:right w:val="single" w:sz="2" w:space="0" w:color="221F1F"/>
                                  </w:tcBorders>
                                </w:tcPr>
                                <w:p>
                                  <w:pPr>
                                    <w:pStyle w:val="TableParagraph"/>
                                    <w:spacing w:line="264" w:lineRule="auto" w:before="87"/>
                                    <w:ind w:left="325" w:hanging="16"/>
                                    <w:rPr>
                                      <w:sz w:val="18"/>
                                    </w:rPr>
                                  </w:pPr>
                                  <w:r>
                                    <w:rPr>
                                      <w:color w:val="221F1F"/>
                                      <w:spacing w:val="-2"/>
                                      <w:sz w:val="18"/>
                                    </w:rPr>
                                    <w:t>National </w:t>
                                  </w:r>
                                  <w:r>
                                    <w:rPr>
                                      <w:color w:val="221F1F"/>
                                      <w:spacing w:val="-2"/>
                                      <w:w w:val="105"/>
                                      <w:sz w:val="18"/>
                                    </w:rPr>
                                    <w:t>Average</w:t>
                                  </w:r>
                                </w:p>
                              </w:tc>
                              <w:tc>
                                <w:tcPr>
                                  <w:tcW w:w="1504" w:type="dxa"/>
                                  <w:tcBorders>
                                    <w:top w:val="nil"/>
                                    <w:left w:val="single" w:sz="2" w:space="0" w:color="221F1F"/>
                                    <w:right w:val="nil"/>
                                  </w:tcBorders>
                                </w:tcPr>
                                <w:p>
                                  <w:pPr>
                                    <w:pStyle w:val="TableParagraph"/>
                                    <w:spacing w:line="264" w:lineRule="auto" w:before="100"/>
                                    <w:ind w:left="450" w:right="294" w:hanging="120"/>
                                    <w:rPr>
                                      <w:sz w:val="18"/>
                                    </w:rPr>
                                  </w:pPr>
                                  <w:r>
                                    <w:rPr>
                                      <w:color w:val="221F1F"/>
                                      <w:spacing w:val="-2"/>
                                      <w:w w:val="105"/>
                                      <w:sz w:val="18"/>
                                    </w:rPr>
                                    <w:t>Mississippi Average</w:t>
                                  </w:r>
                                </w:p>
                              </w:tc>
                            </w:tr>
                            <w:tr>
                              <w:trPr>
                                <w:trHeight w:val="248" w:hRule="atLeast"/>
                              </w:trPr>
                              <w:tc>
                                <w:tcPr>
                                  <w:tcW w:w="698" w:type="dxa"/>
                                  <w:tcBorders>
                                    <w:left w:val="nil"/>
                                    <w:right w:val="single" w:sz="2" w:space="0" w:color="221F1F"/>
                                  </w:tcBorders>
                                </w:tcPr>
                                <w:p>
                                  <w:pPr>
                                    <w:pStyle w:val="TableParagraph"/>
                                    <w:spacing w:line="187" w:lineRule="exact" w:before="41"/>
                                    <w:ind w:left="47" w:right="84"/>
                                    <w:jc w:val="center"/>
                                    <w:rPr>
                                      <w:sz w:val="18"/>
                                    </w:rPr>
                                  </w:pPr>
                                  <w:r>
                                    <w:rPr>
                                      <w:color w:val="221F1F"/>
                                      <w:spacing w:val="-4"/>
                                      <w:w w:val="105"/>
                                      <w:sz w:val="18"/>
                                    </w:rPr>
                                    <w:t>2016</w:t>
                                  </w:r>
                                </w:p>
                              </w:tc>
                              <w:tc>
                                <w:tcPr>
                                  <w:tcW w:w="1358" w:type="dxa"/>
                                  <w:tcBorders>
                                    <w:left w:val="single" w:sz="2" w:space="0" w:color="221F1F"/>
                                    <w:right w:val="single" w:sz="2" w:space="0" w:color="221F1F"/>
                                  </w:tcBorders>
                                </w:tcPr>
                                <w:p>
                                  <w:pPr>
                                    <w:pStyle w:val="TableParagraph"/>
                                    <w:spacing w:line="187" w:lineRule="exact" w:before="41"/>
                                    <w:ind w:left="5" w:right="31"/>
                                    <w:jc w:val="center"/>
                                    <w:rPr>
                                      <w:sz w:val="18"/>
                                    </w:rPr>
                                  </w:pPr>
                                  <w:r>
                                    <w:rPr>
                                      <w:color w:val="221F1F"/>
                                      <w:spacing w:val="-4"/>
                                      <w:w w:val="105"/>
                                      <w:sz w:val="18"/>
                                    </w:rPr>
                                    <w:t>$491</w:t>
                                  </w:r>
                                </w:p>
                              </w:tc>
                              <w:tc>
                                <w:tcPr>
                                  <w:tcW w:w="1504" w:type="dxa"/>
                                  <w:tcBorders>
                                    <w:left w:val="single" w:sz="2" w:space="0" w:color="221F1F"/>
                                    <w:right w:val="nil"/>
                                  </w:tcBorders>
                                </w:tcPr>
                                <w:p>
                                  <w:pPr>
                                    <w:pStyle w:val="TableParagraph"/>
                                    <w:spacing w:line="187" w:lineRule="exact" w:before="41"/>
                                    <w:ind w:left="25" w:right="24"/>
                                    <w:jc w:val="center"/>
                                    <w:rPr>
                                      <w:sz w:val="18"/>
                                    </w:rPr>
                                  </w:pPr>
                                  <w:r>
                                    <w:rPr>
                                      <w:color w:val="221F1F"/>
                                      <w:spacing w:val="-4"/>
                                      <w:w w:val="105"/>
                                      <w:sz w:val="18"/>
                                    </w:rPr>
                                    <w:t>$310</w:t>
                                  </w:r>
                                </w:p>
                              </w:tc>
                            </w:tr>
                            <w:tr>
                              <w:trPr>
                                <w:trHeight w:val="248" w:hRule="atLeast"/>
                              </w:trPr>
                              <w:tc>
                                <w:tcPr>
                                  <w:tcW w:w="698" w:type="dxa"/>
                                  <w:tcBorders>
                                    <w:left w:val="nil"/>
                                    <w:right w:val="single" w:sz="2" w:space="0" w:color="221F1F"/>
                                  </w:tcBorders>
                                </w:tcPr>
                                <w:p>
                                  <w:pPr>
                                    <w:pStyle w:val="TableParagraph"/>
                                    <w:spacing w:line="194" w:lineRule="exact" w:before="34"/>
                                    <w:ind w:left="47" w:right="84"/>
                                    <w:jc w:val="center"/>
                                    <w:rPr>
                                      <w:sz w:val="18"/>
                                    </w:rPr>
                                  </w:pPr>
                                  <w:r>
                                    <w:rPr>
                                      <w:color w:val="221F1F"/>
                                      <w:spacing w:val="-4"/>
                                      <w:w w:val="105"/>
                                      <w:sz w:val="18"/>
                                    </w:rPr>
                                    <w:t>2017</w:t>
                                  </w:r>
                                </w:p>
                              </w:tc>
                              <w:tc>
                                <w:tcPr>
                                  <w:tcW w:w="1358" w:type="dxa"/>
                                  <w:tcBorders>
                                    <w:left w:val="single" w:sz="2" w:space="0" w:color="221F1F"/>
                                    <w:right w:val="single" w:sz="2" w:space="0" w:color="221F1F"/>
                                  </w:tcBorders>
                                </w:tcPr>
                                <w:p>
                                  <w:pPr>
                                    <w:pStyle w:val="TableParagraph"/>
                                    <w:spacing w:line="194" w:lineRule="exact" w:before="34"/>
                                    <w:ind w:left="5" w:right="31"/>
                                    <w:jc w:val="center"/>
                                    <w:rPr>
                                      <w:sz w:val="18"/>
                                    </w:rPr>
                                  </w:pPr>
                                  <w:r>
                                    <w:rPr>
                                      <w:color w:val="221F1F"/>
                                      <w:spacing w:val="-4"/>
                                      <w:w w:val="105"/>
                                      <w:sz w:val="18"/>
                                    </w:rPr>
                                    <w:t>$498</w:t>
                                  </w:r>
                                </w:p>
                              </w:tc>
                              <w:tc>
                                <w:tcPr>
                                  <w:tcW w:w="1504" w:type="dxa"/>
                                  <w:tcBorders>
                                    <w:left w:val="single" w:sz="2" w:space="0" w:color="221F1F"/>
                                    <w:right w:val="nil"/>
                                  </w:tcBorders>
                                </w:tcPr>
                                <w:p>
                                  <w:pPr>
                                    <w:pStyle w:val="TableParagraph"/>
                                    <w:spacing w:line="194" w:lineRule="exact" w:before="34"/>
                                    <w:ind w:left="25" w:right="24"/>
                                    <w:jc w:val="center"/>
                                    <w:rPr>
                                      <w:sz w:val="18"/>
                                    </w:rPr>
                                  </w:pPr>
                                  <w:r>
                                    <w:rPr>
                                      <w:color w:val="221F1F"/>
                                      <w:spacing w:val="-4"/>
                                      <w:w w:val="105"/>
                                      <w:sz w:val="18"/>
                                    </w:rPr>
                                    <w:t>$313</w:t>
                                  </w:r>
                                </w:p>
                              </w:tc>
                            </w:tr>
                            <w:tr>
                              <w:trPr>
                                <w:trHeight w:val="248" w:hRule="atLeast"/>
                              </w:trPr>
                              <w:tc>
                                <w:tcPr>
                                  <w:tcW w:w="698" w:type="dxa"/>
                                  <w:tcBorders>
                                    <w:left w:val="nil"/>
                                    <w:right w:val="single" w:sz="2" w:space="0" w:color="221F1F"/>
                                  </w:tcBorders>
                                </w:tcPr>
                                <w:p>
                                  <w:pPr>
                                    <w:pStyle w:val="TableParagraph"/>
                                    <w:spacing w:line="201" w:lineRule="exact" w:before="27"/>
                                    <w:ind w:left="47" w:right="84"/>
                                    <w:jc w:val="center"/>
                                    <w:rPr>
                                      <w:sz w:val="18"/>
                                    </w:rPr>
                                  </w:pPr>
                                  <w:r>
                                    <w:rPr>
                                      <w:color w:val="221F1F"/>
                                      <w:spacing w:val="-4"/>
                                      <w:w w:val="105"/>
                                      <w:sz w:val="18"/>
                                    </w:rPr>
                                    <w:t>2018</w:t>
                                  </w:r>
                                </w:p>
                              </w:tc>
                              <w:tc>
                                <w:tcPr>
                                  <w:tcW w:w="1358" w:type="dxa"/>
                                  <w:tcBorders>
                                    <w:left w:val="single" w:sz="2" w:space="0" w:color="221F1F"/>
                                    <w:right w:val="single" w:sz="2" w:space="0" w:color="221F1F"/>
                                  </w:tcBorders>
                                </w:tcPr>
                                <w:p>
                                  <w:pPr>
                                    <w:pStyle w:val="TableParagraph"/>
                                    <w:spacing w:line="201" w:lineRule="exact" w:before="27"/>
                                    <w:ind w:left="5" w:right="31"/>
                                    <w:jc w:val="center"/>
                                    <w:rPr>
                                      <w:sz w:val="18"/>
                                    </w:rPr>
                                  </w:pPr>
                                  <w:r>
                                    <w:rPr>
                                      <w:color w:val="221F1F"/>
                                      <w:spacing w:val="-4"/>
                                      <w:w w:val="105"/>
                                      <w:sz w:val="18"/>
                                    </w:rPr>
                                    <w:t>$542</w:t>
                                  </w:r>
                                </w:p>
                              </w:tc>
                              <w:tc>
                                <w:tcPr>
                                  <w:tcW w:w="1504" w:type="dxa"/>
                                  <w:tcBorders>
                                    <w:left w:val="single" w:sz="2" w:space="0" w:color="221F1F"/>
                                    <w:right w:val="nil"/>
                                  </w:tcBorders>
                                </w:tcPr>
                                <w:p>
                                  <w:pPr>
                                    <w:pStyle w:val="TableParagraph"/>
                                    <w:spacing w:line="201" w:lineRule="exact" w:before="27"/>
                                    <w:ind w:left="25" w:right="24"/>
                                    <w:jc w:val="center"/>
                                    <w:rPr>
                                      <w:sz w:val="18"/>
                                    </w:rPr>
                                  </w:pPr>
                                  <w:r>
                                    <w:rPr>
                                      <w:color w:val="221F1F"/>
                                      <w:spacing w:val="-4"/>
                                      <w:w w:val="105"/>
                                      <w:sz w:val="18"/>
                                    </w:rPr>
                                    <w:t>$378</w:t>
                                  </w:r>
                                </w:p>
                              </w:tc>
                            </w:tr>
                            <w:tr>
                              <w:trPr>
                                <w:trHeight w:val="248" w:hRule="atLeast"/>
                              </w:trPr>
                              <w:tc>
                                <w:tcPr>
                                  <w:tcW w:w="698" w:type="dxa"/>
                                  <w:tcBorders>
                                    <w:left w:val="nil"/>
                                    <w:right w:val="single" w:sz="2" w:space="0" w:color="221F1F"/>
                                  </w:tcBorders>
                                </w:tcPr>
                                <w:p>
                                  <w:pPr>
                                    <w:pStyle w:val="TableParagraph"/>
                                    <w:spacing w:before="20"/>
                                    <w:ind w:left="47" w:right="84"/>
                                    <w:jc w:val="center"/>
                                    <w:rPr>
                                      <w:sz w:val="18"/>
                                    </w:rPr>
                                  </w:pPr>
                                  <w:r>
                                    <w:rPr>
                                      <w:color w:val="221F1F"/>
                                      <w:spacing w:val="-4"/>
                                      <w:w w:val="105"/>
                                      <w:sz w:val="18"/>
                                    </w:rPr>
                                    <w:t>2019</w:t>
                                  </w:r>
                                </w:p>
                              </w:tc>
                              <w:tc>
                                <w:tcPr>
                                  <w:tcW w:w="1358" w:type="dxa"/>
                                  <w:tcBorders>
                                    <w:left w:val="single" w:sz="2" w:space="0" w:color="221F1F"/>
                                    <w:right w:val="single" w:sz="2" w:space="0" w:color="221F1F"/>
                                  </w:tcBorders>
                                </w:tcPr>
                                <w:p>
                                  <w:pPr>
                                    <w:pStyle w:val="TableParagraph"/>
                                    <w:spacing w:before="20"/>
                                    <w:ind w:left="5" w:right="31"/>
                                    <w:jc w:val="center"/>
                                    <w:rPr>
                                      <w:sz w:val="18"/>
                                    </w:rPr>
                                  </w:pPr>
                                  <w:r>
                                    <w:rPr>
                                      <w:color w:val="221F1F"/>
                                      <w:spacing w:val="-4"/>
                                      <w:w w:val="105"/>
                                      <w:sz w:val="18"/>
                                    </w:rPr>
                                    <w:t>$537</w:t>
                                  </w:r>
                                </w:p>
                              </w:tc>
                              <w:tc>
                                <w:tcPr>
                                  <w:tcW w:w="1504" w:type="dxa"/>
                                  <w:tcBorders>
                                    <w:left w:val="single" w:sz="2" w:space="0" w:color="221F1F"/>
                                    <w:right w:val="nil"/>
                                  </w:tcBorders>
                                </w:tcPr>
                                <w:p>
                                  <w:pPr>
                                    <w:pStyle w:val="TableParagraph"/>
                                    <w:spacing w:before="20"/>
                                    <w:ind w:left="25" w:right="24"/>
                                    <w:jc w:val="center"/>
                                    <w:rPr>
                                      <w:sz w:val="18"/>
                                    </w:rPr>
                                  </w:pPr>
                                  <w:r>
                                    <w:rPr>
                                      <w:color w:val="221F1F"/>
                                      <w:spacing w:val="-4"/>
                                      <w:w w:val="105"/>
                                      <w:sz w:val="18"/>
                                    </w:rPr>
                                    <w:t>$367</w:t>
                                  </w:r>
                                </w:p>
                              </w:tc>
                            </w:tr>
                            <w:tr>
                              <w:trPr>
                                <w:trHeight w:val="248" w:hRule="atLeast"/>
                              </w:trPr>
                              <w:tc>
                                <w:tcPr>
                                  <w:tcW w:w="698" w:type="dxa"/>
                                  <w:tcBorders>
                                    <w:left w:val="nil"/>
                                    <w:right w:val="single" w:sz="2" w:space="0" w:color="221F1F"/>
                                  </w:tcBorders>
                                </w:tcPr>
                                <w:p>
                                  <w:pPr>
                                    <w:pStyle w:val="TableParagraph"/>
                                    <w:spacing w:before="13"/>
                                    <w:ind w:left="47" w:right="84"/>
                                    <w:jc w:val="center"/>
                                    <w:rPr>
                                      <w:sz w:val="18"/>
                                    </w:rPr>
                                  </w:pPr>
                                  <w:r>
                                    <w:rPr>
                                      <w:color w:val="221F1F"/>
                                      <w:spacing w:val="-4"/>
                                      <w:w w:val="105"/>
                                      <w:sz w:val="18"/>
                                    </w:rPr>
                                    <w:t>2020</w:t>
                                  </w:r>
                                </w:p>
                              </w:tc>
                              <w:tc>
                                <w:tcPr>
                                  <w:tcW w:w="1358" w:type="dxa"/>
                                  <w:tcBorders>
                                    <w:left w:val="single" w:sz="2" w:space="0" w:color="221F1F"/>
                                    <w:right w:val="single" w:sz="2" w:space="0" w:color="221F1F"/>
                                  </w:tcBorders>
                                </w:tcPr>
                                <w:p>
                                  <w:pPr>
                                    <w:pStyle w:val="TableParagraph"/>
                                    <w:spacing w:before="13"/>
                                    <w:ind w:left="5" w:right="31"/>
                                    <w:jc w:val="center"/>
                                    <w:rPr>
                                      <w:sz w:val="18"/>
                                    </w:rPr>
                                  </w:pPr>
                                  <w:r>
                                    <w:rPr>
                                      <w:color w:val="221F1F"/>
                                      <w:spacing w:val="-4"/>
                                      <w:w w:val="105"/>
                                      <w:sz w:val="18"/>
                                    </w:rPr>
                                    <w:t>$599</w:t>
                                  </w:r>
                                </w:p>
                              </w:tc>
                              <w:tc>
                                <w:tcPr>
                                  <w:tcW w:w="1504" w:type="dxa"/>
                                  <w:tcBorders>
                                    <w:left w:val="single" w:sz="2" w:space="0" w:color="221F1F"/>
                                    <w:right w:val="nil"/>
                                  </w:tcBorders>
                                </w:tcPr>
                                <w:p>
                                  <w:pPr>
                                    <w:pStyle w:val="TableParagraph"/>
                                    <w:spacing w:before="13"/>
                                    <w:ind w:left="25" w:right="24"/>
                                    <w:jc w:val="center"/>
                                    <w:rPr>
                                      <w:sz w:val="18"/>
                                    </w:rPr>
                                  </w:pPr>
                                  <w:r>
                                    <w:rPr>
                                      <w:color w:val="221F1F"/>
                                      <w:spacing w:val="-4"/>
                                      <w:w w:val="105"/>
                                      <w:sz w:val="18"/>
                                    </w:rPr>
                                    <w:t>$425</w:t>
                                  </w:r>
                                </w:p>
                              </w:tc>
                            </w:tr>
                            <w:tr>
                              <w:trPr>
                                <w:trHeight w:val="229" w:hRule="atLeast"/>
                              </w:trPr>
                              <w:tc>
                                <w:tcPr>
                                  <w:tcW w:w="698" w:type="dxa"/>
                                  <w:tcBorders>
                                    <w:left w:val="nil"/>
                                    <w:right w:val="single" w:sz="2" w:space="0" w:color="221F1F"/>
                                  </w:tcBorders>
                                </w:tcPr>
                                <w:p>
                                  <w:pPr>
                                    <w:pStyle w:val="TableParagraph"/>
                                    <w:spacing w:line="203" w:lineRule="exact" w:before="6"/>
                                    <w:ind w:left="47" w:right="84"/>
                                    <w:jc w:val="center"/>
                                    <w:rPr>
                                      <w:sz w:val="18"/>
                                    </w:rPr>
                                  </w:pPr>
                                  <w:r>
                                    <w:rPr>
                                      <w:color w:val="221F1F"/>
                                      <w:spacing w:val="-4"/>
                                      <w:w w:val="105"/>
                                      <w:sz w:val="18"/>
                                    </w:rPr>
                                    <w:t>2021</w:t>
                                  </w:r>
                                </w:p>
                              </w:tc>
                              <w:tc>
                                <w:tcPr>
                                  <w:tcW w:w="1358" w:type="dxa"/>
                                  <w:tcBorders>
                                    <w:left w:val="single" w:sz="2" w:space="0" w:color="221F1F"/>
                                    <w:right w:val="single" w:sz="2" w:space="0" w:color="221F1F"/>
                                  </w:tcBorders>
                                </w:tcPr>
                                <w:p>
                                  <w:pPr>
                                    <w:pStyle w:val="TableParagraph"/>
                                    <w:spacing w:line="203" w:lineRule="exact" w:before="6"/>
                                    <w:ind w:left="5" w:right="31"/>
                                    <w:jc w:val="center"/>
                                    <w:rPr>
                                      <w:sz w:val="18"/>
                                    </w:rPr>
                                  </w:pPr>
                                  <w:r>
                                    <w:rPr>
                                      <w:color w:val="221F1F"/>
                                      <w:spacing w:val="-4"/>
                                      <w:w w:val="105"/>
                                      <w:sz w:val="18"/>
                                    </w:rPr>
                                    <w:t>$645</w:t>
                                  </w:r>
                                </w:p>
                              </w:tc>
                              <w:tc>
                                <w:tcPr>
                                  <w:tcW w:w="1504" w:type="dxa"/>
                                  <w:tcBorders>
                                    <w:left w:val="single" w:sz="2" w:space="0" w:color="221F1F"/>
                                    <w:right w:val="nil"/>
                                  </w:tcBorders>
                                </w:tcPr>
                                <w:p>
                                  <w:pPr>
                                    <w:pStyle w:val="TableParagraph"/>
                                    <w:spacing w:line="203" w:lineRule="exact" w:before="6"/>
                                    <w:ind w:left="25" w:right="24"/>
                                    <w:jc w:val="center"/>
                                    <w:rPr>
                                      <w:sz w:val="18"/>
                                    </w:rPr>
                                  </w:pPr>
                                  <w:r>
                                    <w:rPr>
                                      <w:color w:val="221F1F"/>
                                      <w:spacing w:val="-4"/>
                                      <w:w w:val="105"/>
                                      <w:sz w:val="18"/>
                                    </w:rPr>
                                    <w:t>$477</w:t>
                                  </w:r>
                                </w:p>
                              </w:tc>
                            </w:tr>
                            <w:tr>
                              <w:trPr>
                                <w:trHeight w:val="248" w:hRule="atLeast"/>
                              </w:trPr>
                              <w:tc>
                                <w:tcPr>
                                  <w:tcW w:w="698" w:type="dxa"/>
                                  <w:tcBorders>
                                    <w:left w:val="nil"/>
                                    <w:right w:val="single" w:sz="2" w:space="0" w:color="221F1F"/>
                                  </w:tcBorders>
                                </w:tcPr>
                                <w:p>
                                  <w:pPr>
                                    <w:pStyle w:val="TableParagraph"/>
                                    <w:spacing w:before="18"/>
                                    <w:ind w:left="47" w:right="84"/>
                                    <w:jc w:val="center"/>
                                    <w:rPr>
                                      <w:sz w:val="18"/>
                                    </w:rPr>
                                  </w:pPr>
                                  <w:r>
                                    <w:rPr>
                                      <w:color w:val="221F1F"/>
                                      <w:spacing w:val="-4"/>
                                      <w:w w:val="105"/>
                                      <w:sz w:val="18"/>
                                    </w:rPr>
                                    <w:t>2022</w:t>
                                  </w:r>
                                </w:p>
                              </w:tc>
                              <w:tc>
                                <w:tcPr>
                                  <w:tcW w:w="1358" w:type="dxa"/>
                                  <w:tcBorders>
                                    <w:left w:val="single" w:sz="2" w:space="0" w:color="221F1F"/>
                                    <w:right w:val="single" w:sz="2" w:space="0" w:color="221F1F"/>
                                  </w:tcBorders>
                                </w:tcPr>
                                <w:p>
                                  <w:pPr>
                                    <w:pStyle w:val="TableParagraph"/>
                                    <w:spacing w:before="18"/>
                                    <w:ind w:left="5" w:right="31"/>
                                    <w:jc w:val="center"/>
                                    <w:rPr>
                                      <w:sz w:val="18"/>
                                    </w:rPr>
                                  </w:pPr>
                                  <w:r>
                                    <w:rPr>
                                      <w:color w:val="221F1F"/>
                                      <w:spacing w:val="-4"/>
                                      <w:w w:val="105"/>
                                      <w:sz w:val="18"/>
                                    </w:rPr>
                                    <w:t>$741</w:t>
                                  </w:r>
                                </w:p>
                              </w:tc>
                              <w:tc>
                                <w:tcPr>
                                  <w:tcW w:w="1504" w:type="dxa"/>
                                  <w:tcBorders>
                                    <w:left w:val="single" w:sz="2" w:space="0" w:color="221F1F"/>
                                    <w:right w:val="nil"/>
                                  </w:tcBorders>
                                </w:tcPr>
                                <w:p>
                                  <w:pPr>
                                    <w:pStyle w:val="TableParagraph"/>
                                    <w:spacing w:before="18"/>
                                    <w:ind w:left="25" w:right="24"/>
                                    <w:jc w:val="center"/>
                                    <w:rPr>
                                      <w:sz w:val="18"/>
                                    </w:rPr>
                                  </w:pPr>
                                  <w:r>
                                    <w:rPr>
                                      <w:color w:val="221F1F"/>
                                      <w:spacing w:val="-4"/>
                                      <w:w w:val="105"/>
                                      <w:sz w:val="18"/>
                                    </w:rPr>
                                    <w:t>$461</w:t>
                                  </w:r>
                                </w:p>
                              </w:tc>
                            </w:tr>
                            <w:tr>
                              <w:trPr>
                                <w:trHeight w:val="227" w:hRule="atLeast"/>
                              </w:trPr>
                              <w:tc>
                                <w:tcPr>
                                  <w:tcW w:w="698" w:type="dxa"/>
                                  <w:tcBorders>
                                    <w:left w:val="nil"/>
                                    <w:right w:val="single" w:sz="2" w:space="0" w:color="221F1F"/>
                                  </w:tcBorders>
                                </w:tcPr>
                                <w:p>
                                  <w:pPr>
                                    <w:pStyle w:val="TableParagraph"/>
                                    <w:spacing w:line="196" w:lineRule="exact" w:before="11"/>
                                    <w:ind w:left="47" w:right="84"/>
                                    <w:jc w:val="center"/>
                                    <w:rPr>
                                      <w:sz w:val="18"/>
                                    </w:rPr>
                                  </w:pPr>
                                  <w:r>
                                    <w:rPr>
                                      <w:color w:val="221F1F"/>
                                      <w:spacing w:val="-4"/>
                                      <w:w w:val="105"/>
                                      <w:sz w:val="18"/>
                                    </w:rPr>
                                    <w:t>2023</w:t>
                                  </w:r>
                                </w:p>
                              </w:tc>
                              <w:tc>
                                <w:tcPr>
                                  <w:tcW w:w="1358" w:type="dxa"/>
                                  <w:tcBorders>
                                    <w:left w:val="single" w:sz="2" w:space="0" w:color="221F1F"/>
                                    <w:right w:val="single" w:sz="2" w:space="0" w:color="221F1F"/>
                                  </w:tcBorders>
                                </w:tcPr>
                                <w:p>
                                  <w:pPr>
                                    <w:pStyle w:val="TableParagraph"/>
                                    <w:spacing w:line="196" w:lineRule="exact" w:before="11"/>
                                    <w:ind w:left="5" w:right="31"/>
                                    <w:jc w:val="center"/>
                                    <w:rPr>
                                      <w:sz w:val="18"/>
                                    </w:rPr>
                                  </w:pPr>
                                  <w:r>
                                    <w:rPr>
                                      <w:color w:val="221F1F"/>
                                      <w:spacing w:val="-4"/>
                                      <w:w w:val="105"/>
                                      <w:sz w:val="18"/>
                                    </w:rPr>
                                    <w:t>$743</w:t>
                                  </w:r>
                                </w:p>
                              </w:tc>
                              <w:tc>
                                <w:tcPr>
                                  <w:tcW w:w="1504" w:type="dxa"/>
                                  <w:tcBorders>
                                    <w:left w:val="single" w:sz="2" w:space="0" w:color="221F1F"/>
                                    <w:right w:val="nil"/>
                                  </w:tcBorders>
                                </w:tcPr>
                                <w:p>
                                  <w:pPr>
                                    <w:pStyle w:val="TableParagraph"/>
                                    <w:spacing w:line="196" w:lineRule="exact" w:before="11"/>
                                    <w:ind w:left="25" w:right="24"/>
                                    <w:jc w:val="center"/>
                                    <w:rPr>
                                      <w:sz w:val="18"/>
                                    </w:rPr>
                                  </w:pPr>
                                  <w:r>
                                    <w:rPr>
                                      <w:color w:val="221F1F"/>
                                      <w:spacing w:val="-4"/>
                                      <w:w w:val="105"/>
                                      <w:sz w:val="18"/>
                                    </w:rPr>
                                    <w:t>$613</w:t>
                                  </w:r>
                                </w:p>
                              </w:tc>
                            </w:tr>
                            <w:tr>
                              <w:trPr>
                                <w:trHeight w:val="275" w:hRule="atLeast"/>
                              </w:trPr>
                              <w:tc>
                                <w:tcPr>
                                  <w:tcW w:w="698" w:type="dxa"/>
                                  <w:tcBorders>
                                    <w:left w:val="nil"/>
                                    <w:bottom w:val="nil"/>
                                    <w:right w:val="single" w:sz="2" w:space="0" w:color="221F1F"/>
                                  </w:tcBorders>
                                </w:tcPr>
                                <w:p>
                                  <w:pPr>
                                    <w:pStyle w:val="TableParagraph"/>
                                    <w:spacing w:before="25"/>
                                    <w:ind w:left="47" w:right="84"/>
                                    <w:jc w:val="center"/>
                                    <w:rPr>
                                      <w:sz w:val="18"/>
                                    </w:rPr>
                                  </w:pPr>
                                  <w:r>
                                    <w:rPr>
                                      <w:color w:val="221F1F"/>
                                      <w:spacing w:val="-4"/>
                                      <w:w w:val="105"/>
                                      <w:sz w:val="18"/>
                                    </w:rPr>
                                    <w:t>2024</w:t>
                                  </w:r>
                                </w:p>
                              </w:tc>
                              <w:tc>
                                <w:tcPr>
                                  <w:tcW w:w="1358" w:type="dxa"/>
                                  <w:tcBorders>
                                    <w:left w:val="single" w:sz="2" w:space="0" w:color="221F1F"/>
                                    <w:bottom w:val="nil"/>
                                    <w:right w:val="single" w:sz="2" w:space="0" w:color="221F1F"/>
                                  </w:tcBorders>
                                </w:tcPr>
                                <w:p>
                                  <w:pPr>
                                    <w:pStyle w:val="TableParagraph"/>
                                    <w:spacing w:before="25"/>
                                    <w:ind w:left="5" w:right="31"/>
                                    <w:jc w:val="center"/>
                                    <w:rPr>
                                      <w:sz w:val="18"/>
                                    </w:rPr>
                                  </w:pPr>
                                  <w:r>
                                    <w:rPr>
                                      <w:color w:val="221F1F"/>
                                      <w:spacing w:val="-4"/>
                                      <w:w w:val="105"/>
                                      <w:sz w:val="18"/>
                                    </w:rPr>
                                    <w:t>$777</w:t>
                                  </w:r>
                                </w:p>
                              </w:tc>
                              <w:tc>
                                <w:tcPr>
                                  <w:tcW w:w="1504" w:type="dxa"/>
                                  <w:tcBorders>
                                    <w:left w:val="single" w:sz="2" w:space="0" w:color="221F1F"/>
                                    <w:bottom w:val="nil"/>
                                    <w:right w:val="nil"/>
                                  </w:tcBorders>
                                </w:tcPr>
                                <w:p>
                                  <w:pPr>
                                    <w:pStyle w:val="TableParagraph"/>
                                    <w:spacing w:before="25"/>
                                    <w:ind w:left="25" w:right="24"/>
                                    <w:jc w:val="center"/>
                                    <w:rPr>
                                      <w:sz w:val="18"/>
                                    </w:rPr>
                                  </w:pPr>
                                  <w:r>
                                    <w:rPr>
                                      <w:color w:val="221F1F"/>
                                      <w:spacing w:val="-4"/>
                                      <w:w w:val="105"/>
                                      <w:sz w:val="18"/>
                                    </w:rPr>
                                    <w:t>$619</w:t>
                                  </w:r>
                                </w:p>
                              </w:tc>
                            </w:tr>
                          </w:tbl>
                          <w:p>
                            <w:pPr>
                              <w:pStyle w:val="BodyText"/>
                            </w:pPr>
                          </w:p>
                        </w:txbxContent>
                      </wps:txbx>
                      <wps:bodyPr wrap="square" lIns="0" tIns="0" rIns="0" bIns="0" rtlCol="0">
                        <a:noAutofit/>
                      </wps:bodyPr>
                    </wps:wsp>
                  </a:graphicData>
                </a:graphic>
              </wp:anchor>
            </w:drawing>
          </mc:Choice>
          <mc:Fallback>
            <w:pict>
              <v:shape style="position:absolute;margin-left:218.285797pt;margin-top:9.852705pt;width:178.1pt;height:148.7pt;mso-position-horizontal-relative:page;mso-position-vertical-relative:paragraph;z-index:-15728640;mso-wrap-distance-left:0;mso-wrap-distance-right:0" type="#_x0000_t202" id="docshape12" filled="false" stroked="false">
                <v:textbox inset="0,0,0,0">
                  <w:txbxContent>
                    <w:tbl>
                      <w:tblPr>
                        <w:tblW w:w="0" w:type="auto"/>
                        <w:jc w:val="left"/>
                        <w:tblInd w:w="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698"/>
                        <w:gridCol w:w="1358"/>
                        <w:gridCol w:w="1504"/>
                      </w:tblGrid>
                      <w:tr>
                        <w:trPr>
                          <w:trHeight w:val="572" w:hRule="atLeast"/>
                        </w:trPr>
                        <w:tc>
                          <w:tcPr>
                            <w:tcW w:w="698" w:type="dxa"/>
                            <w:tcBorders>
                              <w:top w:val="nil"/>
                              <w:left w:val="nil"/>
                              <w:right w:val="single" w:sz="2" w:space="0" w:color="221F1F"/>
                            </w:tcBorders>
                          </w:tcPr>
                          <w:p>
                            <w:pPr>
                              <w:pStyle w:val="TableParagraph"/>
                              <w:spacing w:before="10"/>
                              <w:rPr>
                                <w:sz w:val="18"/>
                              </w:rPr>
                            </w:pPr>
                          </w:p>
                          <w:p>
                            <w:pPr>
                              <w:pStyle w:val="TableParagraph"/>
                              <w:spacing w:before="1"/>
                              <w:ind w:right="84"/>
                              <w:jc w:val="center"/>
                              <w:rPr>
                                <w:sz w:val="18"/>
                              </w:rPr>
                            </w:pPr>
                            <w:r>
                              <w:rPr>
                                <w:color w:val="221F1F"/>
                                <w:spacing w:val="-4"/>
                                <w:w w:val="105"/>
                                <w:sz w:val="18"/>
                              </w:rPr>
                              <w:t>Year</w:t>
                            </w:r>
                          </w:p>
                        </w:tc>
                        <w:tc>
                          <w:tcPr>
                            <w:tcW w:w="1358" w:type="dxa"/>
                            <w:tcBorders>
                              <w:top w:val="nil"/>
                              <w:left w:val="single" w:sz="2" w:space="0" w:color="221F1F"/>
                              <w:right w:val="single" w:sz="2" w:space="0" w:color="221F1F"/>
                            </w:tcBorders>
                          </w:tcPr>
                          <w:p>
                            <w:pPr>
                              <w:pStyle w:val="TableParagraph"/>
                              <w:spacing w:line="264" w:lineRule="auto" w:before="87"/>
                              <w:ind w:left="325" w:hanging="16"/>
                              <w:rPr>
                                <w:sz w:val="18"/>
                              </w:rPr>
                            </w:pPr>
                            <w:r>
                              <w:rPr>
                                <w:color w:val="221F1F"/>
                                <w:spacing w:val="-2"/>
                                <w:sz w:val="18"/>
                              </w:rPr>
                              <w:t>National </w:t>
                            </w:r>
                            <w:r>
                              <w:rPr>
                                <w:color w:val="221F1F"/>
                                <w:spacing w:val="-2"/>
                                <w:w w:val="105"/>
                                <w:sz w:val="18"/>
                              </w:rPr>
                              <w:t>Average</w:t>
                            </w:r>
                          </w:p>
                        </w:tc>
                        <w:tc>
                          <w:tcPr>
                            <w:tcW w:w="1504" w:type="dxa"/>
                            <w:tcBorders>
                              <w:top w:val="nil"/>
                              <w:left w:val="single" w:sz="2" w:space="0" w:color="221F1F"/>
                              <w:right w:val="nil"/>
                            </w:tcBorders>
                          </w:tcPr>
                          <w:p>
                            <w:pPr>
                              <w:pStyle w:val="TableParagraph"/>
                              <w:spacing w:line="264" w:lineRule="auto" w:before="100"/>
                              <w:ind w:left="450" w:right="294" w:hanging="120"/>
                              <w:rPr>
                                <w:sz w:val="18"/>
                              </w:rPr>
                            </w:pPr>
                            <w:r>
                              <w:rPr>
                                <w:color w:val="221F1F"/>
                                <w:spacing w:val="-2"/>
                                <w:w w:val="105"/>
                                <w:sz w:val="18"/>
                              </w:rPr>
                              <w:t>Mississippi Average</w:t>
                            </w:r>
                          </w:p>
                        </w:tc>
                      </w:tr>
                      <w:tr>
                        <w:trPr>
                          <w:trHeight w:val="248" w:hRule="atLeast"/>
                        </w:trPr>
                        <w:tc>
                          <w:tcPr>
                            <w:tcW w:w="698" w:type="dxa"/>
                            <w:tcBorders>
                              <w:left w:val="nil"/>
                              <w:right w:val="single" w:sz="2" w:space="0" w:color="221F1F"/>
                            </w:tcBorders>
                          </w:tcPr>
                          <w:p>
                            <w:pPr>
                              <w:pStyle w:val="TableParagraph"/>
                              <w:spacing w:line="187" w:lineRule="exact" w:before="41"/>
                              <w:ind w:left="47" w:right="84"/>
                              <w:jc w:val="center"/>
                              <w:rPr>
                                <w:sz w:val="18"/>
                              </w:rPr>
                            </w:pPr>
                            <w:r>
                              <w:rPr>
                                <w:color w:val="221F1F"/>
                                <w:spacing w:val="-4"/>
                                <w:w w:val="105"/>
                                <w:sz w:val="18"/>
                              </w:rPr>
                              <w:t>2016</w:t>
                            </w:r>
                          </w:p>
                        </w:tc>
                        <w:tc>
                          <w:tcPr>
                            <w:tcW w:w="1358" w:type="dxa"/>
                            <w:tcBorders>
                              <w:left w:val="single" w:sz="2" w:space="0" w:color="221F1F"/>
                              <w:right w:val="single" w:sz="2" w:space="0" w:color="221F1F"/>
                            </w:tcBorders>
                          </w:tcPr>
                          <w:p>
                            <w:pPr>
                              <w:pStyle w:val="TableParagraph"/>
                              <w:spacing w:line="187" w:lineRule="exact" w:before="41"/>
                              <w:ind w:left="5" w:right="31"/>
                              <w:jc w:val="center"/>
                              <w:rPr>
                                <w:sz w:val="18"/>
                              </w:rPr>
                            </w:pPr>
                            <w:r>
                              <w:rPr>
                                <w:color w:val="221F1F"/>
                                <w:spacing w:val="-4"/>
                                <w:w w:val="105"/>
                                <w:sz w:val="18"/>
                              </w:rPr>
                              <w:t>$491</w:t>
                            </w:r>
                          </w:p>
                        </w:tc>
                        <w:tc>
                          <w:tcPr>
                            <w:tcW w:w="1504" w:type="dxa"/>
                            <w:tcBorders>
                              <w:left w:val="single" w:sz="2" w:space="0" w:color="221F1F"/>
                              <w:right w:val="nil"/>
                            </w:tcBorders>
                          </w:tcPr>
                          <w:p>
                            <w:pPr>
                              <w:pStyle w:val="TableParagraph"/>
                              <w:spacing w:line="187" w:lineRule="exact" w:before="41"/>
                              <w:ind w:left="25" w:right="24"/>
                              <w:jc w:val="center"/>
                              <w:rPr>
                                <w:sz w:val="18"/>
                              </w:rPr>
                            </w:pPr>
                            <w:r>
                              <w:rPr>
                                <w:color w:val="221F1F"/>
                                <w:spacing w:val="-4"/>
                                <w:w w:val="105"/>
                                <w:sz w:val="18"/>
                              </w:rPr>
                              <w:t>$310</w:t>
                            </w:r>
                          </w:p>
                        </w:tc>
                      </w:tr>
                      <w:tr>
                        <w:trPr>
                          <w:trHeight w:val="248" w:hRule="atLeast"/>
                        </w:trPr>
                        <w:tc>
                          <w:tcPr>
                            <w:tcW w:w="698" w:type="dxa"/>
                            <w:tcBorders>
                              <w:left w:val="nil"/>
                              <w:right w:val="single" w:sz="2" w:space="0" w:color="221F1F"/>
                            </w:tcBorders>
                          </w:tcPr>
                          <w:p>
                            <w:pPr>
                              <w:pStyle w:val="TableParagraph"/>
                              <w:spacing w:line="194" w:lineRule="exact" w:before="34"/>
                              <w:ind w:left="47" w:right="84"/>
                              <w:jc w:val="center"/>
                              <w:rPr>
                                <w:sz w:val="18"/>
                              </w:rPr>
                            </w:pPr>
                            <w:r>
                              <w:rPr>
                                <w:color w:val="221F1F"/>
                                <w:spacing w:val="-4"/>
                                <w:w w:val="105"/>
                                <w:sz w:val="18"/>
                              </w:rPr>
                              <w:t>2017</w:t>
                            </w:r>
                          </w:p>
                        </w:tc>
                        <w:tc>
                          <w:tcPr>
                            <w:tcW w:w="1358" w:type="dxa"/>
                            <w:tcBorders>
                              <w:left w:val="single" w:sz="2" w:space="0" w:color="221F1F"/>
                              <w:right w:val="single" w:sz="2" w:space="0" w:color="221F1F"/>
                            </w:tcBorders>
                          </w:tcPr>
                          <w:p>
                            <w:pPr>
                              <w:pStyle w:val="TableParagraph"/>
                              <w:spacing w:line="194" w:lineRule="exact" w:before="34"/>
                              <w:ind w:left="5" w:right="31"/>
                              <w:jc w:val="center"/>
                              <w:rPr>
                                <w:sz w:val="18"/>
                              </w:rPr>
                            </w:pPr>
                            <w:r>
                              <w:rPr>
                                <w:color w:val="221F1F"/>
                                <w:spacing w:val="-4"/>
                                <w:w w:val="105"/>
                                <w:sz w:val="18"/>
                              </w:rPr>
                              <w:t>$498</w:t>
                            </w:r>
                          </w:p>
                        </w:tc>
                        <w:tc>
                          <w:tcPr>
                            <w:tcW w:w="1504" w:type="dxa"/>
                            <w:tcBorders>
                              <w:left w:val="single" w:sz="2" w:space="0" w:color="221F1F"/>
                              <w:right w:val="nil"/>
                            </w:tcBorders>
                          </w:tcPr>
                          <w:p>
                            <w:pPr>
                              <w:pStyle w:val="TableParagraph"/>
                              <w:spacing w:line="194" w:lineRule="exact" w:before="34"/>
                              <w:ind w:left="25" w:right="24"/>
                              <w:jc w:val="center"/>
                              <w:rPr>
                                <w:sz w:val="18"/>
                              </w:rPr>
                            </w:pPr>
                            <w:r>
                              <w:rPr>
                                <w:color w:val="221F1F"/>
                                <w:spacing w:val="-4"/>
                                <w:w w:val="105"/>
                                <w:sz w:val="18"/>
                              </w:rPr>
                              <w:t>$313</w:t>
                            </w:r>
                          </w:p>
                        </w:tc>
                      </w:tr>
                      <w:tr>
                        <w:trPr>
                          <w:trHeight w:val="248" w:hRule="atLeast"/>
                        </w:trPr>
                        <w:tc>
                          <w:tcPr>
                            <w:tcW w:w="698" w:type="dxa"/>
                            <w:tcBorders>
                              <w:left w:val="nil"/>
                              <w:right w:val="single" w:sz="2" w:space="0" w:color="221F1F"/>
                            </w:tcBorders>
                          </w:tcPr>
                          <w:p>
                            <w:pPr>
                              <w:pStyle w:val="TableParagraph"/>
                              <w:spacing w:line="201" w:lineRule="exact" w:before="27"/>
                              <w:ind w:left="47" w:right="84"/>
                              <w:jc w:val="center"/>
                              <w:rPr>
                                <w:sz w:val="18"/>
                              </w:rPr>
                            </w:pPr>
                            <w:r>
                              <w:rPr>
                                <w:color w:val="221F1F"/>
                                <w:spacing w:val="-4"/>
                                <w:w w:val="105"/>
                                <w:sz w:val="18"/>
                              </w:rPr>
                              <w:t>2018</w:t>
                            </w:r>
                          </w:p>
                        </w:tc>
                        <w:tc>
                          <w:tcPr>
                            <w:tcW w:w="1358" w:type="dxa"/>
                            <w:tcBorders>
                              <w:left w:val="single" w:sz="2" w:space="0" w:color="221F1F"/>
                              <w:right w:val="single" w:sz="2" w:space="0" w:color="221F1F"/>
                            </w:tcBorders>
                          </w:tcPr>
                          <w:p>
                            <w:pPr>
                              <w:pStyle w:val="TableParagraph"/>
                              <w:spacing w:line="201" w:lineRule="exact" w:before="27"/>
                              <w:ind w:left="5" w:right="31"/>
                              <w:jc w:val="center"/>
                              <w:rPr>
                                <w:sz w:val="18"/>
                              </w:rPr>
                            </w:pPr>
                            <w:r>
                              <w:rPr>
                                <w:color w:val="221F1F"/>
                                <w:spacing w:val="-4"/>
                                <w:w w:val="105"/>
                                <w:sz w:val="18"/>
                              </w:rPr>
                              <w:t>$542</w:t>
                            </w:r>
                          </w:p>
                        </w:tc>
                        <w:tc>
                          <w:tcPr>
                            <w:tcW w:w="1504" w:type="dxa"/>
                            <w:tcBorders>
                              <w:left w:val="single" w:sz="2" w:space="0" w:color="221F1F"/>
                              <w:right w:val="nil"/>
                            </w:tcBorders>
                          </w:tcPr>
                          <w:p>
                            <w:pPr>
                              <w:pStyle w:val="TableParagraph"/>
                              <w:spacing w:line="201" w:lineRule="exact" w:before="27"/>
                              <w:ind w:left="25" w:right="24"/>
                              <w:jc w:val="center"/>
                              <w:rPr>
                                <w:sz w:val="18"/>
                              </w:rPr>
                            </w:pPr>
                            <w:r>
                              <w:rPr>
                                <w:color w:val="221F1F"/>
                                <w:spacing w:val="-4"/>
                                <w:w w:val="105"/>
                                <w:sz w:val="18"/>
                              </w:rPr>
                              <w:t>$378</w:t>
                            </w:r>
                          </w:p>
                        </w:tc>
                      </w:tr>
                      <w:tr>
                        <w:trPr>
                          <w:trHeight w:val="248" w:hRule="atLeast"/>
                        </w:trPr>
                        <w:tc>
                          <w:tcPr>
                            <w:tcW w:w="698" w:type="dxa"/>
                            <w:tcBorders>
                              <w:left w:val="nil"/>
                              <w:right w:val="single" w:sz="2" w:space="0" w:color="221F1F"/>
                            </w:tcBorders>
                          </w:tcPr>
                          <w:p>
                            <w:pPr>
                              <w:pStyle w:val="TableParagraph"/>
                              <w:spacing w:before="20"/>
                              <w:ind w:left="47" w:right="84"/>
                              <w:jc w:val="center"/>
                              <w:rPr>
                                <w:sz w:val="18"/>
                              </w:rPr>
                            </w:pPr>
                            <w:r>
                              <w:rPr>
                                <w:color w:val="221F1F"/>
                                <w:spacing w:val="-4"/>
                                <w:w w:val="105"/>
                                <w:sz w:val="18"/>
                              </w:rPr>
                              <w:t>2019</w:t>
                            </w:r>
                          </w:p>
                        </w:tc>
                        <w:tc>
                          <w:tcPr>
                            <w:tcW w:w="1358" w:type="dxa"/>
                            <w:tcBorders>
                              <w:left w:val="single" w:sz="2" w:space="0" w:color="221F1F"/>
                              <w:right w:val="single" w:sz="2" w:space="0" w:color="221F1F"/>
                            </w:tcBorders>
                          </w:tcPr>
                          <w:p>
                            <w:pPr>
                              <w:pStyle w:val="TableParagraph"/>
                              <w:spacing w:before="20"/>
                              <w:ind w:left="5" w:right="31"/>
                              <w:jc w:val="center"/>
                              <w:rPr>
                                <w:sz w:val="18"/>
                              </w:rPr>
                            </w:pPr>
                            <w:r>
                              <w:rPr>
                                <w:color w:val="221F1F"/>
                                <w:spacing w:val="-4"/>
                                <w:w w:val="105"/>
                                <w:sz w:val="18"/>
                              </w:rPr>
                              <w:t>$537</w:t>
                            </w:r>
                          </w:p>
                        </w:tc>
                        <w:tc>
                          <w:tcPr>
                            <w:tcW w:w="1504" w:type="dxa"/>
                            <w:tcBorders>
                              <w:left w:val="single" w:sz="2" w:space="0" w:color="221F1F"/>
                              <w:right w:val="nil"/>
                            </w:tcBorders>
                          </w:tcPr>
                          <w:p>
                            <w:pPr>
                              <w:pStyle w:val="TableParagraph"/>
                              <w:spacing w:before="20"/>
                              <w:ind w:left="25" w:right="24"/>
                              <w:jc w:val="center"/>
                              <w:rPr>
                                <w:sz w:val="18"/>
                              </w:rPr>
                            </w:pPr>
                            <w:r>
                              <w:rPr>
                                <w:color w:val="221F1F"/>
                                <w:spacing w:val="-4"/>
                                <w:w w:val="105"/>
                                <w:sz w:val="18"/>
                              </w:rPr>
                              <w:t>$367</w:t>
                            </w:r>
                          </w:p>
                        </w:tc>
                      </w:tr>
                      <w:tr>
                        <w:trPr>
                          <w:trHeight w:val="248" w:hRule="atLeast"/>
                        </w:trPr>
                        <w:tc>
                          <w:tcPr>
                            <w:tcW w:w="698" w:type="dxa"/>
                            <w:tcBorders>
                              <w:left w:val="nil"/>
                              <w:right w:val="single" w:sz="2" w:space="0" w:color="221F1F"/>
                            </w:tcBorders>
                          </w:tcPr>
                          <w:p>
                            <w:pPr>
                              <w:pStyle w:val="TableParagraph"/>
                              <w:spacing w:before="13"/>
                              <w:ind w:left="47" w:right="84"/>
                              <w:jc w:val="center"/>
                              <w:rPr>
                                <w:sz w:val="18"/>
                              </w:rPr>
                            </w:pPr>
                            <w:r>
                              <w:rPr>
                                <w:color w:val="221F1F"/>
                                <w:spacing w:val="-4"/>
                                <w:w w:val="105"/>
                                <w:sz w:val="18"/>
                              </w:rPr>
                              <w:t>2020</w:t>
                            </w:r>
                          </w:p>
                        </w:tc>
                        <w:tc>
                          <w:tcPr>
                            <w:tcW w:w="1358" w:type="dxa"/>
                            <w:tcBorders>
                              <w:left w:val="single" w:sz="2" w:space="0" w:color="221F1F"/>
                              <w:right w:val="single" w:sz="2" w:space="0" w:color="221F1F"/>
                            </w:tcBorders>
                          </w:tcPr>
                          <w:p>
                            <w:pPr>
                              <w:pStyle w:val="TableParagraph"/>
                              <w:spacing w:before="13"/>
                              <w:ind w:left="5" w:right="31"/>
                              <w:jc w:val="center"/>
                              <w:rPr>
                                <w:sz w:val="18"/>
                              </w:rPr>
                            </w:pPr>
                            <w:r>
                              <w:rPr>
                                <w:color w:val="221F1F"/>
                                <w:spacing w:val="-4"/>
                                <w:w w:val="105"/>
                                <w:sz w:val="18"/>
                              </w:rPr>
                              <w:t>$599</w:t>
                            </w:r>
                          </w:p>
                        </w:tc>
                        <w:tc>
                          <w:tcPr>
                            <w:tcW w:w="1504" w:type="dxa"/>
                            <w:tcBorders>
                              <w:left w:val="single" w:sz="2" w:space="0" w:color="221F1F"/>
                              <w:right w:val="nil"/>
                            </w:tcBorders>
                          </w:tcPr>
                          <w:p>
                            <w:pPr>
                              <w:pStyle w:val="TableParagraph"/>
                              <w:spacing w:before="13"/>
                              <w:ind w:left="25" w:right="24"/>
                              <w:jc w:val="center"/>
                              <w:rPr>
                                <w:sz w:val="18"/>
                              </w:rPr>
                            </w:pPr>
                            <w:r>
                              <w:rPr>
                                <w:color w:val="221F1F"/>
                                <w:spacing w:val="-4"/>
                                <w:w w:val="105"/>
                                <w:sz w:val="18"/>
                              </w:rPr>
                              <w:t>$425</w:t>
                            </w:r>
                          </w:p>
                        </w:tc>
                      </w:tr>
                      <w:tr>
                        <w:trPr>
                          <w:trHeight w:val="229" w:hRule="atLeast"/>
                        </w:trPr>
                        <w:tc>
                          <w:tcPr>
                            <w:tcW w:w="698" w:type="dxa"/>
                            <w:tcBorders>
                              <w:left w:val="nil"/>
                              <w:right w:val="single" w:sz="2" w:space="0" w:color="221F1F"/>
                            </w:tcBorders>
                          </w:tcPr>
                          <w:p>
                            <w:pPr>
                              <w:pStyle w:val="TableParagraph"/>
                              <w:spacing w:line="203" w:lineRule="exact" w:before="6"/>
                              <w:ind w:left="47" w:right="84"/>
                              <w:jc w:val="center"/>
                              <w:rPr>
                                <w:sz w:val="18"/>
                              </w:rPr>
                            </w:pPr>
                            <w:r>
                              <w:rPr>
                                <w:color w:val="221F1F"/>
                                <w:spacing w:val="-4"/>
                                <w:w w:val="105"/>
                                <w:sz w:val="18"/>
                              </w:rPr>
                              <w:t>2021</w:t>
                            </w:r>
                          </w:p>
                        </w:tc>
                        <w:tc>
                          <w:tcPr>
                            <w:tcW w:w="1358" w:type="dxa"/>
                            <w:tcBorders>
                              <w:left w:val="single" w:sz="2" w:space="0" w:color="221F1F"/>
                              <w:right w:val="single" w:sz="2" w:space="0" w:color="221F1F"/>
                            </w:tcBorders>
                          </w:tcPr>
                          <w:p>
                            <w:pPr>
                              <w:pStyle w:val="TableParagraph"/>
                              <w:spacing w:line="203" w:lineRule="exact" w:before="6"/>
                              <w:ind w:left="5" w:right="31"/>
                              <w:jc w:val="center"/>
                              <w:rPr>
                                <w:sz w:val="18"/>
                              </w:rPr>
                            </w:pPr>
                            <w:r>
                              <w:rPr>
                                <w:color w:val="221F1F"/>
                                <w:spacing w:val="-4"/>
                                <w:w w:val="105"/>
                                <w:sz w:val="18"/>
                              </w:rPr>
                              <w:t>$645</w:t>
                            </w:r>
                          </w:p>
                        </w:tc>
                        <w:tc>
                          <w:tcPr>
                            <w:tcW w:w="1504" w:type="dxa"/>
                            <w:tcBorders>
                              <w:left w:val="single" w:sz="2" w:space="0" w:color="221F1F"/>
                              <w:right w:val="nil"/>
                            </w:tcBorders>
                          </w:tcPr>
                          <w:p>
                            <w:pPr>
                              <w:pStyle w:val="TableParagraph"/>
                              <w:spacing w:line="203" w:lineRule="exact" w:before="6"/>
                              <w:ind w:left="25" w:right="24"/>
                              <w:jc w:val="center"/>
                              <w:rPr>
                                <w:sz w:val="18"/>
                              </w:rPr>
                            </w:pPr>
                            <w:r>
                              <w:rPr>
                                <w:color w:val="221F1F"/>
                                <w:spacing w:val="-4"/>
                                <w:w w:val="105"/>
                                <w:sz w:val="18"/>
                              </w:rPr>
                              <w:t>$477</w:t>
                            </w:r>
                          </w:p>
                        </w:tc>
                      </w:tr>
                      <w:tr>
                        <w:trPr>
                          <w:trHeight w:val="248" w:hRule="atLeast"/>
                        </w:trPr>
                        <w:tc>
                          <w:tcPr>
                            <w:tcW w:w="698" w:type="dxa"/>
                            <w:tcBorders>
                              <w:left w:val="nil"/>
                              <w:right w:val="single" w:sz="2" w:space="0" w:color="221F1F"/>
                            </w:tcBorders>
                          </w:tcPr>
                          <w:p>
                            <w:pPr>
                              <w:pStyle w:val="TableParagraph"/>
                              <w:spacing w:before="18"/>
                              <w:ind w:left="47" w:right="84"/>
                              <w:jc w:val="center"/>
                              <w:rPr>
                                <w:sz w:val="18"/>
                              </w:rPr>
                            </w:pPr>
                            <w:r>
                              <w:rPr>
                                <w:color w:val="221F1F"/>
                                <w:spacing w:val="-4"/>
                                <w:w w:val="105"/>
                                <w:sz w:val="18"/>
                              </w:rPr>
                              <w:t>2022</w:t>
                            </w:r>
                          </w:p>
                        </w:tc>
                        <w:tc>
                          <w:tcPr>
                            <w:tcW w:w="1358" w:type="dxa"/>
                            <w:tcBorders>
                              <w:left w:val="single" w:sz="2" w:space="0" w:color="221F1F"/>
                              <w:right w:val="single" w:sz="2" w:space="0" w:color="221F1F"/>
                            </w:tcBorders>
                          </w:tcPr>
                          <w:p>
                            <w:pPr>
                              <w:pStyle w:val="TableParagraph"/>
                              <w:spacing w:before="18"/>
                              <w:ind w:left="5" w:right="31"/>
                              <w:jc w:val="center"/>
                              <w:rPr>
                                <w:sz w:val="18"/>
                              </w:rPr>
                            </w:pPr>
                            <w:r>
                              <w:rPr>
                                <w:color w:val="221F1F"/>
                                <w:spacing w:val="-4"/>
                                <w:w w:val="105"/>
                                <w:sz w:val="18"/>
                              </w:rPr>
                              <w:t>$741</w:t>
                            </w:r>
                          </w:p>
                        </w:tc>
                        <w:tc>
                          <w:tcPr>
                            <w:tcW w:w="1504" w:type="dxa"/>
                            <w:tcBorders>
                              <w:left w:val="single" w:sz="2" w:space="0" w:color="221F1F"/>
                              <w:right w:val="nil"/>
                            </w:tcBorders>
                          </w:tcPr>
                          <w:p>
                            <w:pPr>
                              <w:pStyle w:val="TableParagraph"/>
                              <w:spacing w:before="18"/>
                              <w:ind w:left="25" w:right="24"/>
                              <w:jc w:val="center"/>
                              <w:rPr>
                                <w:sz w:val="18"/>
                              </w:rPr>
                            </w:pPr>
                            <w:r>
                              <w:rPr>
                                <w:color w:val="221F1F"/>
                                <w:spacing w:val="-4"/>
                                <w:w w:val="105"/>
                                <w:sz w:val="18"/>
                              </w:rPr>
                              <w:t>$461</w:t>
                            </w:r>
                          </w:p>
                        </w:tc>
                      </w:tr>
                      <w:tr>
                        <w:trPr>
                          <w:trHeight w:val="227" w:hRule="atLeast"/>
                        </w:trPr>
                        <w:tc>
                          <w:tcPr>
                            <w:tcW w:w="698" w:type="dxa"/>
                            <w:tcBorders>
                              <w:left w:val="nil"/>
                              <w:right w:val="single" w:sz="2" w:space="0" w:color="221F1F"/>
                            </w:tcBorders>
                          </w:tcPr>
                          <w:p>
                            <w:pPr>
                              <w:pStyle w:val="TableParagraph"/>
                              <w:spacing w:line="196" w:lineRule="exact" w:before="11"/>
                              <w:ind w:left="47" w:right="84"/>
                              <w:jc w:val="center"/>
                              <w:rPr>
                                <w:sz w:val="18"/>
                              </w:rPr>
                            </w:pPr>
                            <w:r>
                              <w:rPr>
                                <w:color w:val="221F1F"/>
                                <w:spacing w:val="-4"/>
                                <w:w w:val="105"/>
                                <w:sz w:val="18"/>
                              </w:rPr>
                              <w:t>2023</w:t>
                            </w:r>
                          </w:p>
                        </w:tc>
                        <w:tc>
                          <w:tcPr>
                            <w:tcW w:w="1358" w:type="dxa"/>
                            <w:tcBorders>
                              <w:left w:val="single" w:sz="2" w:space="0" w:color="221F1F"/>
                              <w:right w:val="single" w:sz="2" w:space="0" w:color="221F1F"/>
                            </w:tcBorders>
                          </w:tcPr>
                          <w:p>
                            <w:pPr>
                              <w:pStyle w:val="TableParagraph"/>
                              <w:spacing w:line="196" w:lineRule="exact" w:before="11"/>
                              <w:ind w:left="5" w:right="31"/>
                              <w:jc w:val="center"/>
                              <w:rPr>
                                <w:sz w:val="18"/>
                              </w:rPr>
                            </w:pPr>
                            <w:r>
                              <w:rPr>
                                <w:color w:val="221F1F"/>
                                <w:spacing w:val="-4"/>
                                <w:w w:val="105"/>
                                <w:sz w:val="18"/>
                              </w:rPr>
                              <w:t>$743</w:t>
                            </w:r>
                          </w:p>
                        </w:tc>
                        <w:tc>
                          <w:tcPr>
                            <w:tcW w:w="1504" w:type="dxa"/>
                            <w:tcBorders>
                              <w:left w:val="single" w:sz="2" w:space="0" w:color="221F1F"/>
                              <w:right w:val="nil"/>
                            </w:tcBorders>
                          </w:tcPr>
                          <w:p>
                            <w:pPr>
                              <w:pStyle w:val="TableParagraph"/>
                              <w:spacing w:line="196" w:lineRule="exact" w:before="11"/>
                              <w:ind w:left="25" w:right="24"/>
                              <w:jc w:val="center"/>
                              <w:rPr>
                                <w:sz w:val="18"/>
                              </w:rPr>
                            </w:pPr>
                            <w:r>
                              <w:rPr>
                                <w:color w:val="221F1F"/>
                                <w:spacing w:val="-4"/>
                                <w:w w:val="105"/>
                                <w:sz w:val="18"/>
                              </w:rPr>
                              <w:t>$613</w:t>
                            </w:r>
                          </w:p>
                        </w:tc>
                      </w:tr>
                      <w:tr>
                        <w:trPr>
                          <w:trHeight w:val="275" w:hRule="atLeast"/>
                        </w:trPr>
                        <w:tc>
                          <w:tcPr>
                            <w:tcW w:w="698" w:type="dxa"/>
                            <w:tcBorders>
                              <w:left w:val="nil"/>
                              <w:bottom w:val="nil"/>
                              <w:right w:val="single" w:sz="2" w:space="0" w:color="221F1F"/>
                            </w:tcBorders>
                          </w:tcPr>
                          <w:p>
                            <w:pPr>
                              <w:pStyle w:val="TableParagraph"/>
                              <w:spacing w:before="25"/>
                              <w:ind w:left="47" w:right="84"/>
                              <w:jc w:val="center"/>
                              <w:rPr>
                                <w:sz w:val="18"/>
                              </w:rPr>
                            </w:pPr>
                            <w:r>
                              <w:rPr>
                                <w:color w:val="221F1F"/>
                                <w:spacing w:val="-4"/>
                                <w:w w:val="105"/>
                                <w:sz w:val="18"/>
                              </w:rPr>
                              <w:t>2024</w:t>
                            </w:r>
                          </w:p>
                        </w:tc>
                        <w:tc>
                          <w:tcPr>
                            <w:tcW w:w="1358" w:type="dxa"/>
                            <w:tcBorders>
                              <w:left w:val="single" w:sz="2" w:space="0" w:color="221F1F"/>
                              <w:bottom w:val="nil"/>
                              <w:right w:val="single" w:sz="2" w:space="0" w:color="221F1F"/>
                            </w:tcBorders>
                          </w:tcPr>
                          <w:p>
                            <w:pPr>
                              <w:pStyle w:val="TableParagraph"/>
                              <w:spacing w:before="25"/>
                              <w:ind w:left="5" w:right="31"/>
                              <w:jc w:val="center"/>
                              <w:rPr>
                                <w:sz w:val="18"/>
                              </w:rPr>
                            </w:pPr>
                            <w:r>
                              <w:rPr>
                                <w:color w:val="221F1F"/>
                                <w:spacing w:val="-4"/>
                                <w:w w:val="105"/>
                                <w:sz w:val="18"/>
                              </w:rPr>
                              <w:t>$777</w:t>
                            </w:r>
                          </w:p>
                        </w:tc>
                        <w:tc>
                          <w:tcPr>
                            <w:tcW w:w="1504" w:type="dxa"/>
                            <w:tcBorders>
                              <w:left w:val="single" w:sz="2" w:space="0" w:color="221F1F"/>
                              <w:bottom w:val="nil"/>
                              <w:right w:val="nil"/>
                            </w:tcBorders>
                          </w:tcPr>
                          <w:p>
                            <w:pPr>
                              <w:pStyle w:val="TableParagraph"/>
                              <w:spacing w:before="25"/>
                              <w:ind w:left="25" w:right="24"/>
                              <w:jc w:val="center"/>
                              <w:rPr>
                                <w:sz w:val="18"/>
                              </w:rPr>
                            </w:pPr>
                            <w:r>
                              <w:rPr>
                                <w:color w:val="221F1F"/>
                                <w:spacing w:val="-4"/>
                                <w:w w:val="105"/>
                                <w:sz w:val="18"/>
                              </w:rPr>
                              <w:t>$619</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5290306</wp:posOffset>
                </wp:positionH>
                <wp:positionV relativeFrom="paragraph">
                  <wp:posOffset>125129</wp:posOffset>
                </wp:positionV>
                <wp:extent cx="2261870" cy="1888489"/>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2261870" cy="1888489"/>
                        </a:xfrm>
                        <a:prstGeom prst="rect">
                          <a:avLst/>
                        </a:prstGeom>
                      </wps:spPr>
                      <wps:txbx>
                        <w:txbxContent>
                          <w:tbl>
                            <w:tblPr>
                              <w:tblW w:w="0" w:type="auto"/>
                              <w:jc w:val="left"/>
                              <w:tblInd w:w="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698"/>
                              <w:gridCol w:w="1358"/>
                              <w:gridCol w:w="1504"/>
                            </w:tblGrid>
                            <w:tr>
                              <w:trPr>
                                <w:trHeight w:val="572" w:hRule="atLeast"/>
                              </w:trPr>
                              <w:tc>
                                <w:tcPr>
                                  <w:tcW w:w="698" w:type="dxa"/>
                                  <w:tcBorders>
                                    <w:top w:val="nil"/>
                                    <w:left w:val="nil"/>
                                    <w:right w:val="single" w:sz="2" w:space="0" w:color="221F1F"/>
                                  </w:tcBorders>
                                </w:tcPr>
                                <w:p>
                                  <w:pPr>
                                    <w:pStyle w:val="TableParagraph"/>
                                    <w:spacing w:before="10"/>
                                    <w:rPr>
                                      <w:sz w:val="18"/>
                                    </w:rPr>
                                  </w:pPr>
                                </w:p>
                                <w:p>
                                  <w:pPr>
                                    <w:pStyle w:val="TableParagraph"/>
                                    <w:ind w:right="84"/>
                                    <w:jc w:val="center"/>
                                    <w:rPr>
                                      <w:sz w:val="18"/>
                                    </w:rPr>
                                  </w:pPr>
                                  <w:r>
                                    <w:rPr>
                                      <w:color w:val="221F1F"/>
                                      <w:spacing w:val="-4"/>
                                      <w:w w:val="105"/>
                                      <w:sz w:val="18"/>
                                    </w:rPr>
                                    <w:t>Year</w:t>
                                  </w:r>
                                </w:p>
                              </w:tc>
                              <w:tc>
                                <w:tcPr>
                                  <w:tcW w:w="1358" w:type="dxa"/>
                                  <w:tcBorders>
                                    <w:top w:val="nil"/>
                                    <w:left w:val="single" w:sz="2" w:space="0" w:color="221F1F"/>
                                    <w:right w:val="single" w:sz="2" w:space="0" w:color="221F1F"/>
                                  </w:tcBorders>
                                </w:tcPr>
                                <w:p>
                                  <w:pPr>
                                    <w:pStyle w:val="TableParagraph"/>
                                    <w:spacing w:line="264" w:lineRule="auto" w:before="87"/>
                                    <w:ind w:left="325" w:hanging="16"/>
                                    <w:rPr>
                                      <w:sz w:val="18"/>
                                    </w:rPr>
                                  </w:pPr>
                                  <w:r>
                                    <w:rPr>
                                      <w:color w:val="221F1F"/>
                                      <w:spacing w:val="-2"/>
                                      <w:sz w:val="18"/>
                                    </w:rPr>
                                    <w:t>National </w:t>
                                  </w:r>
                                  <w:r>
                                    <w:rPr>
                                      <w:color w:val="221F1F"/>
                                      <w:spacing w:val="-2"/>
                                      <w:w w:val="105"/>
                                      <w:sz w:val="18"/>
                                    </w:rPr>
                                    <w:t>Average</w:t>
                                  </w:r>
                                </w:p>
                              </w:tc>
                              <w:tc>
                                <w:tcPr>
                                  <w:tcW w:w="1504" w:type="dxa"/>
                                  <w:tcBorders>
                                    <w:top w:val="nil"/>
                                    <w:left w:val="single" w:sz="2" w:space="0" w:color="221F1F"/>
                                    <w:right w:val="nil"/>
                                  </w:tcBorders>
                                </w:tcPr>
                                <w:p>
                                  <w:pPr>
                                    <w:pStyle w:val="TableParagraph"/>
                                    <w:spacing w:line="264" w:lineRule="auto" w:before="100"/>
                                    <w:ind w:left="450" w:right="294" w:hanging="120"/>
                                    <w:rPr>
                                      <w:sz w:val="18"/>
                                    </w:rPr>
                                  </w:pPr>
                                  <w:r>
                                    <w:rPr>
                                      <w:color w:val="221F1F"/>
                                      <w:spacing w:val="-2"/>
                                      <w:w w:val="105"/>
                                      <w:sz w:val="18"/>
                                    </w:rPr>
                                    <w:t>Mississippi Average</w:t>
                                  </w:r>
                                </w:p>
                              </w:tc>
                            </w:tr>
                            <w:tr>
                              <w:trPr>
                                <w:trHeight w:val="248" w:hRule="atLeast"/>
                              </w:trPr>
                              <w:tc>
                                <w:tcPr>
                                  <w:tcW w:w="698" w:type="dxa"/>
                                  <w:tcBorders>
                                    <w:left w:val="nil"/>
                                    <w:right w:val="single" w:sz="2" w:space="0" w:color="221F1F"/>
                                  </w:tcBorders>
                                </w:tcPr>
                                <w:p>
                                  <w:pPr>
                                    <w:pStyle w:val="TableParagraph"/>
                                    <w:spacing w:line="187" w:lineRule="exact" w:before="41"/>
                                    <w:ind w:left="48" w:right="84"/>
                                    <w:jc w:val="center"/>
                                    <w:rPr>
                                      <w:sz w:val="18"/>
                                    </w:rPr>
                                  </w:pPr>
                                  <w:r>
                                    <w:rPr>
                                      <w:color w:val="221F1F"/>
                                      <w:spacing w:val="-4"/>
                                      <w:w w:val="105"/>
                                      <w:sz w:val="18"/>
                                    </w:rPr>
                                    <w:t>2016</w:t>
                                  </w:r>
                                </w:p>
                              </w:tc>
                              <w:tc>
                                <w:tcPr>
                                  <w:tcW w:w="1358" w:type="dxa"/>
                                  <w:tcBorders>
                                    <w:left w:val="single" w:sz="2" w:space="0" w:color="221F1F"/>
                                    <w:right w:val="single" w:sz="2" w:space="0" w:color="221F1F"/>
                                  </w:tcBorders>
                                </w:tcPr>
                                <w:p>
                                  <w:pPr>
                                    <w:pStyle w:val="TableParagraph"/>
                                    <w:spacing w:line="187" w:lineRule="exact" w:before="41"/>
                                    <w:ind w:left="448"/>
                                    <w:rPr>
                                      <w:sz w:val="18"/>
                                    </w:rPr>
                                  </w:pPr>
                                  <w:r>
                                    <w:rPr>
                                      <w:color w:val="221F1F"/>
                                      <w:spacing w:val="-5"/>
                                      <w:w w:val="105"/>
                                      <w:sz w:val="18"/>
                                    </w:rPr>
                                    <w:t>313</w:t>
                                  </w:r>
                                </w:p>
                              </w:tc>
                              <w:tc>
                                <w:tcPr>
                                  <w:tcW w:w="1504" w:type="dxa"/>
                                  <w:tcBorders>
                                    <w:left w:val="single" w:sz="2" w:space="0" w:color="221F1F"/>
                                    <w:right w:val="nil"/>
                                  </w:tcBorders>
                                </w:tcPr>
                                <w:p>
                                  <w:pPr>
                                    <w:pStyle w:val="TableParagraph"/>
                                    <w:spacing w:line="186" w:lineRule="exact" w:before="41"/>
                                    <w:ind w:left="3" w:right="24"/>
                                    <w:jc w:val="center"/>
                                    <w:rPr>
                                      <w:sz w:val="18"/>
                                    </w:rPr>
                                  </w:pPr>
                                  <w:r>
                                    <w:rPr>
                                      <w:color w:val="221F1F"/>
                                      <w:spacing w:val="-5"/>
                                      <w:w w:val="105"/>
                                      <w:sz w:val="18"/>
                                    </w:rPr>
                                    <w:t>324</w:t>
                                  </w:r>
                                </w:p>
                              </w:tc>
                            </w:tr>
                            <w:tr>
                              <w:trPr>
                                <w:trHeight w:val="248" w:hRule="atLeast"/>
                              </w:trPr>
                              <w:tc>
                                <w:tcPr>
                                  <w:tcW w:w="698" w:type="dxa"/>
                                  <w:tcBorders>
                                    <w:left w:val="nil"/>
                                    <w:right w:val="single" w:sz="2" w:space="0" w:color="221F1F"/>
                                  </w:tcBorders>
                                </w:tcPr>
                                <w:p>
                                  <w:pPr>
                                    <w:pStyle w:val="TableParagraph"/>
                                    <w:spacing w:line="194" w:lineRule="exact" w:before="34"/>
                                    <w:ind w:left="48" w:right="84"/>
                                    <w:jc w:val="center"/>
                                    <w:rPr>
                                      <w:sz w:val="18"/>
                                    </w:rPr>
                                  </w:pPr>
                                  <w:r>
                                    <w:rPr>
                                      <w:color w:val="221F1F"/>
                                      <w:spacing w:val="-4"/>
                                      <w:w w:val="105"/>
                                      <w:sz w:val="18"/>
                                    </w:rPr>
                                    <w:t>2017</w:t>
                                  </w:r>
                                </w:p>
                              </w:tc>
                              <w:tc>
                                <w:tcPr>
                                  <w:tcW w:w="1358" w:type="dxa"/>
                                  <w:tcBorders>
                                    <w:left w:val="single" w:sz="2" w:space="0" w:color="221F1F"/>
                                    <w:right w:val="single" w:sz="2" w:space="0" w:color="221F1F"/>
                                  </w:tcBorders>
                                </w:tcPr>
                                <w:p>
                                  <w:pPr>
                                    <w:pStyle w:val="TableParagraph"/>
                                    <w:spacing w:line="195" w:lineRule="exact" w:before="33"/>
                                    <w:ind w:left="448"/>
                                    <w:rPr>
                                      <w:sz w:val="18"/>
                                    </w:rPr>
                                  </w:pPr>
                                  <w:r>
                                    <w:rPr>
                                      <w:color w:val="221F1F"/>
                                      <w:spacing w:val="-5"/>
                                      <w:w w:val="105"/>
                                      <w:sz w:val="18"/>
                                    </w:rPr>
                                    <w:t>306</w:t>
                                  </w:r>
                                </w:p>
                              </w:tc>
                              <w:tc>
                                <w:tcPr>
                                  <w:tcW w:w="1504" w:type="dxa"/>
                                  <w:tcBorders>
                                    <w:left w:val="single" w:sz="2" w:space="0" w:color="221F1F"/>
                                    <w:right w:val="nil"/>
                                  </w:tcBorders>
                                </w:tcPr>
                                <w:p>
                                  <w:pPr>
                                    <w:pStyle w:val="TableParagraph"/>
                                    <w:spacing w:line="193" w:lineRule="exact" w:before="34"/>
                                    <w:ind w:left="3" w:right="24"/>
                                    <w:jc w:val="center"/>
                                    <w:rPr>
                                      <w:sz w:val="18"/>
                                    </w:rPr>
                                  </w:pPr>
                                  <w:r>
                                    <w:rPr>
                                      <w:color w:val="221F1F"/>
                                      <w:spacing w:val="-5"/>
                                      <w:w w:val="105"/>
                                      <w:sz w:val="18"/>
                                    </w:rPr>
                                    <w:t>329</w:t>
                                  </w:r>
                                </w:p>
                              </w:tc>
                            </w:tr>
                            <w:tr>
                              <w:trPr>
                                <w:trHeight w:val="248" w:hRule="atLeast"/>
                              </w:trPr>
                              <w:tc>
                                <w:tcPr>
                                  <w:tcW w:w="698" w:type="dxa"/>
                                  <w:tcBorders>
                                    <w:left w:val="nil"/>
                                    <w:right w:val="single" w:sz="2" w:space="0" w:color="221F1F"/>
                                  </w:tcBorders>
                                </w:tcPr>
                                <w:p>
                                  <w:pPr>
                                    <w:pStyle w:val="TableParagraph"/>
                                    <w:spacing w:line="201" w:lineRule="exact" w:before="27"/>
                                    <w:ind w:left="48" w:right="84"/>
                                    <w:jc w:val="center"/>
                                    <w:rPr>
                                      <w:sz w:val="18"/>
                                    </w:rPr>
                                  </w:pPr>
                                  <w:r>
                                    <w:rPr>
                                      <w:color w:val="221F1F"/>
                                      <w:spacing w:val="-4"/>
                                      <w:w w:val="105"/>
                                      <w:sz w:val="18"/>
                                    </w:rPr>
                                    <w:t>2018</w:t>
                                  </w:r>
                                </w:p>
                              </w:tc>
                              <w:tc>
                                <w:tcPr>
                                  <w:tcW w:w="1358" w:type="dxa"/>
                                  <w:tcBorders>
                                    <w:left w:val="single" w:sz="2" w:space="0" w:color="221F1F"/>
                                    <w:right w:val="single" w:sz="2" w:space="0" w:color="221F1F"/>
                                  </w:tcBorders>
                                </w:tcPr>
                                <w:p>
                                  <w:pPr>
                                    <w:pStyle w:val="TableParagraph"/>
                                    <w:spacing w:line="203" w:lineRule="exact" w:before="25"/>
                                    <w:ind w:left="448"/>
                                    <w:rPr>
                                      <w:sz w:val="18"/>
                                    </w:rPr>
                                  </w:pPr>
                                  <w:r>
                                    <w:rPr>
                                      <w:color w:val="221F1F"/>
                                      <w:spacing w:val="-5"/>
                                      <w:w w:val="105"/>
                                      <w:sz w:val="18"/>
                                    </w:rPr>
                                    <w:t>303</w:t>
                                  </w:r>
                                </w:p>
                              </w:tc>
                              <w:tc>
                                <w:tcPr>
                                  <w:tcW w:w="1504" w:type="dxa"/>
                                  <w:tcBorders>
                                    <w:left w:val="single" w:sz="2" w:space="0" w:color="221F1F"/>
                                    <w:right w:val="nil"/>
                                  </w:tcBorders>
                                </w:tcPr>
                                <w:p>
                                  <w:pPr>
                                    <w:pStyle w:val="TableParagraph"/>
                                    <w:spacing w:line="200" w:lineRule="exact" w:before="27"/>
                                    <w:ind w:left="3" w:right="24"/>
                                    <w:jc w:val="center"/>
                                    <w:rPr>
                                      <w:sz w:val="18"/>
                                    </w:rPr>
                                  </w:pPr>
                                  <w:r>
                                    <w:rPr>
                                      <w:color w:val="221F1F"/>
                                      <w:spacing w:val="-5"/>
                                      <w:w w:val="105"/>
                                      <w:sz w:val="18"/>
                                    </w:rPr>
                                    <w:t>306</w:t>
                                  </w:r>
                                </w:p>
                              </w:tc>
                            </w:tr>
                            <w:tr>
                              <w:trPr>
                                <w:trHeight w:val="248" w:hRule="atLeast"/>
                              </w:trPr>
                              <w:tc>
                                <w:tcPr>
                                  <w:tcW w:w="698" w:type="dxa"/>
                                  <w:tcBorders>
                                    <w:left w:val="nil"/>
                                    <w:right w:val="single" w:sz="2" w:space="0" w:color="221F1F"/>
                                  </w:tcBorders>
                                </w:tcPr>
                                <w:p>
                                  <w:pPr>
                                    <w:pStyle w:val="TableParagraph"/>
                                    <w:spacing w:before="20"/>
                                    <w:ind w:left="48" w:right="84"/>
                                    <w:jc w:val="center"/>
                                    <w:rPr>
                                      <w:sz w:val="18"/>
                                    </w:rPr>
                                  </w:pPr>
                                  <w:r>
                                    <w:rPr>
                                      <w:color w:val="221F1F"/>
                                      <w:spacing w:val="-4"/>
                                      <w:w w:val="105"/>
                                      <w:sz w:val="18"/>
                                    </w:rPr>
                                    <w:t>2019</w:t>
                                  </w:r>
                                </w:p>
                              </w:tc>
                              <w:tc>
                                <w:tcPr>
                                  <w:tcW w:w="1358" w:type="dxa"/>
                                  <w:tcBorders>
                                    <w:left w:val="single" w:sz="2" w:space="0" w:color="221F1F"/>
                                    <w:right w:val="single" w:sz="2" w:space="0" w:color="221F1F"/>
                                  </w:tcBorders>
                                </w:tcPr>
                                <w:p>
                                  <w:pPr>
                                    <w:pStyle w:val="TableParagraph"/>
                                    <w:spacing w:before="17"/>
                                    <w:ind w:left="448"/>
                                    <w:rPr>
                                      <w:sz w:val="18"/>
                                    </w:rPr>
                                  </w:pPr>
                                  <w:r>
                                    <w:rPr>
                                      <w:color w:val="221F1F"/>
                                      <w:spacing w:val="-5"/>
                                      <w:w w:val="105"/>
                                      <w:sz w:val="18"/>
                                    </w:rPr>
                                    <w:t>302</w:t>
                                  </w:r>
                                </w:p>
                              </w:tc>
                              <w:tc>
                                <w:tcPr>
                                  <w:tcW w:w="1504" w:type="dxa"/>
                                  <w:tcBorders>
                                    <w:left w:val="single" w:sz="2" w:space="0" w:color="221F1F"/>
                                    <w:right w:val="nil"/>
                                  </w:tcBorders>
                                </w:tcPr>
                                <w:p>
                                  <w:pPr>
                                    <w:pStyle w:val="TableParagraph"/>
                                    <w:spacing w:before="20"/>
                                    <w:ind w:left="3" w:right="24"/>
                                    <w:jc w:val="center"/>
                                    <w:rPr>
                                      <w:sz w:val="18"/>
                                    </w:rPr>
                                  </w:pPr>
                                  <w:r>
                                    <w:rPr>
                                      <w:color w:val="221F1F"/>
                                      <w:spacing w:val="-5"/>
                                      <w:w w:val="105"/>
                                      <w:sz w:val="18"/>
                                    </w:rPr>
                                    <w:t>302</w:t>
                                  </w:r>
                                </w:p>
                              </w:tc>
                            </w:tr>
                            <w:tr>
                              <w:trPr>
                                <w:trHeight w:val="248" w:hRule="atLeast"/>
                              </w:trPr>
                              <w:tc>
                                <w:tcPr>
                                  <w:tcW w:w="698" w:type="dxa"/>
                                  <w:tcBorders>
                                    <w:left w:val="nil"/>
                                    <w:right w:val="single" w:sz="2" w:space="0" w:color="221F1F"/>
                                  </w:tcBorders>
                                </w:tcPr>
                                <w:p>
                                  <w:pPr>
                                    <w:pStyle w:val="TableParagraph"/>
                                    <w:spacing w:before="13"/>
                                    <w:ind w:left="48" w:right="84"/>
                                    <w:jc w:val="center"/>
                                    <w:rPr>
                                      <w:sz w:val="18"/>
                                    </w:rPr>
                                  </w:pPr>
                                  <w:r>
                                    <w:rPr>
                                      <w:color w:val="221F1F"/>
                                      <w:spacing w:val="-4"/>
                                      <w:w w:val="105"/>
                                      <w:sz w:val="18"/>
                                    </w:rPr>
                                    <w:t>2020</w:t>
                                  </w:r>
                                </w:p>
                              </w:tc>
                              <w:tc>
                                <w:tcPr>
                                  <w:tcW w:w="1358" w:type="dxa"/>
                                  <w:tcBorders>
                                    <w:left w:val="single" w:sz="2" w:space="0" w:color="221F1F"/>
                                    <w:right w:val="single" w:sz="2" w:space="0" w:color="221F1F"/>
                                  </w:tcBorders>
                                </w:tcPr>
                                <w:p>
                                  <w:pPr>
                                    <w:pStyle w:val="TableParagraph"/>
                                    <w:spacing w:before="9"/>
                                    <w:ind w:left="448"/>
                                    <w:rPr>
                                      <w:sz w:val="18"/>
                                    </w:rPr>
                                  </w:pPr>
                                  <w:r>
                                    <w:rPr>
                                      <w:color w:val="221F1F"/>
                                      <w:spacing w:val="-5"/>
                                      <w:w w:val="105"/>
                                      <w:sz w:val="18"/>
                                    </w:rPr>
                                    <w:t>255</w:t>
                                  </w:r>
                                </w:p>
                              </w:tc>
                              <w:tc>
                                <w:tcPr>
                                  <w:tcW w:w="1504" w:type="dxa"/>
                                  <w:tcBorders>
                                    <w:left w:val="single" w:sz="2" w:space="0" w:color="221F1F"/>
                                    <w:right w:val="nil"/>
                                  </w:tcBorders>
                                </w:tcPr>
                                <w:p>
                                  <w:pPr>
                                    <w:pStyle w:val="TableParagraph"/>
                                    <w:spacing w:before="14"/>
                                    <w:ind w:left="3" w:right="24"/>
                                    <w:jc w:val="center"/>
                                    <w:rPr>
                                      <w:sz w:val="18"/>
                                    </w:rPr>
                                  </w:pPr>
                                  <w:r>
                                    <w:rPr>
                                      <w:color w:val="221F1F"/>
                                      <w:spacing w:val="-5"/>
                                      <w:w w:val="105"/>
                                      <w:sz w:val="18"/>
                                    </w:rPr>
                                    <w:t>268</w:t>
                                  </w:r>
                                </w:p>
                              </w:tc>
                            </w:tr>
                            <w:tr>
                              <w:trPr>
                                <w:trHeight w:val="229" w:hRule="atLeast"/>
                              </w:trPr>
                              <w:tc>
                                <w:tcPr>
                                  <w:tcW w:w="698" w:type="dxa"/>
                                  <w:tcBorders>
                                    <w:left w:val="nil"/>
                                    <w:right w:val="single" w:sz="2" w:space="0" w:color="221F1F"/>
                                  </w:tcBorders>
                                </w:tcPr>
                                <w:p>
                                  <w:pPr>
                                    <w:pStyle w:val="TableParagraph"/>
                                    <w:spacing w:line="203" w:lineRule="exact" w:before="6"/>
                                    <w:ind w:left="48" w:right="84"/>
                                    <w:jc w:val="center"/>
                                    <w:rPr>
                                      <w:sz w:val="18"/>
                                    </w:rPr>
                                  </w:pPr>
                                  <w:r>
                                    <w:rPr>
                                      <w:color w:val="221F1F"/>
                                      <w:spacing w:val="-4"/>
                                      <w:w w:val="105"/>
                                      <w:sz w:val="18"/>
                                    </w:rPr>
                                    <w:t>2021</w:t>
                                  </w:r>
                                </w:p>
                              </w:tc>
                              <w:tc>
                                <w:tcPr>
                                  <w:tcW w:w="1358" w:type="dxa"/>
                                  <w:tcBorders>
                                    <w:left w:val="single" w:sz="2" w:space="0" w:color="221F1F"/>
                                    <w:right w:val="single" w:sz="2" w:space="0" w:color="221F1F"/>
                                  </w:tcBorders>
                                </w:tcPr>
                                <w:p>
                                  <w:pPr>
                                    <w:pStyle w:val="TableParagraph"/>
                                    <w:spacing w:before="1"/>
                                    <w:ind w:left="448"/>
                                    <w:rPr>
                                      <w:sz w:val="18"/>
                                    </w:rPr>
                                  </w:pPr>
                                  <w:r>
                                    <w:rPr>
                                      <w:color w:val="221F1F"/>
                                      <w:spacing w:val="-5"/>
                                      <w:w w:val="105"/>
                                      <w:sz w:val="18"/>
                                    </w:rPr>
                                    <w:t>238</w:t>
                                  </w:r>
                                </w:p>
                              </w:tc>
                              <w:tc>
                                <w:tcPr>
                                  <w:tcW w:w="1504" w:type="dxa"/>
                                  <w:tcBorders>
                                    <w:left w:val="single" w:sz="2" w:space="0" w:color="221F1F"/>
                                    <w:right w:val="nil"/>
                                  </w:tcBorders>
                                </w:tcPr>
                                <w:p>
                                  <w:pPr>
                                    <w:pStyle w:val="TableParagraph"/>
                                    <w:spacing w:line="203" w:lineRule="exact" w:before="7"/>
                                    <w:ind w:left="3" w:right="24"/>
                                    <w:jc w:val="center"/>
                                    <w:rPr>
                                      <w:sz w:val="18"/>
                                    </w:rPr>
                                  </w:pPr>
                                  <w:r>
                                    <w:rPr>
                                      <w:color w:val="221F1F"/>
                                      <w:spacing w:val="-5"/>
                                      <w:w w:val="105"/>
                                      <w:sz w:val="18"/>
                                    </w:rPr>
                                    <w:t>215</w:t>
                                  </w:r>
                                </w:p>
                              </w:tc>
                            </w:tr>
                            <w:tr>
                              <w:trPr>
                                <w:trHeight w:val="248" w:hRule="atLeast"/>
                              </w:trPr>
                              <w:tc>
                                <w:tcPr>
                                  <w:tcW w:w="698" w:type="dxa"/>
                                  <w:tcBorders>
                                    <w:left w:val="nil"/>
                                    <w:right w:val="single" w:sz="2" w:space="0" w:color="221F1F"/>
                                  </w:tcBorders>
                                </w:tcPr>
                                <w:p>
                                  <w:pPr>
                                    <w:pStyle w:val="TableParagraph"/>
                                    <w:spacing w:before="18"/>
                                    <w:ind w:left="48" w:right="84"/>
                                    <w:jc w:val="center"/>
                                    <w:rPr>
                                      <w:sz w:val="18"/>
                                    </w:rPr>
                                  </w:pPr>
                                  <w:r>
                                    <w:rPr>
                                      <w:color w:val="221F1F"/>
                                      <w:spacing w:val="-4"/>
                                      <w:w w:val="105"/>
                                      <w:sz w:val="18"/>
                                    </w:rPr>
                                    <w:t>2022</w:t>
                                  </w:r>
                                </w:p>
                              </w:tc>
                              <w:tc>
                                <w:tcPr>
                                  <w:tcW w:w="1358" w:type="dxa"/>
                                  <w:tcBorders>
                                    <w:left w:val="single" w:sz="2" w:space="0" w:color="221F1F"/>
                                    <w:right w:val="single" w:sz="2" w:space="0" w:color="221F1F"/>
                                  </w:tcBorders>
                                </w:tcPr>
                                <w:p>
                                  <w:pPr>
                                    <w:pStyle w:val="TableParagraph"/>
                                    <w:spacing w:before="11"/>
                                    <w:ind w:left="448"/>
                                    <w:rPr>
                                      <w:sz w:val="18"/>
                                    </w:rPr>
                                  </w:pPr>
                                  <w:r>
                                    <w:rPr>
                                      <w:color w:val="221F1F"/>
                                      <w:spacing w:val="-5"/>
                                      <w:w w:val="105"/>
                                      <w:sz w:val="18"/>
                                    </w:rPr>
                                    <w:t>230</w:t>
                                  </w:r>
                                </w:p>
                              </w:tc>
                              <w:tc>
                                <w:tcPr>
                                  <w:tcW w:w="1504" w:type="dxa"/>
                                  <w:tcBorders>
                                    <w:left w:val="single" w:sz="2" w:space="0" w:color="221F1F"/>
                                    <w:right w:val="nil"/>
                                  </w:tcBorders>
                                </w:tcPr>
                                <w:p>
                                  <w:pPr>
                                    <w:pStyle w:val="TableParagraph"/>
                                    <w:spacing w:before="18"/>
                                    <w:ind w:left="3" w:right="24"/>
                                    <w:jc w:val="center"/>
                                    <w:rPr>
                                      <w:sz w:val="18"/>
                                    </w:rPr>
                                  </w:pPr>
                                  <w:r>
                                    <w:rPr>
                                      <w:color w:val="221F1F"/>
                                      <w:spacing w:val="-5"/>
                                      <w:w w:val="105"/>
                                      <w:sz w:val="18"/>
                                    </w:rPr>
                                    <w:t>233</w:t>
                                  </w:r>
                                </w:p>
                              </w:tc>
                            </w:tr>
                            <w:tr>
                              <w:trPr>
                                <w:trHeight w:val="227" w:hRule="atLeast"/>
                              </w:trPr>
                              <w:tc>
                                <w:tcPr>
                                  <w:tcW w:w="698" w:type="dxa"/>
                                  <w:tcBorders>
                                    <w:left w:val="nil"/>
                                    <w:right w:val="single" w:sz="2" w:space="0" w:color="221F1F"/>
                                  </w:tcBorders>
                                </w:tcPr>
                                <w:p>
                                  <w:pPr>
                                    <w:pStyle w:val="TableParagraph"/>
                                    <w:spacing w:line="196" w:lineRule="exact" w:before="11"/>
                                    <w:ind w:left="48" w:right="84"/>
                                    <w:jc w:val="center"/>
                                    <w:rPr>
                                      <w:sz w:val="18"/>
                                    </w:rPr>
                                  </w:pPr>
                                  <w:r>
                                    <w:rPr>
                                      <w:color w:val="221F1F"/>
                                      <w:spacing w:val="-4"/>
                                      <w:w w:val="105"/>
                                      <w:sz w:val="18"/>
                                    </w:rPr>
                                    <w:t>2023</w:t>
                                  </w:r>
                                </w:p>
                              </w:tc>
                              <w:tc>
                                <w:tcPr>
                                  <w:tcW w:w="1358" w:type="dxa"/>
                                  <w:tcBorders>
                                    <w:left w:val="single" w:sz="2" w:space="0" w:color="221F1F"/>
                                    <w:right w:val="single" w:sz="2" w:space="0" w:color="221F1F"/>
                                  </w:tcBorders>
                                </w:tcPr>
                                <w:p>
                                  <w:pPr>
                                    <w:pStyle w:val="TableParagraph"/>
                                    <w:spacing w:before="3"/>
                                    <w:ind w:left="448"/>
                                    <w:rPr>
                                      <w:sz w:val="18"/>
                                    </w:rPr>
                                  </w:pPr>
                                  <w:r>
                                    <w:rPr>
                                      <w:color w:val="221F1F"/>
                                      <w:spacing w:val="-5"/>
                                      <w:w w:val="105"/>
                                      <w:sz w:val="18"/>
                                    </w:rPr>
                                    <w:t>240</w:t>
                                  </w:r>
                                </w:p>
                              </w:tc>
                              <w:tc>
                                <w:tcPr>
                                  <w:tcW w:w="1504" w:type="dxa"/>
                                  <w:tcBorders>
                                    <w:left w:val="single" w:sz="2" w:space="0" w:color="221F1F"/>
                                    <w:right w:val="nil"/>
                                  </w:tcBorders>
                                </w:tcPr>
                                <w:p>
                                  <w:pPr>
                                    <w:pStyle w:val="TableParagraph"/>
                                    <w:spacing w:line="196" w:lineRule="exact" w:before="11"/>
                                    <w:ind w:left="3" w:right="24"/>
                                    <w:jc w:val="center"/>
                                    <w:rPr>
                                      <w:sz w:val="18"/>
                                    </w:rPr>
                                  </w:pPr>
                                  <w:r>
                                    <w:rPr>
                                      <w:color w:val="221F1F"/>
                                      <w:spacing w:val="-5"/>
                                      <w:w w:val="105"/>
                                      <w:sz w:val="18"/>
                                    </w:rPr>
                                    <w:t>217</w:t>
                                  </w:r>
                                </w:p>
                              </w:tc>
                            </w:tr>
                            <w:tr>
                              <w:trPr>
                                <w:trHeight w:val="275" w:hRule="atLeast"/>
                              </w:trPr>
                              <w:tc>
                                <w:tcPr>
                                  <w:tcW w:w="698" w:type="dxa"/>
                                  <w:tcBorders>
                                    <w:left w:val="nil"/>
                                    <w:bottom w:val="nil"/>
                                    <w:right w:val="single" w:sz="2" w:space="0" w:color="221F1F"/>
                                  </w:tcBorders>
                                </w:tcPr>
                                <w:p>
                                  <w:pPr>
                                    <w:pStyle w:val="TableParagraph"/>
                                    <w:spacing w:before="25"/>
                                    <w:ind w:left="48" w:right="84"/>
                                    <w:jc w:val="center"/>
                                    <w:rPr>
                                      <w:sz w:val="18"/>
                                    </w:rPr>
                                  </w:pPr>
                                  <w:r>
                                    <w:rPr>
                                      <w:color w:val="221F1F"/>
                                      <w:spacing w:val="-4"/>
                                      <w:w w:val="105"/>
                                      <w:sz w:val="18"/>
                                    </w:rPr>
                                    <w:t>2024</w:t>
                                  </w:r>
                                </w:p>
                              </w:tc>
                              <w:tc>
                                <w:tcPr>
                                  <w:tcW w:w="1358" w:type="dxa"/>
                                  <w:tcBorders>
                                    <w:left w:val="single" w:sz="2" w:space="0" w:color="221F1F"/>
                                    <w:bottom w:val="nil"/>
                                    <w:right w:val="single" w:sz="2" w:space="0" w:color="221F1F"/>
                                  </w:tcBorders>
                                </w:tcPr>
                                <w:p>
                                  <w:pPr>
                                    <w:pStyle w:val="TableParagraph"/>
                                    <w:spacing w:before="16"/>
                                    <w:ind w:left="448"/>
                                    <w:rPr>
                                      <w:sz w:val="18"/>
                                    </w:rPr>
                                  </w:pPr>
                                  <w:r>
                                    <w:rPr>
                                      <w:color w:val="221F1F"/>
                                      <w:spacing w:val="-5"/>
                                      <w:w w:val="105"/>
                                      <w:sz w:val="18"/>
                                    </w:rPr>
                                    <w:t>246</w:t>
                                  </w:r>
                                </w:p>
                              </w:tc>
                              <w:tc>
                                <w:tcPr>
                                  <w:tcW w:w="1504" w:type="dxa"/>
                                  <w:tcBorders>
                                    <w:left w:val="single" w:sz="2" w:space="0" w:color="221F1F"/>
                                    <w:bottom w:val="nil"/>
                                    <w:right w:val="nil"/>
                                  </w:tcBorders>
                                </w:tcPr>
                                <w:p>
                                  <w:pPr>
                                    <w:pStyle w:val="TableParagraph"/>
                                    <w:spacing w:before="25"/>
                                    <w:ind w:left="3" w:right="24"/>
                                    <w:jc w:val="center"/>
                                    <w:rPr>
                                      <w:sz w:val="18"/>
                                    </w:rPr>
                                  </w:pPr>
                                  <w:r>
                                    <w:rPr>
                                      <w:color w:val="221F1F"/>
                                      <w:spacing w:val="-5"/>
                                      <w:w w:val="105"/>
                                      <w:sz w:val="18"/>
                                    </w:rPr>
                                    <w:t>257</w:t>
                                  </w:r>
                                </w:p>
                              </w:tc>
                            </w:tr>
                          </w:tbl>
                          <w:p>
                            <w:pPr>
                              <w:pStyle w:val="BodyText"/>
                            </w:pPr>
                          </w:p>
                        </w:txbxContent>
                      </wps:txbx>
                      <wps:bodyPr wrap="square" lIns="0" tIns="0" rIns="0" bIns="0" rtlCol="0">
                        <a:noAutofit/>
                      </wps:bodyPr>
                    </wps:wsp>
                  </a:graphicData>
                </a:graphic>
              </wp:anchor>
            </w:drawing>
          </mc:Choice>
          <mc:Fallback>
            <w:pict>
              <v:shape style="position:absolute;margin-left:416.559601pt;margin-top:9.852705pt;width:178.1pt;height:148.7pt;mso-position-horizontal-relative:page;mso-position-vertical-relative:paragraph;z-index:-15728640;mso-wrap-distance-left:0;mso-wrap-distance-right:0" type="#_x0000_t202" id="docshape13" filled="false" stroked="false">
                <v:textbox inset="0,0,0,0">
                  <w:txbxContent>
                    <w:tbl>
                      <w:tblPr>
                        <w:tblW w:w="0" w:type="auto"/>
                        <w:jc w:val="left"/>
                        <w:tblInd w:w="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698"/>
                        <w:gridCol w:w="1358"/>
                        <w:gridCol w:w="1504"/>
                      </w:tblGrid>
                      <w:tr>
                        <w:trPr>
                          <w:trHeight w:val="572" w:hRule="atLeast"/>
                        </w:trPr>
                        <w:tc>
                          <w:tcPr>
                            <w:tcW w:w="698" w:type="dxa"/>
                            <w:tcBorders>
                              <w:top w:val="nil"/>
                              <w:left w:val="nil"/>
                              <w:right w:val="single" w:sz="2" w:space="0" w:color="221F1F"/>
                            </w:tcBorders>
                          </w:tcPr>
                          <w:p>
                            <w:pPr>
                              <w:pStyle w:val="TableParagraph"/>
                              <w:spacing w:before="10"/>
                              <w:rPr>
                                <w:sz w:val="18"/>
                              </w:rPr>
                            </w:pPr>
                          </w:p>
                          <w:p>
                            <w:pPr>
                              <w:pStyle w:val="TableParagraph"/>
                              <w:ind w:right="84"/>
                              <w:jc w:val="center"/>
                              <w:rPr>
                                <w:sz w:val="18"/>
                              </w:rPr>
                            </w:pPr>
                            <w:r>
                              <w:rPr>
                                <w:color w:val="221F1F"/>
                                <w:spacing w:val="-4"/>
                                <w:w w:val="105"/>
                                <w:sz w:val="18"/>
                              </w:rPr>
                              <w:t>Year</w:t>
                            </w:r>
                          </w:p>
                        </w:tc>
                        <w:tc>
                          <w:tcPr>
                            <w:tcW w:w="1358" w:type="dxa"/>
                            <w:tcBorders>
                              <w:top w:val="nil"/>
                              <w:left w:val="single" w:sz="2" w:space="0" w:color="221F1F"/>
                              <w:right w:val="single" w:sz="2" w:space="0" w:color="221F1F"/>
                            </w:tcBorders>
                          </w:tcPr>
                          <w:p>
                            <w:pPr>
                              <w:pStyle w:val="TableParagraph"/>
                              <w:spacing w:line="264" w:lineRule="auto" w:before="87"/>
                              <w:ind w:left="325" w:hanging="16"/>
                              <w:rPr>
                                <w:sz w:val="18"/>
                              </w:rPr>
                            </w:pPr>
                            <w:r>
                              <w:rPr>
                                <w:color w:val="221F1F"/>
                                <w:spacing w:val="-2"/>
                                <w:sz w:val="18"/>
                              </w:rPr>
                              <w:t>National </w:t>
                            </w:r>
                            <w:r>
                              <w:rPr>
                                <w:color w:val="221F1F"/>
                                <w:spacing w:val="-2"/>
                                <w:w w:val="105"/>
                                <w:sz w:val="18"/>
                              </w:rPr>
                              <w:t>Average</w:t>
                            </w:r>
                          </w:p>
                        </w:tc>
                        <w:tc>
                          <w:tcPr>
                            <w:tcW w:w="1504" w:type="dxa"/>
                            <w:tcBorders>
                              <w:top w:val="nil"/>
                              <w:left w:val="single" w:sz="2" w:space="0" w:color="221F1F"/>
                              <w:right w:val="nil"/>
                            </w:tcBorders>
                          </w:tcPr>
                          <w:p>
                            <w:pPr>
                              <w:pStyle w:val="TableParagraph"/>
                              <w:spacing w:line="264" w:lineRule="auto" w:before="100"/>
                              <w:ind w:left="450" w:right="294" w:hanging="120"/>
                              <w:rPr>
                                <w:sz w:val="18"/>
                              </w:rPr>
                            </w:pPr>
                            <w:r>
                              <w:rPr>
                                <w:color w:val="221F1F"/>
                                <w:spacing w:val="-2"/>
                                <w:w w:val="105"/>
                                <w:sz w:val="18"/>
                              </w:rPr>
                              <w:t>Mississippi Average</w:t>
                            </w:r>
                          </w:p>
                        </w:tc>
                      </w:tr>
                      <w:tr>
                        <w:trPr>
                          <w:trHeight w:val="248" w:hRule="atLeast"/>
                        </w:trPr>
                        <w:tc>
                          <w:tcPr>
                            <w:tcW w:w="698" w:type="dxa"/>
                            <w:tcBorders>
                              <w:left w:val="nil"/>
                              <w:right w:val="single" w:sz="2" w:space="0" w:color="221F1F"/>
                            </w:tcBorders>
                          </w:tcPr>
                          <w:p>
                            <w:pPr>
                              <w:pStyle w:val="TableParagraph"/>
                              <w:spacing w:line="187" w:lineRule="exact" w:before="41"/>
                              <w:ind w:left="48" w:right="84"/>
                              <w:jc w:val="center"/>
                              <w:rPr>
                                <w:sz w:val="18"/>
                              </w:rPr>
                            </w:pPr>
                            <w:r>
                              <w:rPr>
                                <w:color w:val="221F1F"/>
                                <w:spacing w:val="-4"/>
                                <w:w w:val="105"/>
                                <w:sz w:val="18"/>
                              </w:rPr>
                              <w:t>2016</w:t>
                            </w:r>
                          </w:p>
                        </w:tc>
                        <w:tc>
                          <w:tcPr>
                            <w:tcW w:w="1358" w:type="dxa"/>
                            <w:tcBorders>
                              <w:left w:val="single" w:sz="2" w:space="0" w:color="221F1F"/>
                              <w:right w:val="single" w:sz="2" w:space="0" w:color="221F1F"/>
                            </w:tcBorders>
                          </w:tcPr>
                          <w:p>
                            <w:pPr>
                              <w:pStyle w:val="TableParagraph"/>
                              <w:spacing w:line="187" w:lineRule="exact" w:before="41"/>
                              <w:ind w:left="448"/>
                              <w:rPr>
                                <w:sz w:val="18"/>
                              </w:rPr>
                            </w:pPr>
                            <w:r>
                              <w:rPr>
                                <w:color w:val="221F1F"/>
                                <w:spacing w:val="-5"/>
                                <w:w w:val="105"/>
                                <w:sz w:val="18"/>
                              </w:rPr>
                              <w:t>313</w:t>
                            </w:r>
                          </w:p>
                        </w:tc>
                        <w:tc>
                          <w:tcPr>
                            <w:tcW w:w="1504" w:type="dxa"/>
                            <w:tcBorders>
                              <w:left w:val="single" w:sz="2" w:space="0" w:color="221F1F"/>
                              <w:right w:val="nil"/>
                            </w:tcBorders>
                          </w:tcPr>
                          <w:p>
                            <w:pPr>
                              <w:pStyle w:val="TableParagraph"/>
                              <w:spacing w:line="186" w:lineRule="exact" w:before="41"/>
                              <w:ind w:left="3" w:right="24"/>
                              <w:jc w:val="center"/>
                              <w:rPr>
                                <w:sz w:val="18"/>
                              </w:rPr>
                            </w:pPr>
                            <w:r>
                              <w:rPr>
                                <w:color w:val="221F1F"/>
                                <w:spacing w:val="-5"/>
                                <w:w w:val="105"/>
                                <w:sz w:val="18"/>
                              </w:rPr>
                              <w:t>324</w:t>
                            </w:r>
                          </w:p>
                        </w:tc>
                      </w:tr>
                      <w:tr>
                        <w:trPr>
                          <w:trHeight w:val="248" w:hRule="atLeast"/>
                        </w:trPr>
                        <w:tc>
                          <w:tcPr>
                            <w:tcW w:w="698" w:type="dxa"/>
                            <w:tcBorders>
                              <w:left w:val="nil"/>
                              <w:right w:val="single" w:sz="2" w:space="0" w:color="221F1F"/>
                            </w:tcBorders>
                          </w:tcPr>
                          <w:p>
                            <w:pPr>
                              <w:pStyle w:val="TableParagraph"/>
                              <w:spacing w:line="194" w:lineRule="exact" w:before="34"/>
                              <w:ind w:left="48" w:right="84"/>
                              <w:jc w:val="center"/>
                              <w:rPr>
                                <w:sz w:val="18"/>
                              </w:rPr>
                            </w:pPr>
                            <w:r>
                              <w:rPr>
                                <w:color w:val="221F1F"/>
                                <w:spacing w:val="-4"/>
                                <w:w w:val="105"/>
                                <w:sz w:val="18"/>
                              </w:rPr>
                              <w:t>2017</w:t>
                            </w:r>
                          </w:p>
                        </w:tc>
                        <w:tc>
                          <w:tcPr>
                            <w:tcW w:w="1358" w:type="dxa"/>
                            <w:tcBorders>
                              <w:left w:val="single" w:sz="2" w:space="0" w:color="221F1F"/>
                              <w:right w:val="single" w:sz="2" w:space="0" w:color="221F1F"/>
                            </w:tcBorders>
                          </w:tcPr>
                          <w:p>
                            <w:pPr>
                              <w:pStyle w:val="TableParagraph"/>
                              <w:spacing w:line="195" w:lineRule="exact" w:before="33"/>
                              <w:ind w:left="448"/>
                              <w:rPr>
                                <w:sz w:val="18"/>
                              </w:rPr>
                            </w:pPr>
                            <w:r>
                              <w:rPr>
                                <w:color w:val="221F1F"/>
                                <w:spacing w:val="-5"/>
                                <w:w w:val="105"/>
                                <w:sz w:val="18"/>
                              </w:rPr>
                              <w:t>306</w:t>
                            </w:r>
                          </w:p>
                        </w:tc>
                        <w:tc>
                          <w:tcPr>
                            <w:tcW w:w="1504" w:type="dxa"/>
                            <w:tcBorders>
                              <w:left w:val="single" w:sz="2" w:space="0" w:color="221F1F"/>
                              <w:right w:val="nil"/>
                            </w:tcBorders>
                          </w:tcPr>
                          <w:p>
                            <w:pPr>
                              <w:pStyle w:val="TableParagraph"/>
                              <w:spacing w:line="193" w:lineRule="exact" w:before="34"/>
                              <w:ind w:left="3" w:right="24"/>
                              <w:jc w:val="center"/>
                              <w:rPr>
                                <w:sz w:val="18"/>
                              </w:rPr>
                            </w:pPr>
                            <w:r>
                              <w:rPr>
                                <w:color w:val="221F1F"/>
                                <w:spacing w:val="-5"/>
                                <w:w w:val="105"/>
                                <w:sz w:val="18"/>
                              </w:rPr>
                              <w:t>329</w:t>
                            </w:r>
                          </w:p>
                        </w:tc>
                      </w:tr>
                      <w:tr>
                        <w:trPr>
                          <w:trHeight w:val="248" w:hRule="atLeast"/>
                        </w:trPr>
                        <w:tc>
                          <w:tcPr>
                            <w:tcW w:w="698" w:type="dxa"/>
                            <w:tcBorders>
                              <w:left w:val="nil"/>
                              <w:right w:val="single" w:sz="2" w:space="0" w:color="221F1F"/>
                            </w:tcBorders>
                          </w:tcPr>
                          <w:p>
                            <w:pPr>
                              <w:pStyle w:val="TableParagraph"/>
                              <w:spacing w:line="201" w:lineRule="exact" w:before="27"/>
                              <w:ind w:left="48" w:right="84"/>
                              <w:jc w:val="center"/>
                              <w:rPr>
                                <w:sz w:val="18"/>
                              </w:rPr>
                            </w:pPr>
                            <w:r>
                              <w:rPr>
                                <w:color w:val="221F1F"/>
                                <w:spacing w:val="-4"/>
                                <w:w w:val="105"/>
                                <w:sz w:val="18"/>
                              </w:rPr>
                              <w:t>2018</w:t>
                            </w:r>
                          </w:p>
                        </w:tc>
                        <w:tc>
                          <w:tcPr>
                            <w:tcW w:w="1358" w:type="dxa"/>
                            <w:tcBorders>
                              <w:left w:val="single" w:sz="2" w:space="0" w:color="221F1F"/>
                              <w:right w:val="single" w:sz="2" w:space="0" w:color="221F1F"/>
                            </w:tcBorders>
                          </w:tcPr>
                          <w:p>
                            <w:pPr>
                              <w:pStyle w:val="TableParagraph"/>
                              <w:spacing w:line="203" w:lineRule="exact" w:before="25"/>
                              <w:ind w:left="448"/>
                              <w:rPr>
                                <w:sz w:val="18"/>
                              </w:rPr>
                            </w:pPr>
                            <w:r>
                              <w:rPr>
                                <w:color w:val="221F1F"/>
                                <w:spacing w:val="-5"/>
                                <w:w w:val="105"/>
                                <w:sz w:val="18"/>
                              </w:rPr>
                              <w:t>303</w:t>
                            </w:r>
                          </w:p>
                        </w:tc>
                        <w:tc>
                          <w:tcPr>
                            <w:tcW w:w="1504" w:type="dxa"/>
                            <w:tcBorders>
                              <w:left w:val="single" w:sz="2" w:space="0" w:color="221F1F"/>
                              <w:right w:val="nil"/>
                            </w:tcBorders>
                          </w:tcPr>
                          <w:p>
                            <w:pPr>
                              <w:pStyle w:val="TableParagraph"/>
                              <w:spacing w:line="200" w:lineRule="exact" w:before="27"/>
                              <w:ind w:left="3" w:right="24"/>
                              <w:jc w:val="center"/>
                              <w:rPr>
                                <w:sz w:val="18"/>
                              </w:rPr>
                            </w:pPr>
                            <w:r>
                              <w:rPr>
                                <w:color w:val="221F1F"/>
                                <w:spacing w:val="-5"/>
                                <w:w w:val="105"/>
                                <w:sz w:val="18"/>
                              </w:rPr>
                              <w:t>306</w:t>
                            </w:r>
                          </w:p>
                        </w:tc>
                      </w:tr>
                      <w:tr>
                        <w:trPr>
                          <w:trHeight w:val="248" w:hRule="atLeast"/>
                        </w:trPr>
                        <w:tc>
                          <w:tcPr>
                            <w:tcW w:w="698" w:type="dxa"/>
                            <w:tcBorders>
                              <w:left w:val="nil"/>
                              <w:right w:val="single" w:sz="2" w:space="0" w:color="221F1F"/>
                            </w:tcBorders>
                          </w:tcPr>
                          <w:p>
                            <w:pPr>
                              <w:pStyle w:val="TableParagraph"/>
                              <w:spacing w:before="20"/>
                              <w:ind w:left="48" w:right="84"/>
                              <w:jc w:val="center"/>
                              <w:rPr>
                                <w:sz w:val="18"/>
                              </w:rPr>
                            </w:pPr>
                            <w:r>
                              <w:rPr>
                                <w:color w:val="221F1F"/>
                                <w:spacing w:val="-4"/>
                                <w:w w:val="105"/>
                                <w:sz w:val="18"/>
                              </w:rPr>
                              <w:t>2019</w:t>
                            </w:r>
                          </w:p>
                        </w:tc>
                        <w:tc>
                          <w:tcPr>
                            <w:tcW w:w="1358" w:type="dxa"/>
                            <w:tcBorders>
                              <w:left w:val="single" w:sz="2" w:space="0" w:color="221F1F"/>
                              <w:right w:val="single" w:sz="2" w:space="0" w:color="221F1F"/>
                            </w:tcBorders>
                          </w:tcPr>
                          <w:p>
                            <w:pPr>
                              <w:pStyle w:val="TableParagraph"/>
                              <w:spacing w:before="17"/>
                              <w:ind w:left="448"/>
                              <w:rPr>
                                <w:sz w:val="18"/>
                              </w:rPr>
                            </w:pPr>
                            <w:r>
                              <w:rPr>
                                <w:color w:val="221F1F"/>
                                <w:spacing w:val="-5"/>
                                <w:w w:val="105"/>
                                <w:sz w:val="18"/>
                              </w:rPr>
                              <w:t>302</w:t>
                            </w:r>
                          </w:p>
                        </w:tc>
                        <w:tc>
                          <w:tcPr>
                            <w:tcW w:w="1504" w:type="dxa"/>
                            <w:tcBorders>
                              <w:left w:val="single" w:sz="2" w:space="0" w:color="221F1F"/>
                              <w:right w:val="nil"/>
                            </w:tcBorders>
                          </w:tcPr>
                          <w:p>
                            <w:pPr>
                              <w:pStyle w:val="TableParagraph"/>
                              <w:spacing w:before="20"/>
                              <w:ind w:left="3" w:right="24"/>
                              <w:jc w:val="center"/>
                              <w:rPr>
                                <w:sz w:val="18"/>
                              </w:rPr>
                            </w:pPr>
                            <w:r>
                              <w:rPr>
                                <w:color w:val="221F1F"/>
                                <w:spacing w:val="-5"/>
                                <w:w w:val="105"/>
                                <w:sz w:val="18"/>
                              </w:rPr>
                              <w:t>302</w:t>
                            </w:r>
                          </w:p>
                        </w:tc>
                      </w:tr>
                      <w:tr>
                        <w:trPr>
                          <w:trHeight w:val="248" w:hRule="atLeast"/>
                        </w:trPr>
                        <w:tc>
                          <w:tcPr>
                            <w:tcW w:w="698" w:type="dxa"/>
                            <w:tcBorders>
                              <w:left w:val="nil"/>
                              <w:right w:val="single" w:sz="2" w:space="0" w:color="221F1F"/>
                            </w:tcBorders>
                          </w:tcPr>
                          <w:p>
                            <w:pPr>
                              <w:pStyle w:val="TableParagraph"/>
                              <w:spacing w:before="13"/>
                              <w:ind w:left="48" w:right="84"/>
                              <w:jc w:val="center"/>
                              <w:rPr>
                                <w:sz w:val="18"/>
                              </w:rPr>
                            </w:pPr>
                            <w:r>
                              <w:rPr>
                                <w:color w:val="221F1F"/>
                                <w:spacing w:val="-4"/>
                                <w:w w:val="105"/>
                                <w:sz w:val="18"/>
                              </w:rPr>
                              <w:t>2020</w:t>
                            </w:r>
                          </w:p>
                        </w:tc>
                        <w:tc>
                          <w:tcPr>
                            <w:tcW w:w="1358" w:type="dxa"/>
                            <w:tcBorders>
                              <w:left w:val="single" w:sz="2" w:space="0" w:color="221F1F"/>
                              <w:right w:val="single" w:sz="2" w:space="0" w:color="221F1F"/>
                            </w:tcBorders>
                          </w:tcPr>
                          <w:p>
                            <w:pPr>
                              <w:pStyle w:val="TableParagraph"/>
                              <w:spacing w:before="9"/>
                              <w:ind w:left="448"/>
                              <w:rPr>
                                <w:sz w:val="18"/>
                              </w:rPr>
                            </w:pPr>
                            <w:r>
                              <w:rPr>
                                <w:color w:val="221F1F"/>
                                <w:spacing w:val="-5"/>
                                <w:w w:val="105"/>
                                <w:sz w:val="18"/>
                              </w:rPr>
                              <w:t>255</w:t>
                            </w:r>
                          </w:p>
                        </w:tc>
                        <w:tc>
                          <w:tcPr>
                            <w:tcW w:w="1504" w:type="dxa"/>
                            <w:tcBorders>
                              <w:left w:val="single" w:sz="2" w:space="0" w:color="221F1F"/>
                              <w:right w:val="nil"/>
                            </w:tcBorders>
                          </w:tcPr>
                          <w:p>
                            <w:pPr>
                              <w:pStyle w:val="TableParagraph"/>
                              <w:spacing w:before="14"/>
                              <w:ind w:left="3" w:right="24"/>
                              <w:jc w:val="center"/>
                              <w:rPr>
                                <w:sz w:val="18"/>
                              </w:rPr>
                            </w:pPr>
                            <w:r>
                              <w:rPr>
                                <w:color w:val="221F1F"/>
                                <w:spacing w:val="-5"/>
                                <w:w w:val="105"/>
                                <w:sz w:val="18"/>
                              </w:rPr>
                              <w:t>268</w:t>
                            </w:r>
                          </w:p>
                        </w:tc>
                      </w:tr>
                      <w:tr>
                        <w:trPr>
                          <w:trHeight w:val="229" w:hRule="atLeast"/>
                        </w:trPr>
                        <w:tc>
                          <w:tcPr>
                            <w:tcW w:w="698" w:type="dxa"/>
                            <w:tcBorders>
                              <w:left w:val="nil"/>
                              <w:right w:val="single" w:sz="2" w:space="0" w:color="221F1F"/>
                            </w:tcBorders>
                          </w:tcPr>
                          <w:p>
                            <w:pPr>
                              <w:pStyle w:val="TableParagraph"/>
                              <w:spacing w:line="203" w:lineRule="exact" w:before="6"/>
                              <w:ind w:left="48" w:right="84"/>
                              <w:jc w:val="center"/>
                              <w:rPr>
                                <w:sz w:val="18"/>
                              </w:rPr>
                            </w:pPr>
                            <w:r>
                              <w:rPr>
                                <w:color w:val="221F1F"/>
                                <w:spacing w:val="-4"/>
                                <w:w w:val="105"/>
                                <w:sz w:val="18"/>
                              </w:rPr>
                              <w:t>2021</w:t>
                            </w:r>
                          </w:p>
                        </w:tc>
                        <w:tc>
                          <w:tcPr>
                            <w:tcW w:w="1358" w:type="dxa"/>
                            <w:tcBorders>
                              <w:left w:val="single" w:sz="2" w:space="0" w:color="221F1F"/>
                              <w:right w:val="single" w:sz="2" w:space="0" w:color="221F1F"/>
                            </w:tcBorders>
                          </w:tcPr>
                          <w:p>
                            <w:pPr>
                              <w:pStyle w:val="TableParagraph"/>
                              <w:spacing w:before="1"/>
                              <w:ind w:left="448"/>
                              <w:rPr>
                                <w:sz w:val="18"/>
                              </w:rPr>
                            </w:pPr>
                            <w:r>
                              <w:rPr>
                                <w:color w:val="221F1F"/>
                                <w:spacing w:val="-5"/>
                                <w:w w:val="105"/>
                                <w:sz w:val="18"/>
                              </w:rPr>
                              <w:t>238</w:t>
                            </w:r>
                          </w:p>
                        </w:tc>
                        <w:tc>
                          <w:tcPr>
                            <w:tcW w:w="1504" w:type="dxa"/>
                            <w:tcBorders>
                              <w:left w:val="single" w:sz="2" w:space="0" w:color="221F1F"/>
                              <w:right w:val="nil"/>
                            </w:tcBorders>
                          </w:tcPr>
                          <w:p>
                            <w:pPr>
                              <w:pStyle w:val="TableParagraph"/>
                              <w:spacing w:line="203" w:lineRule="exact" w:before="7"/>
                              <w:ind w:left="3" w:right="24"/>
                              <w:jc w:val="center"/>
                              <w:rPr>
                                <w:sz w:val="18"/>
                              </w:rPr>
                            </w:pPr>
                            <w:r>
                              <w:rPr>
                                <w:color w:val="221F1F"/>
                                <w:spacing w:val="-5"/>
                                <w:w w:val="105"/>
                                <w:sz w:val="18"/>
                              </w:rPr>
                              <w:t>215</w:t>
                            </w:r>
                          </w:p>
                        </w:tc>
                      </w:tr>
                      <w:tr>
                        <w:trPr>
                          <w:trHeight w:val="248" w:hRule="atLeast"/>
                        </w:trPr>
                        <w:tc>
                          <w:tcPr>
                            <w:tcW w:w="698" w:type="dxa"/>
                            <w:tcBorders>
                              <w:left w:val="nil"/>
                              <w:right w:val="single" w:sz="2" w:space="0" w:color="221F1F"/>
                            </w:tcBorders>
                          </w:tcPr>
                          <w:p>
                            <w:pPr>
                              <w:pStyle w:val="TableParagraph"/>
                              <w:spacing w:before="18"/>
                              <w:ind w:left="48" w:right="84"/>
                              <w:jc w:val="center"/>
                              <w:rPr>
                                <w:sz w:val="18"/>
                              </w:rPr>
                            </w:pPr>
                            <w:r>
                              <w:rPr>
                                <w:color w:val="221F1F"/>
                                <w:spacing w:val="-4"/>
                                <w:w w:val="105"/>
                                <w:sz w:val="18"/>
                              </w:rPr>
                              <w:t>2022</w:t>
                            </w:r>
                          </w:p>
                        </w:tc>
                        <w:tc>
                          <w:tcPr>
                            <w:tcW w:w="1358" w:type="dxa"/>
                            <w:tcBorders>
                              <w:left w:val="single" w:sz="2" w:space="0" w:color="221F1F"/>
                              <w:right w:val="single" w:sz="2" w:space="0" w:color="221F1F"/>
                            </w:tcBorders>
                          </w:tcPr>
                          <w:p>
                            <w:pPr>
                              <w:pStyle w:val="TableParagraph"/>
                              <w:spacing w:before="11"/>
                              <w:ind w:left="448"/>
                              <w:rPr>
                                <w:sz w:val="18"/>
                              </w:rPr>
                            </w:pPr>
                            <w:r>
                              <w:rPr>
                                <w:color w:val="221F1F"/>
                                <w:spacing w:val="-5"/>
                                <w:w w:val="105"/>
                                <w:sz w:val="18"/>
                              </w:rPr>
                              <w:t>230</w:t>
                            </w:r>
                          </w:p>
                        </w:tc>
                        <w:tc>
                          <w:tcPr>
                            <w:tcW w:w="1504" w:type="dxa"/>
                            <w:tcBorders>
                              <w:left w:val="single" w:sz="2" w:space="0" w:color="221F1F"/>
                              <w:right w:val="nil"/>
                            </w:tcBorders>
                          </w:tcPr>
                          <w:p>
                            <w:pPr>
                              <w:pStyle w:val="TableParagraph"/>
                              <w:spacing w:before="18"/>
                              <w:ind w:left="3" w:right="24"/>
                              <w:jc w:val="center"/>
                              <w:rPr>
                                <w:sz w:val="18"/>
                              </w:rPr>
                            </w:pPr>
                            <w:r>
                              <w:rPr>
                                <w:color w:val="221F1F"/>
                                <w:spacing w:val="-5"/>
                                <w:w w:val="105"/>
                                <w:sz w:val="18"/>
                              </w:rPr>
                              <w:t>233</w:t>
                            </w:r>
                          </w:p>
                        </w:tc>
                      </w:tr>
                      <w:tr>
                        <w:trPr>
                          <w:trHeight w:val="227" w:hRule="atLeast"/>
                        </w:trPr>
                        <w:tc>
                          <w:tcPr>
                            <w:tcW w:w="698" w:type="dxa"/>
                            <w:tcBorders>
                              <w:left w:val="nil"/>
                              <w:right w:val="single" w:sz="2" w:space="0" w:color="221F1F"/>
                            </w:tcBorders>
                          </w:tcPr>
                          <w:p>
                            <w:pPr>
                              <w:pStyle w:val="TableParagraph"/>
                              <w:spacing w:line="196" w:lineRule="exact" w:before="11"/>
                              <w:ind w:left="48" w:right="84"/>
                              <w:jc w:val="center"/>
                              <w:rPr>
                                <w:sz w:val="18"/>
                              </w:rPr>
                            </w:pPr>
                            <w:r>
                              <w:rPr>
                                <w:color w:val="221F1F"/>
                                <w:spacing w:val="-4"/>
                                <w:w w:val="105"/>
                                <w:sz w:val="18"/>
                              </w:rPr>
                              <w:t>2023</w:t>
                            </w:r>
                          </w:p>
                        </w:tc>
                        <w:tc>
                          <w:tcPr>
                            <w:tcW w:w="1358" w:type="dxa"/>
                            <w:tcBorders>
                              <w:left w:val="single" w:sz="2" w:space="0" w:color="221F1F"/>
                              <w:right w:val="single" w:sz="2" w:space="0" w:color="221F1F"/>
                            </w:tcBorders>
                          </w:tcPr>
                          <w:p>
                            <w:pPr>
                              <w:pStyle w:val="TableParagraph"/>
                              <w:spacing w:before="3"/>
                              <w:ind w:left="448"/>
                              <w:rPr>
                                <w:sz w:val="18"/>
                              </w:rPr>
                            </w:pPr>
                            <w:r>
                              <w:rPr>
                                <w:color w:val="221F1F"/>
                                <w:spacing w:val="-5"/>
                                <w:w w:val="105"/>
                                <w:sz w:val="18"/>
                              </w:rPr>
                              <w:t>240</w:t>
                            </w:r>
                          </w:p>
                        </w:tc>
                        <w:tc>
                          <w:tcPr>
                            <w:tcW w:w="1504" w:type="dxa"/>
                            <w:tcBorders>
                              <w:left w:val="single" w:sz="2" w:space="0" w:color="221F1F"/>
                              <w:right w:val="nil"/>
                            </w:tcBorders>
                          </w:tcPr>
                          <w:p>
                            <w:pPr>
                              <w:pStyle w:val="TableParagraph"/>
                              <w:spacing w:line="196" w:lineRule="exact" w:before="11"/>
                              <w:ind w:left="3" w:right="24"/>
                              <w:jc w:val="center"/>
                              <w:rPr>
                                <w:sz w:val="18"/>
                              </w:rPr>
                            </w:pPr>
                            <w:r>
                              <w:rPr>
                                <w:color w:val="221F1F"/>
                                <w:spacing w:val="-5"/>
                                <w:w w:val="105"/>
                                <w:sz w:val="18"/>
                              </w:rPr>
                              <w:t>217</w:t>
                            </w:r>
                          </w:p>
                        </w:tc>
                      </w:tr>
                      <w:tr>
                        <w:trPr>
                          <w:trHeight w:val="275" w:hRule="atLeast"/>
                        </w:trPr>
                        <w:tc>
                          <w:tcPr>
                            <w:tcW w:w="698" w:type="dxa"/>
                            <w:tcBorders>
                              <w:left w:val="nil"/>
                              <w:bottom w:val="nil"/>
                              <w:right w:val="single" w:sz="2" w:space="0" w:color="221F1F"/>
                            </w:tcBorders>
                          </w:tcPr>
                          <w:p>
                            <w:pPr>
                              <w:pStyle w:val="TableParagraph"/>
                              <w:spacing w:before="25"/>
                              <w:ind w:left="48" w:right="84"/>
                              <w:jc w:val="center"/>
                              <w:rPr>
                                <w:sz w:val="18"/>
                              </w:rPr>
                            </w:pPr>
                            <w:r>
                              <w:rPr>
                                <w:color w:val="221F1F"/>
                                <w:spacing w:val="-4"/>
                                <w:w w:val="105"/>
                                <w:sz w:val="18"/>
                              </w:rPr>
                              <w:t>2024</w:t>
                            </w:r>
                          </w:p>
                        </w:tc>
                        <w:tc>
                          <w:tcPr>
                            <w:tcW w:w="1358" w:type="dxa"/>
                            <w:tcBorders>
                              <w:left w:val="single" w:sz="2" w:space="0" w:color="221F1F"/>
                              <w:bottom w:val="nil"/>
                              <w:right w:val="single" w:sz="2" w:space="0" w:color="221F1F"/>
                            </w:tcBorders>
                          </w:tcPr>
                          <w:p>
                            <w:pPr>
                              <w:pStyle w:val="TableParagraph"/>
                              <w:spacing w:before="16"/>
                              <w:ind w:left="448"/>
                              <w:rPr>
                                <w:sz w:val="18"/>
                              </w:rPr>
                            </w:pPr>
                            <w:r>
                              <w:rPr>
                                <w:color w:val="221F1F"/>
                                <w:spacing w:val="-5"/>
                                <w:w w:val="105"/>
                                <w:sz w:val="18"/>
                              </w:rPr>
                              <w:t>246</w:t>
                            </w:r>
                          </w:p>
                        </w:tc>
                        <w:tc>
                          <w:tcPr>
                            <w:tcW w:w="1504" w:type="dxa"/>
                            <w:tcBorders>
                              <w:left w:val="single" w:sz="2" w:space="0" w:color="221F1F"/>
                              <w:bottom w:val="nil"/>
                              <w:right w:val="nil"/>
                            </w:tcBorders>
                          </w:tcPr>
                          <w:p>
                            <w:pPr>
                              <w:pStyle w:val="TableParagraph"/>
                              <w:spacing w:before="25"/>
                              <w:ind w:left="3" w:right="24"/>
                              <w:jc w:val="center"/>
                              <w:rPr>
                                <w:sz w:val="18"/>
                              </w:rPr>
                            </w:pPr>
                            <w:r>
                              <w:rPr>
                                <w:color w:val="221F1F"/>
                                <w:spacing w:val="-5"/>
                                <w:w w:val="105"/>
                                <w:sz w:val="18"/>
                              </w:rPr>
                              <w:t>257</w:t>
                            </w:r>
                          </w:p>
                        </w:tc>
                      </w:tr>
                    </w:tbl>
                    <w:p>
                      <w:pPr>
                        <w:pStyle w:val="BodyText"/>
                      </w:pPr>
                    </w:p>
                  </w:txbxContent>
                </v:textbox>
                <w10:wrap type="topAndBottom"/>
              </v:shape>
            </w:pict>
          </mc:Fallback>
        </mc:AlternateContent>
      </w:r>
    </w:p>
    <w:p>
      <w:pPr>
        <w:pStyle w:val="BodyText"/>
        <w:spacing w:before="265"/>
        <w:rPr>
          <w:sz w:val="24"/>
        </w:rPr>
      </w:pPr>
    </w:p>
    <w:p>
      <w:pPr>
        <w:spacing w:before="0"/>
        <w:ind w:left="165" w:right="178" w:firstLine="0"/>
        <w:jc w:val="center"/>
        <w:rPr>
          <w:rFonts w:ascii="Franklin Gothic Demi"/>
          <w:b/>
          <w:sz w:val="26"/>
        </w:rPr>
      </w:pPr>
      <w:r>
        <w:rPr>
          <w:rFonts w:ascii="Franklin Gothic Demi"/>
          <w:b/>
          <w:color w:val="221F1F"/>
          <w:sz w:val="26"/>
        </w:rPr>
        <w:t>Office</w:t>
      </w:r>
      <w:r>
        <w:rPr>
          <w:rFonts w:ascii="Franklin Gothic Demi"/>
          <w:b/>
          <w:color w:val="221F1F"/>
          <w:spacing w:val="-7"/>
          <w:sz w:val="26"/>
        </w:rPr>
        <w:t> </w:t>
      </w:r>
      <w:r>
        <w:rPr>
          <w:rFonts w:ascii="Franklin Gothic Demi"/>
          <w:b/>
          <w:color w:val="221F1F"/>
          <w:sz w:val="26"/>
        </w:rPr>
        <w:t>of</w:t>
      </w:r>
      <w:r>
        <w:rPr>
          <w:rFonts w:ascii="Franklin Gothic Demi"/>
          <w:b/>
          <w:color w:val="221F1F"/>
          <w:spacing w:val="-7"/>
          <w:sz w:val="26"/>
        </w:rPr>
        <w:t> </w:t>
      </w:r>
      <w:r>
        <w:rPr>
          <w:rFonts w:ascii="Franklin Gothic Demi"/>
          <w:b/>
          <w:color w:val="221F1F"/>
          <w:sz w:val="26"/>
        </w:rPr>
        <w:t>Special</w:t>
      </w:r>
      <w:r>
        <w:rPr>
          <w:rFonts w:ascii="Franklin Gothic Demi"/>
          <w:b/>
          <w:color w:val="221F1F"/>
          <w:spacing w:val="-7"/>
          <w:sz w:val="26"/>
        </w:rPr>
        <w:t> </w:t>
      </w:r>
      <w:r>
        <w:rPr>
          <w:rFonts w:ascii="Franklin Gothic Demi"/>
          <w:b/>
          <w:color w:val="221F1F"/>
          <w:sz w:val="26"/>
        </w:rPr>
        <w:t>Disability</w:t>
      </w:r>
      <w:r>
        <w:rPr>
          <w:rFonts w:ascii="Franklin Gothic Demi"/>
          <w:b/>
          <w:color w:val="221F1F"/>
          <w:spacing w:val="-7"/>
          <w:sz w:val="26"/>
        </w:rPr>
        <w:t> </w:t>
      </w:r>
      <w:r>
        <w:rPr>
          <w:rFonts w:ascii="Franklin Gothic Demi"/>
          <w:b/>
          <w:color w:val="221F1F"/>
          <w:spacing w:val="-2"/>
          <w:sz w:val="26"/>
        </w:rPr>
        <w:t>Programs</w:t>
      </w:r>
    </w:p>
    <w:p>
      <w:pPr>
        <w:pStyle w:val="BodyText"/>
        <w:spacing w:before="5"/>
        <w:rPr>
          <w:rFonts w:ascii="Franklin Gothic Demi"/>
          <w:b/>
          <w:sz w:val="12"/>
        </w:rPr>
      </w:pPr>
    </w:p>
    <w:tbl>
      <w:tblPr>
        <w:tblW w:w="0" w:type="auto"/>
        <w:jc w:val="left"/>
        <w:tblInd w:w="35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749"/>
        <w:gridCol w:w="1968"/>
        <w:gridCol w:w="2236"/>
      </w:tblGrid>
      <w:tr>
        <w:trPr>
          <w:trHeight w:val="369" w:hRule="atLeast"/>
        </w:trPr>
        <w:tc>
          <w:tcPr>
            <w:tcW w:w="749" w:type="dxa"/>
            <w:tcBorders>
              <w:top w:val="nil"/>
              <w:left w:val="nil"/>
              <w:right w:val="single" w:sz="2" w:space="0" w:color="221F1F"/>
            </w:tcBorders>
          </w:tcPr>
          <w:p>
            <w:pPr>
              <w:pStyle w:val="TableParagraph"/>
              <w:spacing w:before="83"/>
              <w:ind w:right="91"/>
              <w:jc w:val="center"/>
              <w:rPr>
                <w:sz w:val="20"/>
              </w:rPr>
            </w:pPr>
            <w:r>
              <w:rPr>
                <w:color w:val="221F1F"/>
                <w:spacing w:val="-4"/>
                <w:sz w:val="20"/>
              </w:rPr>
              <w:t>Year</w:t>
            </w:r>
          </w:p>
        </w:tc>
        <w:tc>
          <w:tcPr>
            <w:tcW w:w="1968" w:type="dxa"/>
            <w:tcBorders>
              <w:top w:val="nil"/>
              <w:left w:val="single" w:sz="2" w:space="0" w:color="221F1F"/>
              <w:right w:val="single" w:sz="2" w:space="0" w:color="221F1F"/>
            </w:tcBorders>
          </w:tcPr>
          <w:p>
            <w:pPr>
              <w:pStyle w:val="TableParagraph"/>
              <w:spacing w:before="83"/>
              <w:ind w:left="123"/>
              <w:rPr>
                <w:sz w:val="20"/>
              </w:rPr>
            </w:pPr>
            <w:r>
              <w:rPr>
                <w:color w:val="221F1F"/>
                <w:spacing w:val="-2"/>
                <w:sz w:val="20"/>
              </w:rPr>
              <w:t>Served</w:t>
            </w:r>
          </w:p>
        </w:tc>
        <w:tc>
          <w:tcPr>
            <w:tcW w:w="2236" w:type="dxa"/>
            <w:tcBorders>
              <w:top w:val="nil"/>
              <w:left w:val="single" w:sz="2" w:space="0" w:color="221F1F"/>
              <w:right w:val="nil"/>
            </w:tcBorders>
          </w:tcPr>
          <w:p>
            <w:pPr>
              <w:pStyle w:val="TableParagraph"/>
              <w:spacing w:before="83"/>
              <w:ind w:left="158"/>
              <w:rPr>
                <w:sz w:val="20"/>
              </w:rPr>
            </w:pPr>
            <w:r>
              <w:rPr>
                <w:color w:val="221F1F"/>
                <w:sz w:val="20"/>
              </w:rPr>
              <w:t>Mississippi</w:t>
            </w:r>
            <w:r>
              <w:rPr>
                <w:color w:val="221F1F"/>
                <w:spacing w:val="-11"/>
                <w:sz w:val="20"/>
              </w:rPr>
              <w:t> </w:t>
            </w:r>
            <w:r>
              <w:rPr>
                <w:color w:val="221F1F"/>
                <w:spacing w:val="-2"/>
                <w:sz w:val="20"/>
              </w:rPr>
              <w:t>Average</w:t>
            </w:r>
          </w:p>
        </w:tc>
      </w:tr>
      <w:tr>
        <w:trPr>
          <w:trHeight w:val="267" w:hRule="atLeast"/>
        </w:trPr>
        <w:tc>
          <w:tcPr>
            <w:tcW w:w="749" w:type="dxa"/>
            <w:tcBorders>
              <w:left w:val="nil"/>
              <w:right w:val="single" w:sz="2" w:space="0" w:color="221F1F"/>
            </w:tcBorders>
          </w:tcPr>
          <w:p>
            <w:pPr>
              <w:pStyle w:val="TableParagraph"/>
              <w:spacing w:line="209" w:lineRule="exact" w:before="38"/>
              <w:ind w:left="51" w:right="91"/>
              <w:jc w:val="center"/>
              <w:rPr>
                <w:sz w:val="20"/>
              </w:rPr>
            </w:pPr>
            <w:r>
              <w:rPr>
                <w:color w:val="221F1F"/>
                <w:spacing w:val="-4"/>
                <w:sz w:val="20"/>
              </w:rPr>
              <w:t>2017</w:t>
            </w:r>
          </w:p>
        </w:tc>
        <w:tc>
          <w:tcPr>
            <w:tcW w:w="1968" w:type="dxa"/>
            <w:tcBorders>
              <w:left w:val="single" w:sz="2" w:space="0" w:color="221F1F"/>
              <w:right w:val="single" w:sz="2" w:space="0" w:color="221F1F"/>
            </w:tcBorders>
          </w:tcPr>
          <w:p>
            <w:pPr>
              <w:pStyle w:val="TableParagraph"/>
              <w:spacing w:line="209" w:lineRule="exact" w:before="38"/>
              <w:ind w:left="137"/>
              <w:rPr>
                <w:sz w:val="20"/>
              </w:rPr>
            </w:pPr>
            <w:r>
              <w:rPr>
                <w:color w:val="221F1F"/>
                <w:spacing w:val="-2"/>
                <w:sz w:val="20"/>
              </w:rPr>
              <w:t>3,636</w:t>
            </w:r>
          </w:p>
        </w:tc>
        <w:tc>
          <w:tcPr>
            <w:tcW w:w="2236" w:type="dxa"/>
            <w:tcBorders>
              <w:left w:val="single" w:sz="2" w:space="0" w:color="221F1F"/>
              <w:right w:val="nil"/>
            </w:tcBorders>
          </w:tcPr>
          <w:p>
            <w:pPr>
              <w:pStyle w:val="TableParagraph"/>
              <w:spacing w:line="209" w:lineRule="exact" w:before="38"/>
              <w:ind w:left="172"/>
              <w:rPr>
                <w:sz w:val="20"/>
              </w:rPr>
            </w:pPr>
            <w:r>
              <w:rPr>
                <w:color w:val="221F1F"/>
                <w:spacing w:val="-2"/>
                <w:sz w:val="20"/>
              </w:rPr>
              <w:t>$207,231,672</w:t>
            </w:r>
          </w:p>
        </w:tc>
      </w:tr>
      <w:tr>
        <w:trPr>
          <w:trHeight w:val="267" w:hRule="atLeast"/>
        </w:trPr>
        <w:tc>
          <w:tcPr>
            <w:tcW w:w="749" w:type="dxa"/>
            <w:tcBorders>
              <w:left w:val="nil"/>
              <w:right w:val="single" w:sz="2" w:space="0" w:color="221F1F"/>
            </w:tcBorders>
          </w:tcPr>
          <w:p>
            <w:pPr>
              <w:pStyle w:val="TableParagraph"/>
              <w:spacing w:line="216" w:lineRule="exact" w:before="31"/>
              <w:ind w:left="51" w:right="91"/>
              <w:jc w:val="center"/>
              <w:rPr>
                <w:sz w:val="20"/>
              </w:rPr>
            </w:pPr>
            <w:r>
              <w:rPr>
                <w:color w:val="221F1F"/>
                <w:spacing w:val="-4"/>
                <w:sz w:val="20"/>
              </w:rPr>
              <w:t>2018</w:t>
            </w:r>
          </w:p>
        </w:tc>
        <w:tc>
          <w:tcPr>
            <w:tcW w:w="1968" w:type="dxa"/>
            <w:tcBorders>
              <w:left w:val="single" w:sz="2" w:space="0" w:color="221F1F"/>
              <w:right w:val="single" w:sz="2" w:space="0" w:color="221F1F"/>
            </w:tcBorders>
          </w:tcPr>
          <w:p>
            <w:pPr>
              <w:pStyle w:val="TableParagraph"/>
              <w:spacing w:line="216" w:lineRule="exact" w:before="31"/>
              <w:ind w:left="137"/>
              <w:rPr>
                <w:sz w:val="20"/>
              </w:rPr>
            </w:pPr>
            <w:r>
              <w:rPr>
                <w:color w:val="221F1F"/>
                <w:spacing w:val="-2"/>
                <w:sz w:val="20"/>
              </w:rPr>
              <w:t>3,270</w:t>
            </w:r>
          </w:p>
        </w:tc>
        <w:tc>
          <w:tcPr>
            <w:tcW w:w="2236" w:type="dxa"/>
            <w:tcBorders>
              <w:left w:val="single" w:sz="2" w:space="0" w:color="221F1F"/>
              <w:right w:val="nil"/>
            </w:tcBorders>
          </w:tcPr>
          <w:p>
            <w:pPr>
              <w:pStyle w:val="TableParagraph"/>
              <w:spacing w:line="216" w:lineRule="exact" w:before="31"/>
              <w:ind w:left="172"/>
              <w:rPr>
                <w:sz w:val="20"/>
              </w:rPr>
            </w:pPr>
            <w:r>
              <w:rPr>
                <w:color w:val="221F1F"/>
                <w:spacing w:val="-2"/>
                <w:sz w:val="20"/>
              </w:rPr>
              <w:t>$156,960,081</w:t>
            </w:r>
          </w:p>
        </w:tc>
      </w:tr>
      <w:tr>
        <w:trPr>
          <w:trHeight w:val="267" w:hRule="atLeast"/>
        </w:trPr>
        <w:tc>
          <w:tcPr>
            <w:tcW w:w="749" w:type="dxa"/>
            <w:tcBorders>
              <w:left w:val="nil"/>
              <w:right w:val="single" w:sz="2" w:space="0" w:color="221F1F"/>
            </w:tcBorders>
          </w:tcPr>
          <w:p>
            <w:pPr>
              <w:pStyle w:val="TableParagraph"/>
              <w:spacing w:line="224" w:lineRule="exact" w:before="23"/>
              <w:ind w:left="51" w:right="91"/>
              <w:jc w:val="center"/>
              <w:rPr>
                <w:sz w:val="20"/>
              </w:rPr>
            </w:pPr>
            <w:r>
              <w:rPr>
                <w:color w:val="221F1F"/>
                <w:spacing w:val="-4"/>
                <w:sz w:val="20"/>
              </w:rPr>
              <w:t>2019</w:t>
            </w:r>
          </w:p>
        </w:tc>
        <w:tc>
          <w:tcPr>
            <w:tcW w:w="1968" w:type="dxa"/>
            <w:tcBorders>
              <w:left w:val="single" w:sz="2" w:space="0" w:color="221F1F"/>
              <w:right w:val="single" w:sz="2" w:space="0" w:color="221F1F"/>
            </w:tcBorders>
          </w:tcPr>
          <w:p>
            <w:pPr>
              <w:pStyle w:val="TableParagraph"/>
              <w:spacing w:line="224" w:lineRule="exact" w:before="23"/>
              <w:ind w:left="137"/>
              <w:rPr>
                <w:sz w:val="20"/>
              </w:rPr>
            </w:pPr>
            <w:r>
              <w:rPr>
                <w:color w:val="221F1F"/>
                <w:spacing w:val="-2"/>
                <w:sz w:val="20"/>
              </w:rPr>
              <w:t>3,717</w:t>
            </w:r>
          </w:p>
        </w:tc>
        <w:tc>
          <w:tcPr>
            <w:tcW w:w="2236" w:type="dxa"/>
            <w:tcBorders>
              <w:left w:val="single" w:sz="2" w:space="0" w:color="221F1F"/>
              <w:right w:val="nil"/>
            </w:tcBorders>
          </w:tcPr>
          <w:p>
            <w:pPr>
              <w:pStyle w:val="TableParagraph"/>
              <w:spacing w:line="224" w:lineRule="exact" w:before="23"/>
              <w:ind w:left="172"/>
              <w:rPr>
                <w:sz w:val="20"/>
              </w:rPr>
            </w:pPr>
            <w:r>
              <w:rPr>
                <w:color w:val="221F1F"/>
                <w:spacing w:val="-2"/>
                <w:sz w:val="20"/>
              </w:rPr>
              <w:t>$140,175,338</w:t>
            </w:r>
          </w:p>
        </w:tc>
      </w:tr>
      <w:tr>
        <w:trPr>
          <w:trHeight w:val="267" w:hRule="atLeast"/>
        </w:trPr>
        <w:tc>
          <w:tcPr>
            <w:tcW w:w="749" w:type="dxa"/>
            <w:tcBorders>
              <w:left w:val="nil"/>
              <w:right w:val="single" w:sz="2" w:space="0" w:color="221F1F"/>
            </w:tcBorders>
          </w:tcPr>
          <w:p>
            <w:pPr>
              <w:pStyle w:val="TableParagraph"/>
              <w:spacing w:before="16"/>
              <w:ind w:left="51" w:right="91"/>
              <w:jc w:val="center"/>
              <w:rPr>
                <w:sz w:val="20"/>
              </w:rPr>
            </w:pPr>
            <w:r>
              <w:rPr>
                <w:color w:val="221F1F"/>
                <w:spacing w:val="-4"/>
                <w:sz w:val="20"/>
              </w:rPr>
              <w:t>2020</w:t>
            </w:r>
          </w:p>
        </w:tc>
        <w:tc>
          <w:tcPr>
            <w:tcW w:w="1968" w:type="dxa"/>
            <w:tcBorders>
              <w:left w:val="single" w:sz="2" w:space="0" w:color="221F1F"/>
              <w:right w:val="single" w:sz="2" w:space="0" w:color="221F1F"/>
            </w:tcBorders>
          </w:tcPr>
          <w:p>
            <w:pPr>
              <w:pStyle w:val="TableParagraph"/>
              <w:spacing w:before="16"/>
              <w:ind w:left="137"/>
              <w:rPr>
                <w:sz w:val="20"/>
              </w:rPr>
            </w:pPr>
            <w:r>
              <w:rPr>
                <w:color w:val="221F1F"/>
                <w:spacing w:val="-2"/>
                <w:sz w:val="20"/>
              </w:rPr>
              <w:t>3,706</w:t>
            </w:r>
          </w:p>
        </w:tc>
        <w:tc>
          <w:tcPr>
            <w:tcW w:w="2236" w:type="dxa"/>
            <w:tcBorders>
              <w:left w:val="single" w:sz="2" w:space="0" w:color="221F1F"/>
              <w:right w:val="nil"/>
            </w:tcBorders>
          </w:tcPr>
          <w:p>
            <w:pPr>
              <w:pStyle w:val="TableParagraph"/>
              <w:spacing w:before="16"/>
              <w:ind w:left="172"/>
              <w:rPr>
                <w:sz w:val="20"/>
              </w:rPr>
            </w:pPr>
            <w:r>
              <w:rPr>
                <w:color w:val="221F1F"/>
                <w:spacing w:val="-2"/>
                <w:sz w:val="20"/>
              </w:rPr>
              <w:t>$148,593,508</w:t>
            </w:r>
          </w:p>
        </w:tc>
      </w:tr>
      <w:tr>
        <w:trPr>
          <w:trHeight w:val="267" w:hRule="atLeast"/>
        </w:trPr>
        <w:tc>
          <w:tcPr>
            <w:tcW w:w="749" w:type="dxa"/>
            <w:tcBorders>
              <w:left w:val="nil"/>
              <w:right w:val="single" w:sz="2" w:space="0" w:color="221F1F"/>
            </w:tcBorders>
          </w:tcPr>
          <w:p>
            <w:pPr>
              <w:pStyle w:val="TableParagraph"/>
              <w:spacing w:before="8"/>
              <w:ind w:left="51" w:right="91"/>
              <w:jc w:val="center"/>
              <w:rPr>
                <w:sz w:val="20"/>
              </w:rPr>
            </w:pPr>
            <w:r>
              <w:rPr>
                <w:color w:val="221F1F"/>
                <w:spacing w:val="-4"/>
                <w:sz w:val="20"/>
              </w:rPr>
              <w:t>2021</w:t>
            </w:r>
          </w:p>
        </w:tc>
        <w:tc>
          <w:tcPr>
            <w:tcW w:w="1968" w:type="dxa"/>
            <w:tcBorders>
              <w:left w:val="single" w:sz="2" w:space="0" w:color="221F1F"/>
              <w:right w:val="single" w:sz="2" w:space="0" w:color="221F1F"/>
            </w:tcBorders>
          </w:tcPr>
          <w:p>
            <w:pPr>
              <w:pStyle w:val="TableParagraph"/>
              <w:spacing w:before="8"/>
              <w:ind w:left="137"/>
              <w:rPr>
                <w:sz w:val="20"/>
              </w:rPr>
            </w:pPr>
            <w:r>
              <w:rPr>
                <w:color w:val="221F1F"/>
                <w:spacing w:val="-2"/>
                <w:sz w:val="20"/>
              </w:rPr>
              <w:t>3,615</w:t>
            </w:r>
          </w:p>
        </w:tc>
        <w:tc>
          <w:tcPr>
            <w:tcW w:w="2236" w:type="dxa"/>
            <w:tcBorders>
              <w:left w:val="single" w:sz="2" w:space="0" w:color="221F1F"/>
              <w:right w:val="nil"/>
            </w:tcBorders>
          </w:tcPr>
          <w:p>
            <w:pPr>
              <w:pStyle w:val="TableParagraph"/>
              <w:spacing w:before="8"/>
              <w:ind w:left="172"/>
              <w:rPr>
                <w:sz w:val="20"/>
              </w:rPr>
            </w:pPr>
            <w:r>
              <w:rPr>
                <w:color w:val="221F1F"/>
                <w:spacing w:val="-2"/>
                <w:sz w:val="20"/>
              </w:rPr>
              <w:t>$143,598,487</w:t>
            </w:r>
          </w:p>
        </w:tc>
      </w:tr>
      <w:tr>
        <w:trPr>
          <w:trHeight w:val="247" w:hRule="atLeast"/>
        </w:trPr>
        <w:tc>
          <w:tcPr>
            <w:tcW w:w="749" w:type="dxa"/>
            <w:tcBorders>
              <w:left w:val="nil"/>
              <w:right w:val="single" w:sz="2" w:space="0" w:color="221F1F"/>
            </w:tcBorders>
          </w:tcPr>
          <w:p>
            <w:pPr>
              <w:pStyle w:val="TableParagraph"/>
              <w:spacing w:line="226" w:lineRule="exact" w:before="1"/>
              <w:ind w:left="51" w:right="91"/>
              <w:jc w:val="center"/>
              <w:rPr>
                <w:sz w:val="20"/>
              </w:rPr>
            </w:pPr>
            <w:r>
              <w:rPr>
                <w:color w:val="221F1F"/>
                <w:spacing w:val="-4"/>
                <w:sz w:val="20"/>
              </w:rPr>
              <w:t>2022</w:t>
            </w:r>
          </w:p>
        </w:tc>
        <w:tc>
          <w:tcPr>
            <w:tcW w:w="1968" w:type="dxa"/>
            <w:tcBorders>
              <w:left w:val="single" w:sz="2" w:space="0" w:color="221F1F"/>
              <w:right w:val="single" w:sz="2" w:space="0" w:color="221F1F"/>
            </w:tcBorders>
          </w:tcPr>
          <w:p>
            <w:pPr>
              <w:pStyle w:val="TableParagraph"/>
              <w:spacing w:line="226" w:lineRule="exact" w:before="1"/>
              <w:ind w:left="137"/>
              <w:rPr>
                <w:sz w:val="20"/>
              </w:rPr>
            </w:pPr>
            <w:r>
              <w:rPr>
                <w:color w:val="221F1F"/>
                <w:spacing w:val="-2"/>
                <w:sz w:val="20"/>
              </w:rPr>
              <w:t>3,723</w:t>
            </w:r>
          </w:p>
        </w:tc>
        <w:tc>
          <w:tcPr>
            <w:tcW w:w="2236" w:type="dxa"/>
            <w:tcBorders>
              <w:left w:val="single" w:sz="2" w:space="0" w:color="221F1F"/>
              <w:right w:val="nil"/>
            </w:tcBorders>
          </w:tcPr>
          <w:p>
            <w:pPr>
              <w:pStyle w:val="TableParagraph"/>
              <w:spacing w:line="226" w:lineRule="exact" w:before="1"/>
              <w:ind w:left="172"/>
              <w:rPr>
                <w:sz w:val="20"/>
              </w:rPr>
            </w:pPr>
            <w:r>
              <w:rPr>
                <w:color w:val="221F1F"/>
                <w:spacing w:val="-2"/>
                <w:sz w:val="20"/>
              </w:rPr>
              <w:t>$166,479,730</w:t>
            </w:r>
          </w:p>
        </w:tc>
      </w:tr>
      <w:tr>
        <w:trPr>
          <w:trHeight w:val="267" w:hRule="atLeast"/>
        </w:trPr>
        <w:tc>
          <w:tcPr>
            <w:tcW w:w="749" w:type="dxa"/>
            <w:tcBorders>
              <w:left w:val="nil"/>
              <w:right w:val="single" w:sz="2" w:space="0" w:color="221F1F"/>
            </w:tcBorders>
          </w:tcPr>
          <w:p>
            <w:pPr>
              <w:pStyle w:val="TableParagraph"/>
              <w:spacing w:before="13"/>
              <w:ind w:left="51" w:right="91"/>
              <w:jc w:val="center"/>
              <w:rPr>
                <w:sz w:val="20"/>
              </w:rPr>
            </w:pPr>
            <w:r>
              <w:rPr>
                <w:color w:val="221F1F"/>
                <w:spacing w:val="-4"/>
                <w:sz w:val="20"/>
              </w:rPr>
              <w:t>2023</w:t>
            </w:r>
          </w:p>
        </w:tc>
        <w:tc>
          <w:tcPr>
            <w:tcW w:w="1968" w:type="dxa"/>
            <w:tcBorders>
              <w:left w:val="single" w:sz="2" w:space="0" w:color="221F1F"/>
              <w:right w:val="single" w:sz="2" w:space="0" w:color="221F1F"/>
            </w:tcBorders>
          </w:tcPr>
          <w:p>
            <w:pPr>
              <w:pStyle w:val="TableParagraph"/>
              <w:spacing w:before="13"/>
              <w:ind w:left="137"/>
              <w:rPr>
                <w:sz w:val="20"/>
              </w:rPr>
            </w:pPr>
            <w:r>
              <w:rPr>
                <w:color w:val="221F1F"/>
                <w:spacing w:val="-2"/>
                <w:sz w:val="20"/>
              </w:rPr>
              <w:t>3,771</w:t>
            </w:r>
          </w:p>
        </w:tc>
        <w:tc>
          <w:tcPr>
            <w:tcW w:w="2236" w:type="dxa"/>
            <w:tcBorders>
              <w:left w:val="single" w:sz="2" w:space="0" w:color="221F1F"/>
              <w:right w:val="nil"/>
            </w:tcBorders>
          </w:tcPr>
          <w:p>
            <w:pPr>
              <w:pStyle w:val="TableParagraph"/>
              <w:spacing w:before="13"/>
              <w:ind w:left="172"/>
              <w:rPr>
                <w:sz w:val="20"/>
              </w:rPr>
            </w:pPr>
            <w:r>
              <w:rPr>
                <w:color w:val="221F1F"/>
                <w:spacing w:val="-2"/>
                <w:sz w:val="20"/>
              </w:rPr>
              <w:t>$222,758,806</w:t>
            </w:r>
          </w:p>
        </w:tc>
      </w:tr>
      <w:tr>
        <w:trPr>
          <w:trHeight w:val="245" w:hRule="atLeast"/>
        </w:trPr>
        <w:tc>
          <w:tcPr>
            <w:tcW w:w="749" w:type="dxa"/>
            <w:tcBorders>
              <w:left w:val="nil"/>
              <w:bottom w:val="nil"/>
              <w:right w:val="single" w:sz="2" w:space="0" w:color="221F1F"/>
            </w:tcBorders>
          </w:tcPr>
          <w:p>
            <w:pPr>
              <w:pStyle w:val="TableParagraph"/>
              <w:spacing w:line="219" w:lineRule="exact" w:before="6"/>
              <w:ind w:left="51" w:right="91"/>
              <w:jc w:val="center"/>
              <w:rPr>
                <w:sz w:val="20"/>
              </w:rPr>
            </w:pPr>
            <w:r>
              <w:rPr>
                <w:color w:val="221F1F"/>
                <w:spacing w:val="-4"/>
                <w:sz w:val="20"/>
              </w:rPr>
              <w:t>2024</w:t>
            </w:r>
          </w:p>
        </w:tc>
        <w:tc>
          <w:tcPr>
            <w:tcW w:w="1968" w:type="dxa"/>
            <w:tcBorders>
              <w:left w:val="single" w:sz="2" w:space="0" w:color="221F1F"/>
              <w:bottom w:val="nil"/>
              <w:right w:val="single" w:sz="2" w:space="0" w:color="221F1F"/>
            </w:tcBorders>
          </w:tcPr>
          <w:p>
            <w:pPr>
              <w:pStyle w:val="TableParagraph"/>
              <w:spacing w:line="219" w:lineRule="exact" w:before="6"/>
              <w:ind w:left="137"/>
              <w:rPr>
                <w:sz w:val="20"/>
              </w:rPr>
            </w:pPr>
            <w:r>
              <w:rPr>
                <w:color w:val="221F1F"/>
                <w:spacing w:val="-2"/>
                <w:sz w:val="20"/>
              </w:rPr>
              <w:t>3,736</w:t>
            </w:r>
          </w:p>
        </w:tc>
        <w:tc>
          <w:tcPr>
            <w:tcW w:w="2236" w:type="dxa"/>
            <w:tcBorders>
              <w:left w:val="single" w:sz="2" w:space="0" w:color="221F1F"/>
              <w:bottom w:val="nil"/>
              <w:right w:val="nil"/>
            </w:tcBorders>
          </w:tcPr>
          <w:p>
            <w:pPr>
              <w:pStyle w:val="TableParagraph"/>
              <w:spacing w:line="219" w:lineRule="exact" w:before="6"/>
              <w:ind w:left="172"/>
              <w:rPr>
                <w:sz w:val="20"/>
              </w:rPr>
            </w:pPr>
            <w:r>
              <w:rPr>
                <w:color w:val="221F1F"/>
                <w:spacing w:val="-2"/>
                <w:sz w:val="20"/>
              </w:rPr>
              <w:t>$248,148,049</w:t>
            </w:r>
          </w:p>
        </w:tc>
      </w:tr>
    </w:tbl>
    <w:p>
      <w:pPr>
        <w:spacing w:before="92"/>
        <w:ind w:left="7221" w:right="0" w:firstLine="0"/>
        <w:jc w:val="left"/>
        <w:rPr>
          <w:sz w:val="18"/>
        </w:rPr>
      </w:pPr>
      <w:r>
        <w:rPr>
          <w:color w:val="221F1F"/>
          <w:sz w:val="18"/>
        </w:rPr>
        <w:t>*</w:t>
      </w:r>
      <w:r>
        <w:rPr>
          <w:color w:val="221F1F"/>
          <w:spacing w:val="-1"/>
          <w:sz w:val="18"/>
        </w:rPr>
        <w:t> </w:t>
      </w:r>
      <w:r>
        <w:rPr>
          <w:color w:val="221F1F"/>
          <w:sz w:val="18"/>
        </w:rPr>
        <w:t>As of </w:t>
      </w:r>
      <w:r>
        <w:rPr>
          <w:color w:val="221F1F"/>
          <w:spacing w:val="-2"/>
          <w:sz w:val="18"/>
        </w:rPr>
        <w:t>6/30/24</w:t>
      </w:r>
    </w:p>
    <w:p>
      <w:pPr>
        <w:pStyle w:val="BodyText"/>
        <w:spacing w:before="143"/>
        <w:rPr>
          <w:sz w:val="18"/>
        </w:rPr>
      </w:pPr>
    </w:p>
    <w:p>
      <w:pPr>
        <w:spacing w:before="0"/>
        <w:ind w:left="1923" w:right="0" w:firstLine="0"/>
        <w:jc w:val="left"/>
        <w:rPr>
          <w:sz w:val="18"/>
        </w:rPr>
      </w:pPr>
      <w:r>
        <w:rPr>
          <w:color w:val="221F1F"/>
          <w:sz w:val="18"/>
        </w:rPr>
        <w:t>*</w:t>
      </w:r>
      <w:r>
        <w:rPr>
          <w:color w:val="221F1F"/>
          <w:spacing w:val="-2"/>
          <w:sz w:val="18"/>
        </w:rPr>
        <w:t> </w:t>
      </w:r>
      <w:r>
        <w:rPr>
          <w:color w:val="221F1F"/>
          <w:sz w:val="18"/>
        </w:rPr>
        <w:t>Figures</w:t>
      </w:r>
      <w:r>
        <w:rPr>
          <w:color w:val="221F1F"/>
          <w:spacing w:val="-1"/>
          <w:sz w:val="18"/>
        </w:rPr>
        <w:t> </w:t>
      </w:r>
      <w:r>
        <w:rPr>
          <w:color w:val="221F1F"/>
          <w:sz w:val="18"/>
        </w:rPr>
        <w:t>shown</w:t>
      </w:r>
      <w:r>
        <w:rPr>
          <w:color w:val="221F1F"/>
          <w:spacing w:val="-2"/>
          <w:sz w:val="18"/>
        </w:rPr>
        <w:t> </w:t>
      </w:r>
      <w:r>
        <w:rPr>
          <w:color w:val="221F1F"/>
          <w:sz w:val="18"/>
        </w:rPr>
        <w:t>above are</w:t>
      </w:r>
      <w:r>
        <w:rPr>
          <w:color w:val="221F1F"/>
          <w:spacing w:val="-1"/>
          <w:sz w:val="18"/>
        </w:rPr>
        <w:t> </w:t>
      </w:r>
      <w:r>
        <w:rPr>
          <w:color w:val="221F1F"/>
          <w:sz w:val="18"/>
        </w:rPr>
        <w:t>based</w:t>
      </w:r>
      <w:r>
        <w:rPr>
          <w:color w:val="221F1F"/>
          <w:spacing w:val="-2"/>
          <w:sz w:val="18"/>
        </w:rPr>
        <w:t> </w:t>
      </w:r>
      <w:r>
        <w:rPr>
          <w:color w:val="221F1F"/>
          <w:sz w:val="18"/>
        </w:rPr>
        <w:t>on</w:t>
      </w:r>
      <w:r>
        <w:rPr>
          <w:color w:val="221F1F"/>
          <w:spacing w:val="-1"/>
          <w:sz w:val="18"/>
        </w:rPr>
        <w:t> </w:t>
      </w:r>
      <w:r>
        <w:rPr>
          <w:color w:val="221F1F"/>
          <w:sz w:val="18"/>
        </w:rPr>
        <w:t>the Division</w:t>
      </w:r>
      <w:r>
        <w:rPr>
          <w:color w:val="221F1F"/>
          <w:spacing w:val="-1"/>
          <w:sz w:val="18"/>
        </w:rPr>
        <w:t> </w:t>
      </w:r>
      <w:r>
        <w:rPr>
          <w:color w:val="221F1F"/>
          <w:sz w:val="18"/>
        </w:rPr>
        <w:t>of</w:t>
      </w:r>
      <w:r>
        <w:rPr>
          <w:color w:val="221F1F"/>
          <w:spacing w:val="-2"/>
          <w:sz w:val="18"/>
        </w:rPr>
        <w:t> </w:t>
      </w:r>
      <w:r>
        <w:rPr>
          <w:color w:val="221F1F"/>
          <w:sz w:val="18"/>
        </w:rPr>
        <w:t>Medicaid</w:t>
      </w:r>
      <w:r>
        <w:rPr>
          <w:color w:val="221F1F"/>
          <w:spacing w:val="-1"/>
          <w:sz w:val="18"/>
        </w:rPr>
        <w:t> </w:t>
      </w:r>
      <w:r>
        <w:rPr>
          <w:color w:val="221F1F"/>
          <w:sz w:val="18"/>
        </w:rPr>
        <w:t>cost reports</w:t>
      </w:r>
      <w:r>
        <w:rPr>
          <w:color w:val="221F1F"/>
          <w:spacing w:val="-1"/>
          <w:sz w:val="18"/>
        </w:rPr>
        <w:t> </w:t>
      </w:r>
      <w:r>
        <w:rPr>
          <w:color w:val="221F1F"/>
          <w:sz w:val="18"/>
        </w:rPr>
        <w:t>for</w:t>
      </w:r>
      <w:r>
        <w:rPr>
          <w:color w:val="221F1F"/>
          <w:spacing w:val="-2"/>
          <w:sz w:val="18"/>
        </w:rPr>
        <w:t> </w:t>
      </w:r>
      <w:r>
        <w:rPr>
          <w:color w:val="221F1F"/>
          <w:sz w:val="18"/>
        </w:rPr>
        <w:t>the</w:t>
      </w:r>
      <w:r>
        <w:rPr>
          <w:color w:val="221F1F"/>
          <w:spacing w:val="-1"/>
          <w:sz w:val="18"/>
        </w:rPr>
        <w:t> </w:t>
      </w:r>
      <w:r>
        <w:rPr>
          <w:color w:val="221F1F"/>
          <w:sz w:val="18"/>
        </w:rPr>
        <w:t>Independent Living</w:t>
      </w:r>
      <w:r>
        <w:rPr>
          <w:color w:val="221F1F"/>
          <w:spacing w:val="-2"/>
          <w:sz w:val="18"/>
        </w:rPr>
        <w:t> </w:t>
      </w:r>
      <w:r>
        <w:rPr>
          <w:color w:val="221F1F"/>
          <w:sz w:val="18"/>
        </w:rPr>
        <w:t>Waiver</w:t>
      </w:r>
      <w:r>
        <w:rPr>
          <w:color w:val="221F1F"/>
          <w:spacing w:val="-1"/>
          <w:sz w:val="18"/>
        </w:rPr>
        <w:t> </w:t>
      </w:r>
      <w:r>
        <w:rPr>
          <w:color w:val="221F1F"/>
          <w:sz w:val="18"/>
        </w:rPr>
        <w:t>and</w:t>
      </w:r>
      <w:r>
        <w:rPr>
          <w:color w:val="221F1F"/>
          <w:spacing w:val="-1"/>
          <w:sz w:val="18"/>
        </w:rPr>
        <w:t> </w:t>
      </w:r>
      <w:r>
        <w:rPr>
          <w:color w:val="221F1F"/>
          <w:spacing w:val="-5"/>
          <w:sz w:val="18"/>
        </w:rPr>
        <w:t>the</w:t>
      </w:r>
    </w:p>
    <w:p>
      <w:pPr>
        <w:tabs>
          <w:tab w:pos="11771" w:val="right" w:leader="none"/>
        </w:tabs>
        <w:spacing w:before="12"/>
        <w:ind w:left="2952" w:right="0" w:firstLine="0"/>
        <w:jc w:val="left"/>
        <w:rPr>
          <w:rFonts w:ascii="Franklin Gothic Demi" w:hAnsi="Franklin Gothic Demi"/>
          <w:b/>
          <w:sz w:val="24"/>
        </w:rPr>
      </w:pPr>
      <w:r>
        <w:rPr>
          <w:color w:val="221F1F"/>
          <w:sz w:val="18"/>
        </w:rPr>
        <w:t>Traumatic</w:t>
      </w:r>
      <w:r>
        <w:rPr>
          <w:color w:val="221F1F"/>
          <w:spacing w:val="-3"/>
          <w:sz w:val="18"/>
        </w:rPr>
        <w:t> </w:t>
      </w:r>
      <w:r>
        <w:rPr>
          <w:color w:val="221F1F"/>
          <w:sz w:val="18"/>
        </w:rPr>
        <w:t>Brain</w:t>
      </w:r>
      <w:r>
        <w:rPr>
          <w:color w:val="221F1F"/>
          <w:spacing w:val="-2"/>
          <w:sz w:val="18"/>
        </w:rPr>
        <w:t> </w:t>
      </w:r>
      <w:r>
        <w:rPr>
          <w:color w:val="221F1F"/>
          <w:sz w:val="18"/>
        </w:rPr>
        <w:t>Injury</w:t>
      </w:r>
      <w:r>
        <w:rPr>
          <w:color w:val="221F1F"/>
          <w:spacing w:val="-1"/>
          <w:sz w:val="18"/>
        </w:rPr>
        <w:t> </w:t>
      </w:r>
      <w:r>
        <w:rPr>
          <w:color w:val="221F1F"/>
          <w:sz w:val="18"/>
        </w:rPr>
        <w:t>Waiver.</w:t>
      </w:r>
      <w:r>
        <w:rPr>
          <w:color w:val="221F1F"/>
          <w:spacing w:val="-1"/>
          <w:sz w:val="18"/>
        </w:rPr>
        <w:t> </w:t>
      </w:r>
      <w:r>
        <w:rPr>
          <w:color w:val="221F1F"/>
          <w:sz w:val="18"/>
        </w:rPr>
        <w:t>•</w:t>
      </w:r>
      <w:r>
        <w:rPr>
          <w:color w:val="221F1F"/>
          <w:spacing w:val="-1"/>
          <w:sz w:val="18"/>
        </w:rPr>
        <w:t> </w:t>
      </w:r>
      <w:r>
        <w:rPr>
          <w:color w:val="221F1F"/>
          <w:sz w:val="18"/>
        </w:rPr>
        <w:t>OSDP</w:t>
      </w:r>
      <w:r>
        <w:rPr>
          <w:color w:val="221F1F"/>
          <w:spacing w:val="-1"/>
          <w:sz w:val="18"/>
        </w:rPr>
        <w:t> </w:t>
      </w:r>
      <w:r>
        <w:rPr>
          <w:color w:val="221F1F"/>
          <w:sz w:val="18"/>
        </w:rPr>
        <w:t>numbers</w:t>
      </w:r>
      <w:r>
        <w:rPr>
          <w:color w:val="221F1F"/>
          <w:spacing w:val="-2"/>
          <w:sz w:val="18"/>
        </w:rPr>
        <w:t> </w:t>
      </w:r>
      <w:r>
        <w:rPr>
          <w:color w:val="221F1F"/>
          <w:sz w:val="18"/>
        </w:rPr>
        <w:t>are</w:t>
      </w:r>
      <w:r>
        <w:rPr>
          <w:color w:val="221F1F"/>
          <w:spacing w:val="-1"/>
          <w:sz w:val="18"/>
        </w:rPr>
        <w:t> </w:t>
      </w:r>
      <w:r>
        <w:rPr>
          <w:color w:val="221F1F"/>
          <w:sz w:val="18"/>
        </w:rPr>
        <w:t>reported</w:t>
      </w:r>
      <w:r>
        <w:rPr>
          <w:color w:val="221F1F"/>
          <w:spacing w:val="-1"/>
          <w:sz w:val="18"/>
        </w:rPr>
        <w:t> </w:t>
      </w:r>
      <w:r>
        <w:rPr>
          <w:color w:val="221F1F"/>
          <w:sz w:val="18"/>
        </w:rPr>
        <w:t>from</w:t>
      </w:r>
      <w:r>
        <w:rPr>
          <w:color w:val="221F1F"/>
          <w:spacing w:val="-2"/>
          <w:sz w:val="18"/>
        </w:rPr>
        <w:t> </w:t>
      </w:r>
      <w:r>
        <w:rPr>
          <w:color w:val="221F1F"/>
          <w:sz w:val="18"/>
        </w:rPr>
        <w:t>the</w:t>
      </w:r>
      <w:r>
        <w:rPr>
          <w:color w:val="221F1F"/>
          <w:spacing w:val="-1"/>
          <w:sz w:val="18"/>
        </w:rPr>
        <w:t> </w:t>
      </w:r>
      <w:r>
        <w:rPr>
          <w:color w:val="221F1F"/>
          <w:sz w:val="18"/>
        </w:rPr>
        <w:t>State</w:t>
      </w:r>
      <w:r>
        <w:rPr>
          <w:color w:val="221F1F"/>
          <w:spacing w:val="-1"/>
          <w:sz w:val="18"/>
        </w:rPr>
        <w:t> </w:t>
      </w:r>
      <w:r>
        <w:rPr>
          <w:color w:val="221F1F"/>
          <w:sz w:val="18"/>
        </w:rPr>
        <w:t>Fiscal</w:t>
      </w:r>
      <w:r>
        <w:rPr>
          <w:color w:val="221F1F"/>
          <w:spacing w:val="-1"/>
          <w:sz w:val="18"/>
        </w:rPr>
        <w:t> </w:t>
      </w:r>
      <w:r>
        <w:rPr>
          <w:color w:val="221F1F"/>
          <w:spacing w:val="-2"/>
          <w:sz w:val="18"/>
        </w:rPr>
        <w:t>Year.</w:t>
      </w:r>
      <w:r>
        <w:rPr>
          <w:color w:val="221F1F"/>
          <w:sz w:val="18"/>
        </w:rPr>
        <w:tab/>
      </w:r>
      <w:r>
        <w:rPr>
          <w:rFonts w:ascii="Franklin Gothic Demi" w:hAnsi="Franklin Gothic Demi"/>
          <w:b/>
          <w:spacing w:val="-5"/>
          <w:position w:val="-12"/>
          <w:sz w:val="24"/>
        </w:rPr>
        <w:t>10</w:t>
      </w:r>
    </w:p>
    <w:p>
      <w:pPr>
        <w:spacing w:after="0"/>
        <w:jc w:val="left"/>
        <w:rPr>
          <w:rFonts w:ascii="Franklin Gothic Demi" w:hAnsi="Franklin Gothic Demi"/>
          <w:sz w:val="24"/>
        </w:rPr>
        <w:sectPr>
          <w:type w:val="continuous"/>
          <w:pgSz w:w="12240" w:h="15840"/>
          <w:pgMar w:header="0" w:footer="0" w:top="1820" w:bottom="0" w:left="160" w:right="100"/>
        </w:sectPr>
      </w:pPr>
    </w:p>
    <w:p>
      <w:pPr>
        <w:pStyle w:val="Heading1"/>
        <w:spacing w:line="590" w:lineRule="exact" w:before="86"/>
        <w:ind w:left="242"/>
      </w:pPr>
      <w:r>
        <w:rPr>
          <w:color w:val="221F1F"/>
        </w:rPr>
        <w:t>Assistive</w:t>
      </w:r>
      <w:r>
        <w:rPr>
          <w:color w:val="221F1F"/>
          <w:spacing w:val="-9"/>
        </w:rPr>
        <w:t> </w:t>
      </w:r>
      <w:r>
        <w:rPr>
          <w:color w:val="221F1F"/>
          <w:spacing w:val="-2"/>
        </w:rPr>
        <w:t>Technology</w:t>
      </w:r>
    </w:p>
    <w:p>
      <w:pPr>
        <w:pStyle w:val="Heading2"/>
        <w:spacing w:line="395" w:lineRule="exact"/>
        <w:ind w:left="238"/>
      </w:pPr>
      <w:r>
        <w:rPr>
          <w:color w:val="221F1F"/>
        </w:rPr>
        <w:t>1,464</w:t>
      </w:r>
      <w:r>
        <w:rPr>
          <w:color w:val="221F1F"/>
          <w:spacing w:val="-6"/>
        </w:rPr>
        <w:t> </w:t>
      </w:r>
      <w:r>
        <w:rPr>
          <w:color w:val="221F1F"/>
        </w:rPr>
        <w:t>Clients</w:t>
      </w:r>
      <w:r>
        <w:rPr>
          <w:color w:val="221F1F"/>
          <w:spacing w:val="-6"/>
        </w:rPr>
        <w:t> </w:t>
      </w:r>
      <w:r>
        <w:rPr>
          <w:color w:val="221F1F"/>
          <w:spacing w:val="-2"/>
        </w:rPr>
        <w:t>Served</w:t>
      </w:r>
    </w:p>
    <w:p>
      <w:pPr>
        <w:pStyle w:val="BodyText"/>
        <w:spacing w:line="254" w:lineRule="auto"/>
        <w:ind w:left="239" w:right="228"/>
        <w:jc w:val="both"/>
      </w:pPr>
      <w:r>
        <w:rPr>
          <w:color w:val="221F1F"/>
        </w:rPr>
        <w:t>Assistive</w:t>
      </w:r>
      <w:r>
        <w:rPr>
          <w:color w:val="221F1F"/>
          <w:spacing w:val="-10"/>
        </w:rPr>
        <w:t> </w:t>
      </w:r>
      <w:r>
        <w:rPr>
          <w:color w:val="221F1F"/>
        </w:rPr>
        <w:t>Technology</w:t>
      </w:r>
      <w:r>
        <w:rPr>
          <w:color w:val="221F1F"/>
          <w:spacing w:val="-10"/>
        </w:rPr>
        <w:t> </w:t>
      </w:r>
      <w:r>
        <w:rPr>
          <w:color w:val="221F1F"/>
        </w:rPr>
        <w:t>(AT)</w:t>
      </w:r>
      <w:r>
        <w:rPr>
          <w:color w:val="221F1F"/>
          <w:spacing w:val="-10"/>
        </w:rPr>
        <w:t> </w:t>
      </w:r>
      <w:r>
        <w:rPr>
          <w:color w:val="221F1F"/>
        </w:rPr>
        <w:t>is</w:t>
      </w:r>
      <w:r>
        <w:rPr>
          <w:color w:val="221F1F"/>
          <w:spacing w:val="-10"/>
        </w:rPr>
        <w:t> </w:t>
      </w:r>
      <w:r>
        <w:rPr>
          <w:color w:val="221F1F"/>
        </w:rPr>
        <w:t>defined</w:t>
      </w:r>
      <w:r>
        <w:rPr>
          <w:color w:val="221F1F"/>
          <w:spacing w:val="-10"/>
        </w:rPr>
        <w:t> </w:t>
      </w:r>
      <w:r>
        <w:rPr>
          <w:color w:val="221F1F"/>
        </w:rPr>
        <w:t>as</w:t>
      </w:r>
      <w:r>
        <w:rPr>
          <w:color w:val="221F1F"/>
          <w:spacing w:val="-10"/>
        </w:rPr>
        <w:t> </w:t>
      </w:r>
      <w:r>
        <w:rPr>
          <w:color w:val="221F1F"/>
        </w:rPr>
        <w:t>the</w:t>
      </w:r>
      <w:r>
        <w:rPr>
          <w:color w:val="221F1F"/>
          <w:spacing w:val="-10"/>
        </w:rPr>
        <w:t> </w:t>
      </w:r>
      <w:r>
        <w:rPr>
          <w:color w:val="221F1F"/>
        </w:rPr>
        <w:t>application</w:t>
      </w:r>
      <w:r>
        <w:rPr>
          <w:color w:val="221F1F"/>
          <w:spacing w:val="-10"/>
        </w:rPr>
        <w:t> </w:t>
      </w:r>
      <w:r>
        <w:rPr>
          <w:color w:val="221F1F"/>
        </w:rPr>
        <w:t>of</w:t>
      </w:r>
      <w:r>
        <w:rPr>
          <w:color w:val="221F1F"/>
          <w:spacing w:val="-10"/>
        </w:rPr>
        <w:t> </w:t>
      </w:r>
      <w:r>
        <w:rPr>
          <w:color w:val="221F1F"/>
        </w:rPr>
        <w:t>technology</w:t>
      </w:r>
      <w:r>
        <w:rPr>
          <w:color w:val="221F1F"/>
          <w:spacing w:val="-10"/>
        </w:rPr>
        <w:t> </w:t>
      </w:r>
      <w:r>
        <w:rPr>
          <w:color w:val="221F1F"/>
        </w:rPr>
        <w:t>to</w:t>
      </w:r>
      <w:r>
        <w:rPr>
          <w:color w:val="221F1F"/>
          <w:spacing w:val="-10"/>
        </w:rPr>
        <w:t> </w:t>
      </w:r>
      <w:r>
        <w:rPr>
          <w:color w:val="221F1F"/>
        </w:rPr>
        <w:t>alleviate</w:t>
      </w:r>
      <w:r>
        <w:rPr>
          <w:color w:val="221F1F"/>
          <w:spacing w:val="-10"/>
        </w:rPr>
        <w:t> </w:t>
      </w:r>
      <w:r>
        <w:rPr>
          <w:color w:val="221F1F"/>
        </w:rPr>
        <w:t>barriers</w:t>
      </w:r>
      <w:r>
        <w:rPr>
          <w:color w:val="221F1F"/>
          <w:spacing w:val="-10"/>
        </w:rPr>
        <w:t> </w:t>
      </w:r>
      <w:r>
        <w:rPr>
          <w:color w:val="221F1F"/>
        </w:rPr>
        <w:t>that</w:t>
      </w:r>
      <w:r>
        <w:rPr>
          <w:color w:val="221F1F"/>
          <w:spacing w:val="-10"/>
        </w:rPr>
        <w:t> </w:t>
      </w:r>
      <w:r>
        <w:rPr>
          <w:color w:val="221F1F"/>
        </w:rPr>
        <w:t>interfere</w:t>
      </w:r>
      <w:r>
        <w:rPr>
          <w:color w:val="221F1F"/>
          <w:spacing w:val="-10"/>
        </w:rPr>
        <w:t> </w:t>
      </w:r>
      <w:r>
        <w:rPr>
          <w:color w:val="221F1F"/>
        </w:rPr>
        <w:t>with the lives of individuals with disabilities. It is intended to help the individual maintain or enhance his</w:t>
      </w:r>
    </w:p>
    <w:p>
      <w:pPr>
        <w:pStyle w:val="BodyText"/>
        <w:spacing w:line="254" w:lineRule="auto"/>
        <w:ind w:left="239" w:right="227"/>
        <w:jc w:val="both"/>
      </w:pPr>
      <w:r>
        <w:rPr>
          <w:color w:val="221F1F"/>
        </w:rPr>
        <w:t>or her ability to function personally, socially and/or vocationally. MDRS Rehabilitation Engineers and Rehabilitation Technologists provide consultations on all AT referrals. The Rehabilitation Technologists and Specialists perform initial evaluations and assessments, set up AT equipment, provide follow-up evaluations, design and fabricate original items and provide specifications and final inspections for AT services.</w:t>
      </w:r>
      <w:r>
        <w:rPr>
          <w:color w:val="221F1F"/>
          <w:spacing w:val="-10"/>
        </w:rPr>
        <w:t> </w:t>
      </w:r>
      <w:r>
        <w:rPr>
          <w:color w:val="221F1F"/>
        </w:rPr>
        <w:t>The</w:t>
      </w:r>
      <w:r>
        <w:rPr>
          <w:color w:val="221F1F"/>
          <w:spacing w:val="-10"/>
        </w:rPr>
        <w:t> </w:t>
      </w:r>
      <w:r>
        <w:rPr>
          <w:color w:val="221F1F"/>
        </w:rPr>
        <w:t>Assistive</w:t>
      </w:r>
      <w:r>
        <w:rPr>
          <w:color w:val="221F1F"/>
          <w:spacing w:val="-10"/>
        </w:rPr>
        <w:t> </w:t>
      </w:r>
      <w:r>
        <w:rPr>
          <w:color w:val="221F1F"/>
        </w:rPr>
        <w:t>Technology</w:t>
      </w:r>
      <w:r>
        <w:rPr>
          <w:color w:val="221F1F"/>
          <w:spacing w:val="-10"/>
        </w:rPr>
        <w:t> </w:t>
      </w:r>
      <w:r>
        <w:rPr>
          <w:color w:val="221F1F"/>
        </w:rPr>
        <w:t>division</w:t>
      </w:r>
      <w:r>
        <w:rPr>
          <w:color w:val="221F1F"/>
          <w:spacing w:val="-10"/>
        </w:rPr>
        <w:t> </w:t>
      </w:r>
      <w:r>
        <w:rPr>
          <w:color w:val="221F1F"/>
        </w:rPr>
        <w:t>staff</w:t>
      </w:r>
      <w:r>
        <w:rPr>
          <w:color w:val="221F1F"/>
          <w:spacing w:val="-10"/>
        </w:rPr>
        <w:t> </w:t>
      </w:r>
      <w:r>
        <w:rPr>
          <w:color w:val="221F1F"/>
        </w:rPr>
        <w:t>evaluates</w:t>
      </w:r>
      <w:r>
        <w:rPr>
          <w:color w:val="221F1F"/>
          <w:spacing w:val="-11"/>
        </w:rPr>
        <w:t> </w:t>
      </w:r>
      <w:r>
        <w:rPr>
          <w:color w:val="221F1F"/>
        </w:rPr>
        <w:t>MDRS</w:t>
      </w:r>
      <w:r>
        <w:rPr>
          <w:color w:val="221F1F"/>
          <w:spacing w:val="-10"/>
        </w:rPr>
        <w:t> </w:t>
      </w:r>
      <w:r>
        <w:rPr>
          <w:color w:val="221F1F"/>
        </w:rPr>
        <w:t>clients</w:t>
      </w:r>
      <w:r>
        <w:rPr>
          <w:color w:val="221F1F"/>
          <w:spacing w:val="-11"/>
        </w:rPr>
        <w:t> </w:t>
      </w:r>
      <w:r>
        <w:rPr>
          <w:color w:val="221F1F"/>
        </w:rPr>
        <w:t>for</w:t>
      </w:r>
      <w:r>
        <w:rPr>
          <w:color w:val="221F1F"/>
          <w:spacing w:val="-11"/>
        </w:rPr>
        <w:t> </w:t>
      </w:r>
      <w:r>
        <w:rPr>
          <w:color w:val="221F1F"/>
        </w:rPr>
        <w:t>the</w:t>
      </w:r>
      <w:r>
        <w:rPr>
          <w:color w:val="221F1F"/>
          <w:spacing w:val="-11"/>
        </w:rPr>
        <w:t> </w:t>
      </w:r>
      <w:r>
        <w:rPr>
          <w:color w:val="221F1F"/>
        </w:rPr>
        <w:t>most</w:t>
      </w:r>
      <w:r>
        <w:rPr>
          <w:color w:val="221F1F"/>
          <w:spacing w:val="-11"/>
        </w:rPr>
        <w:t> </w:t>
      </w:r>
      <w:r>
        <w:rPr>
          <w:color w:val="221F1F"/>
        </w:rPr>
        <w:t>appropriate</w:t>
      </w:r>
      <w:r>
        <w:rPr>
          <w:color w:val="221F1F"/>
          <w:spacing w:val="-11"/>
        </w:rPr>
        <w:t> </w:t>
      </w:r>
      <w:r>
        <w:rPr>
          <w:color w:val="221F1F"/>
        </w:rPr>
        <w:t>assistive technology, thus enabling them to return to work and/or live independently. During the SFY 2024, the Assistive Technology division served a total of 1,464 individuals with disabilities.</w:t>
      </w:r>
    </w:p>
    <w:p>
      <w:pPr>
        <w:pStyle w:val="BodyText"/>
        <w:spacing w:before="10"/>
      </w:pPr>
    </w:p>
    <w:p>
      <w:pPr>
        <w:pStyle w:val="BodyText"/>
        <w:spacing w:line="254" w:lineRule="auto"/>
        <w:ind w:left="239" w:right="227"/>
        <w:jc w:val="both"/>
      </w:pPr>
      <w:r>
        <w:rPr>
          <w:color w:val="221F1F"/>
        </w:rPr>
        <w:t>This information only reports clients who were assigned to the Assistive Technology division during SFY 2024 and does not reflect clients who continue to be served from previous fiscal year(s).</w:t>
      </w:r>
    </w:p>
    <w:p>
      <w:pPr>
        <w:pStyle w:val="Heading1"/>
        <w:spacing w:line="600" w:lineRule="exact" w:before="262"/>
        <w:ind w:left="235"/>
        <w:jc w:val="both"/>
      </w:pPr>
      <w:r>
        <w:rPr>
          <w:color w:val="221F1F"/>
        </w:rPr>
        <w:t>Office</w:t>
      </w:r>
      <w:r>
        <w:rPr>
          <w:color w:val="221F1F"/>
          <w:spacing w:val="-1"/>
        </w:rPr>
        <w:t> </w:t>
      </w:r>
      <w:r>
        <w:rPr>
          <w:color w:val="221F1F"/>
        </w:rPr>
        <w:t>on</w:t>
      </w:r>
      <w:r>
        <w:rPr>
          <w:color w:val="221F1F"/>
          <w:spacing w:val="1"/>
        </w:rPr>
        <w:t> </w:t>
      </w:r>
      <w:r>
        <w:rPr>
          <w:color w:val="221F1F"/>
        </w:rPr>
        <w:t>Deaf</w:t>
      </w:r>
      <w:r>
        <w:rPr>
          <w:color w:val="221F1F"/>
          <w:spacing w:val="2"/>
        </w:rPr>
        <w:t> </w:t>
      </w:r>
      <w:r>
        <w:rPr>
          <w:color w:val="221F1F"/>
        </w:rPr>
        <w:t>and</w:t>
      </w:r>
      <w:r>
        <w:rPr>
          <w:color w:val="221F1F"/>
          <w:spacing w:val="1"/>
        </w:rPr>
        <w:t> </w:t>
      </w:r>
      <w:r>
        <w:rPr>
          <w:color w:val="221F1F"/>
        </w:rPr>
        <w:t>Hard</w:t>
      </w:r>
      <w:r>
        <w:rPr>
          <w:color w:val="221F1F"/>
          <w:spacing w:val="1"/>
        </w:rPr>
        <w:t> </w:t>
      </w:r>
      <w:r>
        <w:rPr>
          <w:color w:val="221F1F"/>
        </w:rPr>
        <w:t>of</w:t>
      </w:r>
      <w:r>
        <w:rPr>
          <w:color w:val="221F1F"/>
          <w:spacing w:val="2"/>
        </w:rPr>
        <w:t> </w:t>
      </w:r>
      <w:r>
        <w:rPr>
          <w:color w:val="221F1F"/>
          <w:spacing w:val="-2"/>
        </w:rPr>
        <w:t>Hearing</w:t>
      </w:r>
    </w:p>
    <w:p>
      <w:pPr>
        <w:pStyle w:val="Heading2"/>
        <w:spacing w:line="407" w:lineRule="exact"/>
        <w:ind w:left="231"/>
        <w:jc w:val="both"/>
      </w:pPr>
      <w:r>
        <w:rPr>
          <w:color w:val="221F1F"/>
        </w:rPr>
        <w:t>133</w:t>
      </w:r>
      <w:r>
        <w:rPr>
          <w:color w:val="221F1F"/>
          <w:spacing w:val="-18"/>
        </w:rPr>
        <w:t> </w:t>
      </w:r>
      <w:r>
        <w:rPr>
          <w:color w:val="221F1F"/>
        </w:rPr>
        <w:t>Registered</w:t>
      </w:r>
      <w:r>
        <w:rPr>
          <w:color w:val="221F1F"/>
          <w:spacing w:val="-17"/>
        </w:rPr>
        <w:t> </w:t>
      </w:r>
      <w:r>
        <w:rPr>
          <w:color w:val="221F1F"/>
        </w:rPr>
        <w:t>Interpreters</w:t>
      </w:r>
      <w:r>
        <w:rPr>
          <w:color w:val="221F1F"/>
          <w:spacing w:val="-17"/>
        </w:rPr>
        <w:t> </w:t>
      </w:r>
      <w:r>
        <w:rPr>
          <w:color w:val="221F1F"/>
        </w:rPr>
        <w:t>for</w:t>
      </w:r>
      <w:r>
        <w:rPr>
          <w:color w:val="221F1F"/>
          <w:spacing w:val="-17"/>
        </w:rPr>
        <w:t> </w:t>
      </w:r>
      <w:r>
        <w:rPr>
          <w:color w:val="221F1F"/>
          <w:spacing w:val="-2"/>
        </w:rPr>
        <w:t>Mississippi</w:t>
      </w:r>
    </w:p>
    <w:p>
      <w:pPr>
        <w:pStyle w:val="BodyText"/>
        <w:spacing w:line="254" w:lineRule="auto" w:before="108"/>
        <w:ind w:left="186" w:right="283"/>
        <w:jc w:val="both"/>
      </w:pPr>
      <w:r>
        <w:rPr>
          <w:color w:val="221F1F"/>
        </w:rPr>
        <w:t>The Office on Deaf and Hard of Hearing (ODHH), a department within the Mississippi Department of Rehabilitation Services (MDRS), is dedicated to serving the deaf and hard-of-hearing community, as well as promoting awareness among the general public. ODHH provides services and resources across Mississippi's 82 counties, collaborating with state agencies, organizations, and other entities to improve their understanding and ability to support individuals who are deaf or hard of hearing.</w:t>
      </w:r>
    </w:p>
    <w:p>
      <w:pPr>
        <w:pStyle w:val="BodyText"/>
        <w:spacing w:line="254" w:lineRule="auto" w:before="101"/>
        <w:ind w:left="186" w:right="282"/>
        <w:jc w:val="both"/>
      </w:pPr>
      <w:r>
        <w:rPr>
          <w:color w:val="221F1F"/>
        </w:rPr>
        <w:t>ODHH focuses on four key missions: Public Awareness, Community Outreach, Communication Services, and Advocacy. A key responsibility is registering interpreters as mandated by legislation. Currently, Mississippi has approximately 133 registered interpreters, including professionals from states like Oklahoma, Florida, and Tennessee.</w:t>
      </w:r>
    </w:p>
    <w:p>
      <w:pPr>
        <w:pStyle w:val="BodyText"/>
        <w:spacing w:before="9"/>
        <w:rPr>
          <w:sz w:val="12"/>
        </w:rPr>
      </w:pPr>
    </w:p>
    <w:p>
      <w:pPr>
        <w:spacing w:after="0"/>
        <w:rPr>
          <w:sz w:val="12"/>
        </w:rPr>
        <w:sectPr>
          <w:footerReference w:type="default" r:id="rId8"/>
          <w:pgSz w:w="12240" w:h="15840"/>
          <w:pgMar w:header="0" w:footer="63" w:top="140" w:bottom="260" w:left="160" w:right="100"/>
        </w:sectPr>
      </w:pPr>
    </w:p>
    <w:p>
      <w:pPr>
        <w:pStyle w:val="BodyText"/>
        <w:spacing w:before="100"/>
        <w:ind w:left="233"/>
      </w:pPr>
      <w:r>
        <w:rPr>
          <w:color w:val="221F1F"/>
        </w:rPr>
        <w:t>Number</w:t>
      </w:r>
      <w:r>
        <w:rPr>
          <w:color w:val="221F1F"/>
          <w:spacing w:val="-1"/>
        </w:rPr>
        <w:t> </w:t>
      </w:r>
      <w:r>
        <w:rPr>
          <w:color w:val="221F1F"/>
        </w:rPr>
        <w:t>of Registered Interpreters by</w:t>
      </w:r>
      <w:r>
        <w:rPr>
          <w:color w:val="221F1F"/>
          <w:spacing w:val="-1"/>
        </w:rPr>
        <w:t> </w:t>
      </w:r>
      <w:r>
        <w:rPr>
          <w:color w:val="221F1F"/>
          <w:spacing w:val="-2"/>
        </w:rPr>
        <w:t>State</w:t>
      </w:r>
    </w:p>
    <w:p>
      <w:pPr>
        <w:spacing w:line="254" w:lineRule="auto" w:before="18"/>
        <w:ind w:left="233" w:right="0" w:firstLine="0"/>
        <w:jc w:val="left"/>
        <w:rPr>
          <w:i/>
          <w:sz w:val="26"/>
        </w:rPr>
      </w:pPr>
      <w:r>
        <w:rPr>
          <w:i/>
          <w:color w:val="221F1F"/>
          <w:sz w:val="26"/>
        </w:rPr>
        <w:t>ODHH</w:t>
      </w:r>
      <w:r>
        <w:rPr>
          <w:i/>
          <w:color w:val="221F1F"/>
          <w:spacing w:val="-8"/>
          <w:sz w:val="26"/>
        </w:rPr>
        <w:t> </w:t>
      </w:r>
      <w:r>
        <w:rPr>
          <w:i/>
          <w:color w:val="221F1F"/>
          <w:sz w:val="26"/>
        </w:rPr>
        <w:t>registers</w:t>
      </w:r>
      <w:r>
        <w:rPr>
          <w:i/>
          <w:color w:val="221F1F"/>
          <w:spacing w:val="-9"/>
          <w:sz w:val="26"/>
        </w:rPr>
        <w:t> </w:t>
      </w:r>
      <w:r>
        <w:rPr>
          <w:i/>
          <w:color w:val="221F1F"/>
          <w:sz w:val="26"/>
        </w:rPr>
        <w:t>interpreters</w:t>
      </w:r>
      <w:r>
        <w:rPr>
          <w:i/>
          <w:color w:val="221F1F"/>
          <w:spacing w:val="-9"/>
          <w:sz w:val="26"/>
        </w:rPr>
        <w:t> </w:t>
      </w:r>
      <w:r>
        <w:rPr>
          <w:i/>
          <w:color w:val="221F1F"/>
          <w:sz w:val="26"/>
        </w:rPr>
        <w:t>within</w:t>
      </w:r>
      <w:r>
        <w:rPr>
          <w:i/>
          <w:color w:val="221F1F"/>
          <w:spacing w:val="-8"/>
          <w:sz w:val="26"/>
        </w:rPr>
        <w:t> </w:t>
      </w:r>
      <w:r>
        <w:rPr>
          <w:i/>
          <w:color w:val="221F1F"/>
          <w:sz w:val="26"/>
        </w:rPr>
        <w:t>Mississippi</w:t>
      </w:r>
      <w:r>
        <w:rPr>
          <w:i/>
          <w:color w:val="221F1F"/>
          <w:spacing w:val="-9"/>
          <w:sz w:val="26"/>
        </w:rPr>
        <w:t> </w:t>
      </w:r>
      <w:r>
        <w:rPr>
          <w:i/>
          <w:color w:val="221F1F"/>
          <w:sz w:val="26"/>
        </w:rPr>
        <w:t>and</w:t>
      </w:r>
      <w:r>
        <w:rPr>
          <w:i/>
          <w:color w:val="221F1F"/>
          <w:sz w:val="26"/>
        </w:rPr>
        <w:t> from other states to work within the state.</w:t>
      </w:r>
    </w:p>
    <w:p>
      <w:pPr>
        <w:pStyle w:val="BodyText"/>
        <w:tabs>
          <w:tab w:pos="2721" w:val="right" w:leader="none"/>
        </w:tabs>
        <w:spacing w:before="54"/>
        <w:ind w:left="233"/>
      </w:pPr>
      <w:r>
        <w:rPr>
          <w:color w:val="221F1F"/>
          <w:spacing w:val="-2"/>
        </w:rPr>
        <w:t>Mississippi</w:t>
      </w:r>
      <w:r>
        <w:rPr>
          <w:color w:val="221F1F"/>
        </w:rPr>
        <w:tab/>
      </w:r>
      <w:r>
        <w:rPr>
          <w:color w:val="221F1F"/>
          <w:spacing w:val="-5"/>
        </w:rPr>
        <w:t>70</w:t>
      </w:r>
    </w:p>
    <w:p>
      <w:pPr>
        <w:pStyle w:val="BodyText"/>
        <w:tabs>
          <w:tab w:pos="2721" w:val="right" w:leader="none"/>
        </w:tabs>
        <w:spacing w:before="17"/>
        <w:ind w:left="233"/>
      </w:pPr>
      <w:r>
        <w:rPr>
          <w:color w:val="221F1F"/>
          <w:spacing w:val="-2"/>
        </w:rPr>
        <w:t>Florida</w:t>
      </w:r>
      <w:r>
        <w:rPr>
          <w:color w:val="221F1F"/>
        </w:rPr>
        <w:tab/>
      </w:r>
      <w:r>
        <w:rPr>
          <w:color w:val="221F1F"/>
          <w:spacing w:val="-5"/>
        </w:rPr>
        <w:t>10</w:t>
      </w:r>
    </w:p>
    <w:p>
      <w:pPr>
        <w:pStyle w:val="BodyText"/>
        <w:tabs>
          <w:tab w:pos="2722" w:val="right" w:leader="none"/>
        </w:tabs>
        <w:spacing w:before="17"/>
        <w:ind w:left="233"/>
      </w:pPr>
      <w:r>
        <w:rPr>
          <w:color w:val="221F1F"/>
          <w:spacing w:val="-2"/>
        </w:rPr>
        <w:t>Alabama</w:t>
      </w:r>
      <w:r>
        <w:rPr>
          <w:color w:val="221F1F"/>
        </w:rPr>
        <w:tab/>
      </w:r>
      <w:r>
        <w:rPr>
          <w:color w:val="221F1F"/>
          <w:spacing w:val="-5"/>
        </w:rPr>
        <w:t>12</w:t>
      </w:r>
    </w:p>
    <w:p>
      <w:pPr>
        <w:pStyle w:val="BodyText"/>
        <w:tabs>
          <w:tab w:pos="2722" w:val="right" w:leader="none"/>
        </w:tabs>
        <w:spacing w:before="17"/>
        <w:ind w:left="233"/>
      </w:pPr>
      <w:r>
        <w:rPr>
          <w:color w:val="221F1F"/>
          <w:spacing w:val="-2"/>
        </w:rPr>
        <w:t>Tennessee</w:t>
      </w:r>
      <w:r>
        <w:rPr>
          <w:color w:val="221F1F"/>
        </w:rPr>
        <w:tab/>
      </w:r>
      <w:r>
        <w:rPr>
          <w:color w:val="221F1F"/>
          <w:spacing w:val="-5"/>
        </w:rPr>
        <w:t>15</w:t>
      </w:r>
    </w:p>
    <w:p>
      <w:pPr>
        <w:pStyle w:val="BodyText"/>
        <w:tabs>
          <w:tab w:pos="2722" w:val="right" w:leader="none"/>
        </w:tabs>
        <w:spacing w:before="17"/>
        <w:ind w:left="233"/>
      </w:pPr>
      <w:r>
        <w:rPr>
          <w:color w:val="221F1F"/>
        </w:rPr>
        <w:t>Other </w:t>
      </w:r>
      <w:r>
        <w:rPr>
          <w:color w:val="221F1F"/>
          <w:spacing w:val="-2"/>
        </w:rPr>
        <w:t>States</w:t>
      </w:r>
      <w:r>
        <w:rPr>
          <w:color w:val="221F1F"/>
        </w:rPr>
        <w:tab/>
      </w:r>
      <w:r>
        <w:rPr>
          <w:color w:val="221F1F"/>
          <w:spacing w:val="-5"/>
        </w:rPr>
        <w:t>26</w:t>
      </w:r>
    </w:p>
    <w:p>
      <w:pPr>
        <w:tabs>
          <w:tab w:pos="2874" w:val="right" w:leader="none"/>
        </w:tabs>
        <w:spacing w:before="18"/>
        <w:ind w:left="233" w:right="0" w:firstLine="0"/>
        <w:jc w:val="left"/>
        <w:rPr>
          <w:rFonts w:ascii="Franklin Gothic Demi"/>
          <w:b/>
          <w:sz w:val="26"/>
        </w:rPr>
      </w:pPr>
      <w:r>
        <w:rPr>
          <w:rFonts w:ascii="Franklin Gothic Demi"/>
          <w:b/>
          <w:color w:val="221F1F"/>
          <w:spacing w:val="-2"/>
          <w:sz w:val="26"/>
        </w:rPr>
        <w:t>Total</w:t>
      </w:r>
      <w:r>
        <w:rPr>
          <w:rFonts w:ascii="Franklin Gothic Demi"/>
          <w:b/>
          <w:color w:val="221F1F"/>
          <w:sz w:val="26"/>
        </w:rPr>
        <w:tab/>
      </w:r>
      <w:r>
        <w:rPr>
          <w:rFonts w:ascii="Franklin Gothic Demi"/>
          <w:b/>
          <w:color w:val="221F1F"/>
          <w:spacing w:val="-5"/>
          <w:sz w:val="26"/>
        </w:rPr>
        <w:t>133</w:t>
      </w:r>
    </w:p>
    <w:p>
      <w:pPr>
        <w:pStyle w:val="BodyText"/>
        <w:spacing w:before="216"/>
        <w:ind w:left="186"/>
      </w:pPr>
      <w:r>
        <w:rPr>
          <w:color w:val="221F1F"/>
        </w:rPr>
        <w:t>Community</w:t>
      </w:r>
      <w:r>
        <w:rPr>
          <w:color w:val="221F1F"/>
          <w:spacing w:val="-3"/>
        </w:rPr>
        <w:t> </w:t>
      </w:r>
      <w:r>
        <w:rPr>
          <w:color w:val="221F1F"/>
        </w:rPr>
        <w:t>Partnerships</w:t>
      </w:r>
      <w:r>
        <w:rPr>
          <w:color w:val="221F1F"/>
          <w:spacing w:val="-1"/>
        </w:rPr>
        <w:t> </w:t>
      </w:r>
      <w:r>
        <w:rPr>
          <w:color w:val="221F1F"/>
        </w:rPr>
        <w:t>and</w:t>
      </w:r>
      <w:r>
        <w:rPr>
          <w:color w:val="221F1F"/>
          <w:spacing w:val="-1"/>
        </w:rPr>
        <w:t> </w:t>
      </w:r>
      <w:r>
        <w:rPr>
          <w:color w:val="221F1F"/>
          <w:spacing w:val="-2"/>
        </w:rPr>
        <w:t>Awareness</w:t>
      </w:r>
    </w:p>
    <w:p>
      <w:pPr>
        <w:pStyle w:val="BodyText"/>
        <w:spacing w:before="100"/>
        <w:ind w:left="186"/>
      </w:pPr>
      <w:r>
        <w:rPr/>
        <w:br w:type="column"/>
      </w:r>
      <w:r>
        <w:rPr>
          <w:color w:val="221F1F"/>
        </w:rPr>
        <w:t>Communication Tools </w:t>
      </w:r>
      <w:r>
        <w:rPr>
          <w:color w:val="221F1F"/>
          <w:spacing w:val="-2"/>
        </w:rPr>
        <w:t>Utilization</w:t>
      </w:r>
    </w:p>
    <w:p>
      <w:pPr>
        <w:spacing w:line="254" w:lineRule="auto" w:before="18"/>
        <w:ind w:left="186" w:right="604" w:firstLine="0"/>
        <w:jc w:val="left"/>
        <w:rPr>
          <w:i/>
          <w:sz w:val="26"/>
        </w:rPr>
      </w:pPr>
      <w:r>
        <w:rPr>
          <w:i/>
          <w:color w:val="221F1F"/>
          <w:sz w:val="26"/>
        </w:rPr>
        <w:t>Methods</w:t>
      </w:r>
      <w:r>
        <w:rPr>
          <w:i/>
          <w:color w:val="221F1F"/>
          <w:spacing w:val="-7"/>
          <w:sz w:val="26"/>
        </w:rPr>
        <w:t> </w:t>
      </w:r>
      <w:r>
        <w:rPr>
          <w:i/>
          <w:color w:val="221F1F"/>
          <w:sz w:val="26"/>
        </w:rPr>
        <w:t>used</w:t>
      </w:r>
      <w:r>
        <w:rPr>
          <w:i/>
          <w:color w:val="221F1F"/>
          <w:spacing w:val="-6"/>
          <w:sz w:val="26"/>
        </w:rPr>
        <w:t> </w:t>
      </w:r>
      <w:r>
        <w:rPr>
          <w:i/>
          <w:color w:val="221F1F"/>
          <w:sz w:val="26"/>
        </w:rPr>
        <w:t>to</w:t>
      </w:r>
      <w:r>
        <w:rPr>
          <w:i/>
          <w:color w:val="221F1F"/>
          <w:spacing w:val="-6"/>
          <w:sz w:val="26"/>
        </w:rPr>
        <w:t> </w:t>
      </w:r>
      <w:r>
        <w:rPr>
          <w:i/>
          <w:color w:val="221F1F"/>
          <w:sz w:val="26"/>
        </w:rPr>
        <w:t>connect</w:t>
      </w:r>
      <w:r>
        <w:rPr>
          <w:i/>
          <w:color w:val="221F1F"/>
          <w:spacing w:val="-6"/>
          <w:sz w:val="26"/>
        </w:rPr>
        <w:t> </w:t>
      </w:r>
      <w:r>
        <w:rPr>
          <w:i/>
          <w:color w:val="221F1F"/>
          <w:sz w:val="26"/>
        </w:rPr>
        <w:t>with</w:t>
      </w:r>
      <w:r>
        <w:rPr>
          <w:i/>
          <w:color w:val="221F1F"/>
          <w:spacing w:val="-7"/>
          <w:sz w:val="26"/>
        </w:rPr>
        <w:t> </w:t>
      </w:r>
      <w:r>
        <w:rPr>
          <w:i/>
          <w:color w:val="221F1F"/>
          <w:sz w:val="26"/>
        </w:rPr>
        <w:t>clients</w:t>
      </w:r>
      <w:r>
        <w:rPr>
          <w:i/>
          <w:color w:val="221F1F"/>
          <w:spacing w:val="-7"/>
          <w:sz w:val="26"/>
        </w:rPr>
        <w:t> </w:t>
      </w:r>
      <w:r>
        <w:rPr>
          <w:i/>
          <w:color w:val="221F1F"/>
          <w:sz w:val="26"/>
        </w:rPr>
        <w:t>within</w:t>
      </w:r>
      <w:r>
        <w:rPr>
          <w:i/>
          <w:color w:val="221F1F"/>
          <w:sz w:val="26"/>
        </w:rPr>
        <w:t> the community.</w:t>
      </w:r>
    </w:p>
    <w:p>
      <w:pPr>
        <w:pStyle w:val="BodyText"/>
        <w:tabs>
          <w:tab w:pos="2369" w:val="left" w:leader="none"/>
        </w:tabs>
        <w:spacing w:before="54"/>
        <w:ind w:left="186"/>
      </w:pPr>
      <w:r>
        <w:rPr>
          <w:color w:val="221F1F"/>
          <w:spacing w:val="-2"/>
        </w:rPr>
        <w:t>Emails</w:t>
      </w:r>
      <w:r>
        <w:rPr>
          <w:color w:val="221F1F"/>
        </w:rPr>
        <w:tab/>
      </w:r>
      <w:r>
        <w:rPr>
          <w:color w:val="221F1F"/>
          <w:spacing w:val="-5"/>
        </w:rPr>
        <w:t>30%</w:t>
      </w:r>
    </w:p>
    <w:p>
      <w:pPr>
        <w:pStyle w:val="BodyText"/>
        <w:tabs>
          <w:tab w:pos="2369" w:val="left" w:leader="none"/>
        </w:tabs>
        <w:spacing w:before="17"/>
        <w:ind w:left="186"/>
      </w:pPr>
      <w:r>
        <w:rPr>
          <w:color w:val="221F1F"/>
          <w:spacing w:val="-2"/>
        </w:rPr>
        <w:t>Videophones</w:t>
      </w:r>
      <w:r>
        <w:rPr>
          <w:color w:val="221F1F"/>
        </w:rPr>
        <w:tab/>
      </w:r>
      <w:r>
        <w:rPr>
          <w:color w:val="221F1F"/>
          <w:spacing w:val="-5"/>
        </w:rPr>
        <w:t>25%</w:t>
      </w:r>
    </w:p>
    <w:p>
      <w:pPr>
        <w:pStyle w:val="BodyText"/>
        <w:tabs>
          <w:tab w:pos="2370" w:val="left" w:leader="none"/>
        </w:tabs>
        <w:spacing w:before="17"/>
        <w:ind w:left="186"/>
      </w:pPr>
      <w:r>
        <w:rPr>
          <w:color w:val="221F1F"/>
          <w:spacing w:val="-2"/>
        </w:rPr>
        <w:t>Website</w:t>
      </w:r>
      <w:r>
        <w:rPr>
          <w:color w:val="221F1F"/>
        </w:rPr>
        <w:tab/>
      </w:r>
      <w:r>
        <w:rPr>
          <w:color w:val="221F1F"/>
          <w:spacing w:val="-5"/>
        </w:rPr>
        <w:t>20%</w:t>
      </w:r>
    </w:p>
    <w:p>
      <w:pPr>
        <w:pStyle w:val="BodyText"/>
        <w:tabs>
          <w:tab w:pos="2368" w:val="left" w:leader="none"/>
        </w:tabs>
        <w:spacing w:line="254" w:lineRule="auto" w:before="17"/>
        <w:ind w:left="186" w:right="3045"/>
      </w:pPr>
      <w:r>
        <w:rPr>
          <w:color w:val="221F1F"/>
        </w:rPr>
        <w:t>In-person</w:t>
      </w:r>
      <w:r>
        <w:rPr>
          <w:color w:val="221F1F"/>
          <w:spacing w:val="-17"/>
        </w:rPr>
        <w:t> </w:t>
      </w:r>
      <w:r>
        <w:rPr>
          <w:color w:val="221F1F"/>
        </w:rPr>
        <w:t>Meetings</w:t>
      </w:r>
      <w:r>
        <w:rPr>
          <w:color w:val="221F1F"/>
          <w:spacing w:val="-5"/>
        </w:rPr>
        <w:t> </w:t>
      </w:r>
      <w:r>
        <w:rPr>
          <w:color w:val="221F1F"/>
        </w:rPr>
        <w:t>15% Others (Fax, </w:t>
      </w:r>
      <w:r>
        <w:rPr>
          <w:color w:val="221F1F"/>
          <w:spacing w:val="-2"/>
        </w:rPr>
        <w:t>etc.)</w:t>
      </w:r>
      <w:r>
        <w:rPr>
          <w:color w:val="221F1F"/>
        </w:rPr>
        <w:tab/>
      </w:r>
      <w:r>
        <w:rPr>
          <w:color w:val="221F1F"/>
          <w:spacing w:val="-5"/>
        </w:rPr>
        <w:t>10%</w:t>
      </w:r>
    </w:p>
    <w:p>
      <w:pPr>
        <w:spacing w:after="0" w:line="254" w:lineRule="auto"/>
        <w:sectPr>
          <w:type w:val="continuous"/>
          <w:pgSz w:w="12240" w:h="15840"/>
          <w:pgMar w:header="0" w:footer="63" w:top="1820" w:bottom="0" w:left="160" w:right="100"/>
          <w:cols w:num="2" w:equalWidth="0">
            <w:col w:w="5809" w:space="262"/>
            <w:col w:w="5909"/>
          </w:cols>
        </w:sectPr>
      </w:pPr>
    </w:p>
    <w:p>
      <w:pPr>
        <w:pStyle w:val="BodyText"/>
        <w:spacing w:line="254" w:lineRule="auto" w:before="17"/>
        <w:ind w:left="186" w:right="281"/>
        <w:jc w:val="both"/>
      </w:pPr>
      <w:r>
        <w:rPr>
          <w:color w:val="221F1F"/>
        </w:rPr>
        <w:t>Throughout the year, ODHH has conducted numerous training and awareness workshops to foster understanding and improve accessibility covering topics such as deaf sensitivity, deaf awareness, communication access, and emergency preparedness. ODHH actively collaborates with organizations to enhance</w:t>
      </w:r>
      <w:r>
        <w:rPr>
          <w:color w:val="221F1F"/>
          <w:spacing w:val="-1"/>
        </w:rPr>
        <w:t> </w:t>
      </w:r>
      <w:r>
        <w:rPr>
          <w:color w:val="221F1F"/>
        </w:rPr>
        <w:t>support</w:t>
      </w:r>
      <w:r>
        <w:rPr>
          <w:color w:val="221F1F"/>
          <w:spacing w:val="-1"/>
        </w:rPr>
        <w:t> </w:t>
      </w:r>
      <w:r>
        <w:rPr>
          <w:color w:val="221F1F"/>
        </w:rPr>
        <w:t>for</w:t>
      </w:r>
      <w:r>
        <w:rPr>
          <w:color w:val="221F1F"/>
          <w:spacing w:val="-1"/>
        </w:rPr>
        <w:t> </w:t>
      </w:r>
      <w:r>
        <w:rPr>
          <w:color w:val="221F1F"/>
        </w:rPr>
        <w:t>deaf</w:t>
      </w:r>
      <w:r>
        <w:rPr>
          <w:color w:val="221F1F"/>
          <w:spacing w:val="-1"/>
        </w:rPr>
        <w:t> </w:t>
      </w:r>
      <w:r>
        <w:rPr>
          <w:color w:val="221F1F"/>
        </w:rPr>
        <w:t>individuals.</w:t>
      </w:r>
      <w:r>
        <w:rPr>
          <w:color w:val="221F1F"/>
          <w:spacing w:val="-1"/>
        </w:rPr>
        <w:t> </w:t>
      </w:r>
      <w:r>
        <w:rPr>
          <w:color w:val="221F1F"/>
        </w:rPr>
        <w:t>These</w:t>
      </w:r>
      <w:r>
        <w:rPr>
          <w:color w:val="221F1F"/>
          <w:spacing w:val="-1"/>
        </w:rPr>
        <w:t> </w:t>
      </w:r>
      <w:r>
        <w:rPr>
          <w:color w:val="221F1F"/>
        </w:rPr>
        <w:t>partnerships</w:t>
      </w:r>
      <w:r>
        <w:rPr>
          <w:color w:val="221F1F"/>
          <w:spacing w:val="-1"/>
        </w:rPr>
        <w:t> </w:t>
      </w:r>
      <w:r>
        <w:rPr>
          <w:color w:val="221F1F"/>
        </w:rPr>
        <w:t>include</w:t>
      </w:r>
      <w:r>
        <w:rPr>
          <w:color w:val="221F1F"/>
          <w:spacing w:val="-1"/>
        </w:rPr>
        <w:t> </w:t>
      </w:r>
      <w:r>
        <w:rPr>
          <w:color w:val="221F1F"/>
        </w:rPr>
        <w:t>the</w:t>
      </w:r>
      <w:r>
        <w:rPr>
          <w:color w:val="221F1F"/>
          <w:spacing w:val="-1"/>
        </w:rPr>
        <w:t> </w:t>
      </w:r>
      <w:r>
        <w:rPr>
          <w:color w:val="221F1F"/>
        </w:rPr>
        <w:t>Mississippi</w:t>
      </w:r>
      <w:r>
        <w:rPr>
          <w:color w:val="221F1F"/>
          <w:spacing w:val="-1"/>
        </w:rPr>
        <w:t> </w:t>
      </w:r>
      <w:r>
        <w:rPr>
          <w:color w:val="221F1F"/>
        </w:rPr>
        <w:t>Association</w:t>
      </w:r>
      <w:r>
        <w:rPr>
          <w:color w:val="221F1F"/>
          <w:spacing w:val="-1"/>
        </w:rPr>
        <w:t> </w:t>
      </w:r>
      <w:r>
        <w:rPr>
          <w:color w:val="221F1F"/>
        </w:rPr>
        <w:t>of</w:t>
      </w:r>
      <w:r>
        <w:rPr>
          <w:color w:val="221F1F"/>
          <w:spacing w:val="-1"/>
        </w:rPr>
        <w:t> </w:t>
      </w:r>
      <w:r>
        <w:rPr>
          <w:color w:val="221F1F"/>
        </w:rPr>
        <w:t>the</w:t>
      </w:r>
      <w:r>
        <w:rPr>
          <w:color w:val="221F1F"/>
          <w:spacing w:val="-1"/>
        </w:rPr>
        <w:t> </w:t>
      </w:r>
      <w:r>
        <w:rPr>
          <w:color w:val="221F1F"/>
        </w:rPr>
        <w:t>Deaf, the Public Service Commission, and the Department of Education, as well as local businesses and nonprofit organizations.</w:t>
      </w:r>
    </w:p>
    <w:p>
      <w:pPr>
        <w:pStyle w:val="BodyText"/>
        <w:spacing w:line="254" w:lineRule="auto" w:before="152"/>
        <w:ind w:left="186" w:right="282"/>
        <w:jc w:val="both"/>
      </w:pPr>
      <w:r>
        <w:rPr>
          <w:color w:val="221F1F"/>
        </w:rPr>
        <w:t>ODHH remains committed to empowering the deaf and hard-of-hearing community through impactful programs and statewide outreach. Visit </w:t>
      </w:r>
      <w:hyperlink r:id="rId9">
        <w:r>
          <w:rPr>
            <w:color w:val="221F1F"/>
          </w:rPr>
          <w:t>www.odhh.org</w:t>
        </w:r>
      </w:hyperlink>
      <w:r>
        <w:rPr>
          <w:color w:val="221F1F"/>
        </w:rPr>
        <w:t> for more details or how to get involved.</w:t>
      </w:r>
    </w:p>
    <w:p>
      <w:pPr>
        <w:spacing w:after="0" w:line="254" w:lineRule="auto"/>
        <w:jc w:val="both"/>
        <w:sectPr>
          <w:type w:val="continuous"/>
          <w:pgSz w:w="12240" w:h="15840"/>
          <w:pgMar w:header="0" w:footer="63" w:top="1820" w:bottom="0" w:left="160" w:right="100"/>
        </w:sectPr>
      </w:pPr>
    </w:p>
    <w:p>
      <w:pPr>
        <w:spacing w:before="87"/>
        <w:ind w:left="181" w:right="0" w:firstLine="0"/>
        <w:jc w:val="both"/>
        <w:rPr>
          <w:rFonts w:ascii="Franklin Gothic Demi"/>
          <w:b/>
          <w:sz w:val="52"/>
        </w:rPr>
      </w:pPr>
      <w:r>
        <w:rPr>
          <w:rFonts w:ascii="Franklin Gothic Demi"/>
          <w:b/>
          <w:color w:val="221F1F"/>
          <w:sz w:val="52"/>
        </w:rPr>
        <w:t>The</w:t>
      </w:r>
      <w:r>
        <w:rPr>
          <w:rFonts w:ascii="Franklin Gothic Demi"/>
          <w:b/>
          <w:color w:val="221F1F"/>
          <w:spacing w:val="-17"/>
          <w:sz w:val="52"/>
        </w:rPr>
        <w:t> </w:t>
      </w:r>
      <w:r>
        <w:rPr>
          <w:rFonts w:ascii="Franklin Gothic Demi"/>
          <w:b/>
          <w:color w:val="221F1F"/>
          <w:sz w:val="52"/>
        </w:rPr>
        <w:t>Mississippi</w:t>
      </w:r>
      <w:r>
        <w:rPr>
          <w:rFonts w:ascii="Franklin Gothic Demi"/>
          <w:b/>
          <w:color w:val="221F1F"/>
          <w:spacing w:val="-17"/>
          <w:sz w:val="52"/>
        </w:rPr>
        <w:t> </w:t>
      </w:r>
      <w:r>
        <w:rPr>
          <w:rFonts w:ascii="Franklin Gothic Demi"/>
          <w:b/>
          <w:color w:val="221F1F"/>
          <w:sz w:val="52"/>
        </w:rPr>
        <w:t>ABLE</w:t>
      </w:r>
      <w:r>
        <w:rPr>
          <w:rFonts w:ascii="Franklin Gothic Demi"/>
          <w:b/>
          <w:color w:val="221F1F"/>
          <w:spacing w:val="-16"/>
          <w:sz w:val="52"/>
        </w:rPr>
        <w:t> </w:t>
      </w:r>
      <w:r>
        <w:rPr>
          <w:rFonts w:ascii="Franklin Gothic Demi"/>
          <w:b/>
          <w:color w:val="221F1F"/>
          <w:spacing w:val="-2"/>
          <w:sz w:val="52"/>
        </w:rPr>
        <w:t>Program</w:t>
      </w:r>
    </w:p>
    <w:p>
      <w:pPr>
        <w:pStyle w:val="BodyText"/>
        <w:spacing w:line="254" w:lineRule="auto" w:before="163"/>
        <w:ind w:left="166" w:right="348"/>
        <w:jc w:val="both"/>
      </w:pPr>
      <w:r>
        <w:rPr/>
        <w:t>The Achieving a Better Life Experience Act (ABLE) of 2014 allows individuals with disabilities to save money in a tax-advantaged account that may be used for qualified disability related expenses while keeping eligibility for federal public benefits.</w:t>
      </w:r>
    </w:p>
    <w:p>
      <w:pPr>
        <w:pStyle w:val="BodyText"/>
        <w:spacing w:before="6"/>
      </w:pPr>
    </w:p>
    <w:p>
      <w:pPr>
        <w:pStyle w:val="BodyText"/>
        <w:spacing w:line="254" w:lineRule="auto"/>
        <w:ind w:left="166" w:right="349"/>
        <w:jc w:val="both"/>
      </w:pPr>
      <w:r>
        <w:rPr/>
        <w:t>The Mississippi ABLE Act is codified in Miss. Code Ann. 43-28-1 et. seq. The legislation established an ABLE Board which works with the Mississippi Department of Rehabilitation Services to administer the program. The program launched in Mississippi in June of 2019.</w:t>
      </w:r>
    </w:p>
    <w:p>
      <w:pPr>
        <w:pStyle w:val="BodyText"/>
        <w:spacing w:before="294"/>
      </w:pPr>
    </w:p>
    <w:p>
      <w:pPr>
        <w:spacing w:line="254" w:lineRule="auto" w:before="0"/>
        <w:ind w:left="4902" w:right="3344" w:hanging="1341"/>
        <w:jc w:val="left"/>
        <w:rPr>
          <w:rFonts w:ascii="Franklin Gothic Demi"/>
          <w:b/>
          <w:sz w:val="26"/>
        </w:rPr>
      </w:pPr>
      <w:r>
        <w:rPr>
          <w:rFonts w:ascii="Franklin Gothic Demi"/>
          <w:b/>
          <w:color w:val="221F1F"/>
          <w:sz w:val="26"/>
        </w:rPr>
        <w:t>Accounts</w:t>
      </w:r>
      <w:r>
        <w:rPr>
          <w:rFonts w:ascii="Franklin Gothic Demi"/>
          <w:b/>
          <w:color w:val="221F1F"/>
          <w:spacing w:val="-9"/>
          <w:sz w:val="26"/>
        </w:rPr>
        <w:t> </w:t>
      </w:r>
      <w:r>
        <w:rPr>
          <w:rFonts w:ascii="Franklin Gothic Demi"/>
          <w:b/>
          <w:color w:val="221F1F"/>
          <w:sz w:val="26"/>
        </w:rPr>
        <w:t>by</w:t>
      </w:r>
      <w:r>
        <w:rPr>
          <w:rFonts w:ascii="Franklin Gothic Demi"/>
          <w:b/>
          <w:color w:val="221F1F"/>
          <w:spacing w:val="-9"/>
          <w:sz w:val="26"/>
        </w:rPr>
        <w:t> </w:t>
      </w:r>
      <w:r>
        <w:rPr>
          <w:rFonts w:ascii="Franklin Gothic Demi"/>
          <w:b/>
          <w:color w:val="221F1F"/>
          <w:sz w:val="26"/>
        </w:rPr>
        <w:t>Eligibility</w:t>
      </w:r>
      <w:r>
        <w:rPr>
          <w:rFonts w:ascii="Franklin Gothic Demi"/>
          <w:b/>
          <w:color w:val="221F1F"/>
          <w:spacing w:val="-9"/>
          <w:sz w:val="26"/>
        </w:rPr>
        <w:t> </w:t>
      </w:r>
      <w:r>
        <w:rPr>
          <w:rFonts w:ascii="Franklin Gothic Demi"/>
          <w:b/>
          <w:color w:val="221F1F"/>
          <w:sz w:val="26"/>
        </w:rPr>
        <w:t>and</w:t>
      </w:r>
      <w:r>
        <w:rPr>
          <w:rFonts w:ascii="Franklin Gothic Demi"/>
          <w:b/>
          <w:color w:val="221F1F"/>
          <w:spacing w:val="-9"/>
          <w:sz w:val="26"/>
        </w:rPr>
        <w:t> </w:t>
      </w:r>
      <w:r>
        <w:rPr>
          <w:rFonts w:ascii="Franklin Gothic Demi"/>
          <w:b/>
          <w:color w:val="221F1F"/>
          <w:sz w:val="26"/>
        </w:rPr>
        <w:t>Custodian</w:t>
      </w:r>
      <w:r>
        <w:rPr>
          <w:rFonts w:ascii="Franklin Gothic Demi"/>
          <w:b/>
          <w:color w:val="221F1F"/>
          <w:spacing w:val="-9"/>
          <w:sz w:val="26"/>
        </w:rPr>
        <w:t> </w:t>
      </w:r>
      <w:r>
        <w:rPr>
          <w:rFonts w:ascii="Franklin Gothic Demi"/>
          <w:b/>
          <w:color w:val="221F1F"/>
          <w:sz w:val="26"/>
        </w:rPr>
        <w:t>Type (as of 7/31/2024)</w:t>
      </w:r>
    </w:p>
    <w:p>
      <w:pPr>
        <w:spacing w:after="0" w:line="254" w:lineRule="auto"/>
        <w:jc w:val="left"/>
        <w:rPr>
          <w:rFonts w:ascii="Franklin Gothic Demi"/>
          <w:sz w:val="26"/>
        </w:rPr>
        <w:sectPr>
          <w:footerReference w:type="default" r:id="rId10"/>
          <w:pgSz w:w="12240" w:h="15840"/>
          <w:pgMar w:header="0" w:footer="379" w:top="300" w:bottom="560" w:left="160" w:right="100"/>
          <w:pgNumType w:start="12"/>
        </w:sectPr>
      </w:pPr>
    </w:p>
    <w:p>
      <w:pPr>
        <w:pStyle w:val="BodyText"/>
        <w:spacing w:before="127"/>
        <w:rPr>
          <w:rFonts w:ascii="Franklin Gothic Demi"/>
          <w:b/>
          <w:sz w:val="14"/>
        </w:rPr>
      </w:pPr>
    </w:p>
    <w:p>
      <w:pPr>
        <w:spacing w:before="0"/>
        <w:ind w:left="0" w:right="485" w:firstLine="0"/>
        <w:jc w:val="right"/>
        <w:rPr>
          <w:sz w:val="14"/>
        </w:rPr>
      </w:pPr>
      <w:r>
        <w:rPr>
          <w:color w:val="221F1F"/>
          <w:sz w:val="14"/>
        </w:rPr>
        <w:t>Eligibility</w:t>
      </w:r>
      <w:r>
        <w:rPr>
          <w:color w:val="221F1F"/>
          <w:spacing w:val="-1"/>
          <w:sz w:val="14"/>
        </w:rPr>
        <w:t> </w:t>
      </w:r>
      <w:r>
        <w:rPr>
          <w:color w:val="221F1F"/>
          <w:spacing w:val="-2"/>
          <w:sz w:val="14"/>
        </w:rPr>
        <w:t>Description</w:t>
      </w:r>
    </w:p>
    <w:p>
      <w:pPr>
        <w:pStyle w:val="BodyText"/>
        <w:spacing w:before="88"/>
        <w:rPr>
          <w:sz w:val="14"/>
        </w:rPr>
      </w:pPr>
    </w:p>
    <w:p>
      <w:pPr>
        <w:spacing w:line="268" w:lineRule="auto" w:before="0"/>
        <w:ind w:left="2871" w:right="0" w:firstLine="0"/>
        <w:jc w:val="left"/>
        <w:rPr>
          <w:sz w:val="13"/>
        </w:rPr>
      </w:pPr>
      <w:r>
        <w:rPr>
          <w:color w:val="221F1F"/>
          <w:w w:val="105"/>
          <w:sz w:val="13"/>
        </w:rPr>
        <w:t>The</w:t>
      </w:r>
      <w:r>
        <w:rPr>
          <w:color w:val="221F1F"/>
          <w:spacing w:val="-3"/>
          <w:w w:val="105"/>
          <w:sz w:val="13"/>
        </w:rPr>
        <w:t> </w:t>
      </w:r>
      <w:r>
        <w:rPr>
          <w:color w:val="221F1F"/>
          <w:w w:val="105"/>
          <w:sz w:val="13"/>
        </w:rPr>
        <w:t>Account</w:t>
      </w:r>
      <w:r>
        <w:rPr>
          <w:color w:val="221F1F"/>
          <w:spacing w:val="-3"/>
          <w:w w:val="105"/>
          <w:sz w:val="13"/>
        </w:rPr>
        <w:t> </w:t>
      </w:r>
      <w:r>
        <w:rPr>
          <w:color w:val="221F1F"/>
          <w:w w:val="105"/>
          <w:sz w:val="13"/>
        </w:rPr>
        <w:t>Owner</w:t>
      </w:r>
      <w:r>
        <w:rPr>
          <w:color w:val="221F1F"/>
          <w:spacing w:val="-3"/>
          <w:w w:val="105"/>
          <w:sz w:val="13"/>
        </w:rPr>
        <w:t> </w:t>
      </w:r>
      <w:r>
        <w:rPr>
          <w:color w:val="221F1F"/>
          <w:w w:val="105"/>
          <w:sz w:val="13"/>
        </w:rPr>
        <w:t>is</w:t>
      </w:r>
      <w:r>
        <w:rPr>
          <w:color w:val="221F1F"/>
          <w:spacing w:val="-3"/>
          <w:w w:val="105"/>
          <w:sz w:val="13"/>
        </w:rPr>
        <w:t> </w:t>
      </w:r>
      <w:r>
        <w:rPr>
          <w:color w:val="221F1F"/>
          <w:w w:val="105"/>
          <w:sz w:val="13"/>
        </w:rPr>
        <w:t>eligible</w:t>
      </w:r>
      <w:r>
        <w:rPr>
          <w:color w:val="221F1F"/>
          <w:spacing w:val="-3"/>
          <w:w w:val="105"/>
          <w:sz w:val="13"/>
        </w:rPr>
        <w:t> </w:t>
      </w:r>
      <w:r>
        <w:rPr>
          <w:color w:val="221F1F"/>
          <w:w w:val="105"/>
          <w:sz w:val="13"/>
        </w:rPr>
        <w:t>for</w:t>
      </w:r>
      <w:r>
        <w:rPr>
          <w:color w:val="221F1F"/>
          <w:spacing w:val="-2"/>
          <w:w w:val="105"/>
          <w:sz w:val="13"/>
        </w:rPr>
        <w:t> </w:t>
      </w:r>
      <w:r>
        <w:rPr>
          <w:color w:val="221F1F"/>
          <w:w w:val="105"/>
          <w:sz w:val="13"/>
        </w:rPr>
        <w:t>Supplemental</w:t>
      </w:r>
      <w:r>
        <w:rPr>
          <w:color w:val="221F1F"/>
          <w:spacing w:val="40"/>
          <w:w w:val="105"/>
          <w:sz w:val="13"/>
        </w:rPr>
        <w:t> </w:t>
      </w:r>
      <w:r>
        <w:rPr>
          <w:color w:val="221F1F"/>
          <w:w w:val="105"/>
          <w:sz w:val="13"/>
        </w:rPr>
        <w:t>Security Income benefits</w:t>
      </w:r>
    </w:p>
    <w:p>
      <w:pPr>
        <w:spacing w:line="240" w:lineRule="auto" w:before="18"/>
        <w:rPr>
          <w:sz w:val="14"/>
        </w:rPr>
      </w:pPr>
      <w:r>
        <w:rPr/>
        <w:br w:type="column"/>
      </w:r>
      <w:r>
        <w:rPr>
          <w:sz w:val="14"/>
        </w:rPr>
      </w:r>
    </w:p>
    <w:p>
      <w:pPr>
        <w:spacing w:before="0"/>
        <w:ind w:left="0" w:right="0" w:firstLine="0"/>
        <w:jc w:val="right"/>
        <w:rPr>
          <w:sz w:val="14"/>
        </w:rPr>
      </w:pPr>
      <w:r>
        <w:rPr>
          <w:color w:val="221F1F"/>
          <w:spacing w:val="-4"/>
          <w:sz w:val="14"/>
        </w:rPr>
        <w:t>Open</w:t>
      </w:r>
    </w:p>
    <w:p>
      <w:pPr>
        <w:spacing w:line="240" w:lineRule="auto" w:before="18"/>
        <w:rPr>
          <w:sz w:val="14"/>
        </w:rPr>
      </w:pPr>
      <w:r>
        <w:rPr/>
        <w:br w:type="column"/>
      </w:r>
      <w:r>
        <w:rPr>
          <w:sz w:val="14"/>
        </w:rPr>
      </w:r>
    </w:p>
    <w:p>
      <w:pPr>
        <w:spacing w:before="0"/>
        <w:ind w:left="416" w:right="0" w:firstLine="0"/>
        <w:jc w:val="left"/>
        <w:rPr>
          <w:sz w:val="14"/>
        </w:rPr>
      </w:pPr>
      <w:r>
        <w:rPr>
          <w:color w:val="221F1F"/>
          <w:spacing w:val="-2"/>
          <w:sz w:val="14"/>
        </w:rPr>
        <w:t>Funded</w:t>
      </w:r>
    </w:p>
    <w:p>
      <w:pPr>
        <w:spacing w:line="240" w:lineRule="auto" w:before="61"/>
        <w:rPr>
          <w:sz w:val="14"/>
        </w:rPr>
      </w:pPr>
      <w:r>
        <w:rPr/>
        <w:br w:type="column"/>
      </w:r>
      <w:r>
        <w:rPr>
          <w:sz w:val="14"/>
        </w:rPr>
      </w:r>
    </w:p>
    <w:p>
      <w:pPr>
        <w:spacing w:before="1"/>
        <w:ind w:left="546" w:right="0" w:firstLine="0"/>
        <w:jc w:val="left"/>
        <w:rPr>
          <w:sz w:val="14"/>
        </w:rPr>
      </w:pPr>
      <w:r>
        <w:rPr/>
        <mc:AlternateContent>
          <mc:Choice Requires="wps">
            <w:drawing>
              <wp:anchor distT="0" distB="0" distL="0" distR="0" allowOverlap="1" layoutInCell="1" locked="0" behindDoc="0" simplePos="0" relativeHeight="15733248">
                <wp:simplePos x="0" y="0"/>
                <wp:positionH relativeFrom="page">
                  <wp:posOffset>4101772</wp:posOffset>
                </wp:positionH>
                <wp:positionV relativeFrom="paragraph">
                  <wp:posOffset>79496</wp:posOffset>
                </wp:positionV>
                <wp:extent cx="1750695" cy="155130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750695" cy="155130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3"/>
                              <w:gridCol w:w="837"/>
                              <w:gridCol w:w="996"/>
                            </w:tblGrid>
                            <w:tr>
                              <w:trPr>
                                <w:trHeight w:val="784" w:hRule="atLeast"/>
                              </w:trPr>
                              <w:tc>
                                <w:tcPr>
                                  <w:tcW w:w="803" w:type="dxa"/>
                                  <w:tcBorders>
                                    <w:left w:val="single" w:sz="2" w:space="0" w:color="221F1F"/>
                                    <w:right w:val="single" w:sz="2" w:space="0" w:color="221F1F"/>
                                  </w:tcBorders>
                                </w:tcPr>
                                <w:p>
                                  <w:pPr>
                                    <w:pStyle w:val="TableParagraph"/>
                                    <w:ind w:left="56" w:right="116"/>
                                    <w:jc w:val="center"/>
                                    <w:rPr>
                                      <w:sz w:val="14"/>
                                    </w:rPr>
                                  </w:pPr>
                                  <w:r>
                                    <w:rPr>
                                      <w:color w:val="221F1F"/>
                                      <w:spacing w:val="-2"/>
                                      <w:sz w:val="14"/>
                                    </w:rPr>
                                    <w:t>Accounts</w:t>
                                  </w:r>
                                </w:p>
                                <w:p>
                                  <w:pPr>
                                    <w:pStyle w:val="TableParagraph"/>
                                    <w:spacing w:before="141"/>
                                    <w:rPr>
                                      <w:rFonts w:ascii="Franklin Gothic Demi"/>
                                      <w:b/>
                                      <w:sz w:val="14"/>
                                    </w:rPr>
                                  </w:pPr>
                                </w:p>
                                <w:p>
                                  <w:pPr>
                                    <w:pStyle w:val="TableParagraph"/>
                                    <w:ind w:left="72" w:right="116"/>
                                    <w:jc w:val="center"/>
                                    <w:rPr>
                                      <w:sz w:val="12"/>
                                    </w:rPr>
                                  </w:pPr>
                                  <w:r>
                                    <w:rPr>
                                      <w:color w:val="221F1F"/>
                                      <w:spacing w:val="-5"/>
                                      <w:w w:val="105"/>
                                      <w:sz w:val="12"/>
                                    </w:rPr>
                                    <w:t>143</w:t>
                                  </w:r>
                                </w:p>
                              </w:tc>
                              <w:tc>
                                <w:tcPr>
                                  <w:tcW w:w="837" w:type="dxa"/>
                                  <w:tcBorders>
                                    <w:left w:val="single" w:sz="2" w:space="0" w:color="221F1F"/>
                                    <w:right w:val="single" w:sz="2" w:space="0" w:color="221F1F"/>
                                  </w:tcBorders>
                                </w:tcPr>
                                <w:p>
                                  <w:pPr>
                                    <w:pStyle w:val="TableParagraph"/>
                                    <w:ind w:left="56" w:right="81"/>
                                    <w:jc w:val="center"/>
                                    <w:rPr>
                                      <w:sz w:val="14"/>
                                    </w:rPr>
                                  </w:pPr>
                                  <w:r>
                                    <w:rPr>
                                      <w:color w:val="221F1F"/>
                                      <w:spacing w:val="-2"/>
                                      <w:sz w:val="14"/>
                                    </w:rPr>
                                    <w:t>Accounts</w:t>
                                  </w:r>
                                </w:p>
                                <w:p>
                                  <w:pPr>
                                    <w:pStyle w:val="TableParagraph"/>
                                    <w:spacing w:before="141"/>
                                    <w:rPr>
                                      <w:rFonts w:ascii="Franklin Gothic Demi"/>
                                      <w:b/>
                                      <w:sz w:val="14"/>
                                    </w:rPr>
                                  </w:pPr>
                                </w:p>
                                <w:p>
                                  <w:pPr>
                                    <w:pStyle w:val="TableParagraph"/>
                                    <w:ind w:left="72" w:right="81"/>
                                    <w:jc w:val="center"/>
                                    <w:rPr>
                                      <w:sz w:val="12"/>
                                    </w:rPr>
                                  </w:pPr>
                                  <w:r>
                                    <w:rPr>
                                      <w:color w:val="221F1F"/>
                                      <w:spacing w:val="-5"/>
                                      <w:w w:val="105"/>
                                      <w:sz w:val="12"/>
                                    </w:rPr>
                                    <w:t>130</w:t>
                                  </w:r>
                                </w:p>
                              </w:tc>
                              <w:tc>
                                <w:tcPr>
                                  <w:tcW w:w="996" w:type="dxa"/>
                                  <w:tcBorders>
                                    <w:left w:val="single" w:sz="2" w:space="0" w:color="221F1F"/>
                                  </w:tcBorders>
                                </w:tcPr>
                                <w:p>
                                  <w:pPr>
                                    <w:pStyle w:val="TableParagraph"/>
                                    <w:spacing w:before="13"/>
                                    <w:ind w:left="75" w:right="26"/>
                                    <w:jc w:val="center"/>
                                    <w:rPr>
                                      <w:sz w:val="14"/>
                                    </w:rPr>
                                  </w:pPr>
                                  <w:r>
                                    <w:rPr>
                                      <w:color w:val="221F1F"/>
                                      <w:spacing w:val="-2"/>
                                      <w:sz w:val="14"/>
                                    </w:rPr>
                                    <w:t>Assets</w:t>
                                  </w:r>
                                </w:p>
                                <w:p>
                                  <w:pPr>
                                    <w:pStyle w:val="TableParagraph"/>
                                    <w:spacing w:before="128"/>
                                    <w:rPr>
                                      <w:rFonts w:ascii="Franklin Gothic Demi"/>
                                      <w:b/>
                                      <w:sz w:val="14"/>
                                    </w:rPr>
                                  </w:pPr>
                                </w:p>
                                <w:p>
                                  <w:pPr>
                                    <w:pStyle w:val="TableParagraph"/>
                                    <w:ind w:left="35"/>
                                    <w:jc w:val="center"/>
                                    <w:rPr>
                                      <w:sz w:val="12"/>
                                    </w:rPr>
                                  </w:pPr>
                                  <w:r>
                                    <w:rPr>
                                      <w:color w:val="221F1F"/>
                                      <w:spacing w:val="-2"/>
                                      <w:w w:val="105"/>
                                      <w:sz w:val="12"/>
                                    </w:rPr>
                                    <w:t>$1,056,396.46</w:t>
                                  </w:r>
                                </w:p>
                              </w:tc>
                            </w:tr>
                            <w:tr>
                              <w:trPr>
                                <w:trHeight w:val="502" w:hRule="atLeast"/>
                              </w:trPr>
                              <w:tc>
                                <w:tcPr>
                                  <w:tcW w:w="803" w:type="dxa"/>
                                  <w:tcBorders>
                                    <w:left w:val="single" w:sz="2" w:space="0" w:color="221F1F"/>
                                    <w:right w:val="single" w:sz="2" w:space="0" w:color="221F1F"/>
                                  </w:tcBorders>
                                </w:tcPr>
                                <w:p>
                                  <w:pPr>
                                    <w:pStyle w:val="TableParagraph"/>
                                    <w:spacing w:before="56"/>
                                    <w:rPr>
                                      <w:rFonts w:ascii="Franklin Gothic Demi"/>
                                      <w:b/>
                                      <w:sz w:val="12"/>
                                    </w:rPr>
                                  </w:pPr>
                                </w:p>
                                <w:p>
                                  <w:pPr>
                                    <w:pStyle w:val="TableParagraph"/>
                                    <w:ind w:left="72" w:right="116"/>
                                    <w:jc w:val="center"/>
                                    <w:rPr>
                                      <w:sz w:val="12"/>
                                    </w:rPr>
                                  </w:pPr>
                                  <w:r>
                                    <w:rPr>
                                      <w:color w:val="221F1F"/>
                                      <w:spacing w:val="-5"/>
                                      <w:w w:val="105"/>
                                      <w:sz w:val="12"/>
                                    </w:rPr>
                                    <w:t>178</w:t>
                                  </w:r>
                                </w:p>
                              </w:tc>
                              <w:tc>
                                <w:tcPr>
                                  <w:tcW w:w="837" w:type="dxa"/>
                                  <w:tcBorders>
                                    <w:left w:val="single" w:sz="2" w:space="0" w:color="221F1F"/>
                                    <w:right w:val="single" w:sz="2" w:space="0" w:color="221F1F"/>
                                  </w:tcBorders>
                                </w:tcPr>
                                <w:p>
                                  <w:pPr>
                                    <w:pStyle w:val="TableParagraph"/>
                                    <w:spacing w:before="56"/>
                                    <w:rPr>
                                      <w:rFonts w:ascii="Franklin Gothic Demi"/>
                                      <w:b/>
                                      <w:sz w:val="12"/>
                                    </w:rPr>
                                  </w:pPr>
                                </w:p>
                                <w:p>
                                  <w:pPr>
                                    <w:pStyle w:val="TableParagraph"/>
                                    <w:ind w:left="72" w:right="81"/>
                                    <w:jc w:val="center"/>
                                    <w:rPr>
                                      <w:sz w:val="12"/>
                                    </w:rPr>
                                  </w:pPr>
                                  <w:r>
                                    <w:rPr>
                                      <w:color w:val="221F1F"/>
                                      <w:spacing w:val="-5"/>
                                      <w:w w:val="105"/>
                                      <w:sz w:val="12"/>
                                    </w:rPr>
                                    <w:t>157</w:t>
                                  </w:r>
                                </w:p>
                              </w:tc>
                              <w:tc>
                                <w:tcPr>
                                  <w:tcW w:w="996" w:type="dxa"/>
                                  <w:tcBorders>
                                    <w:left w:val="single" w:sz="2" w:space="0" w:color="221F1F"/>
                                  </w:tcBorders>
                                </w:tcPr>
                                <w:p>
                                  <w:pPr>
                                    <w:pStyle w:val="TableParagraph"/>
                                    <w:spacing w:before="56"/>
                                    <w:rPr>
                                      <w:rFonts w:ascii="Franklin Gothic Demi"/>
                                      <w:b/>
                                      <w:sz w:val="12"/>
                                    </w:rPr>
                                  </w:pPr>
                                </w:p>
                                <w:p>
                                  <w:pPr>
                                    <w:pStyle w:val="TableParagraph"/>
                                    <w:ind w:left="75"/>
                                    <w:jc w:val="center"/>
                                    <w:rPr>
                                      <w:sz w:val="12"/>
                                    </w:rPr>
                                  </w:pPr>
                                  <w:r>
                                    <w:rPr>
                                      <w:color w:val="221F1F"/>
                                      <w:spacing w:val="-2"/>
                                      <w:w w:val="105"/>
                                      <w:sz w:val="12"/>
                                    </w:rPr>
                                    <w:t>$1,161,783.88</w:t>
                                  </w:r>
                                </w:p>
                              </w:tc>
                            </w:tr>
                            <w:tr>
                              <w:trPr>
                                <w:trHeight w:val="507" w:hRule="atLeast"/>
                              </w:trPr>
                              <w:tc>
                                <w:tcPr>
                                  <w:tcW w:w="803" w:type="dxa"/>
                                  <w:tcBorders>
                                    <w:left w:val="single" w:sz="2" w:space="0" w:color="221F1F"/>
                                    <w:right w:val="single" w:sz="2" w:space="0" w:color="221F1F"/>
                                  </w:tcBorders>
                                </w:tcPr>
                                <w:p>
                                  <w:pPr>
                                    <w:pStyle w:val="TableParagraph"/>
                                    <w:spacing w:before="41"/>
                                    <w:rPr>
                                      <w:rFonts w:ascii="Franklin Gothic Demi"/>
                                      <w:b/>
                                      <w:sz w:val="12"/>
                                    </w:rPr>
                                  </w:pPr>
                                </w:p>
                                <w:p>
                                  <w:pPr>
                                    <w:pStyle w:val="TableParagraph"/>
                                    <w:ind w:right="116"/>
                                    <w:jc w:val="center"/>
                                    <w:rPr>
                                      <w:sz w:val="12"/>
                                    </w:rPr>
                                  </w:pPr>
                                  <w:r>
                                    <w:rPr>
                                      <w:color w:val="221F1F"/>
                                      <w:spacing w:val="-5"/>
                                      <w:w w:val="105"/>
                                      <w:sz w:val="12"/>
                                    </w:rPr>
                                    <w:t>90</w:t>
                                  </w:r>
                                </w:p>
                              </w:tc>
                              <w:tc>
                                <w:tcPr>
                                  <w:tcW w:w="837" w:type="dxa"/>
                                  <w:tcBorders>
                                    <w:left w:val="single" w:sz="2" w:space="0" w:color="221F1F"/>
                                    <w:right w:val="single" w:sz="2" w:space="0" w:color="221F1F"/>
                                  </w:tcBorders>
                                </w:tcPr>
                                <w:p>
                                  <w:pPr>
                                    <w:pStyle w:val="TableParagraph"/>
                                    <w:spacing w:before="41"/>
                                    <w:rPr>
                                      <w:rFonts w:ascii="Franklin Gothic Demi"/>
                                      <w:b/>
                                      <w:sz w:val="12"/>
                                    </w:rPr>
                                  </w:pPr>
                                </w:p>
                                <w:p>
                                  <w:pPr>
                                    <w:pStyle w:val="TableParagraph"/>
                                    <w:ind w:right="81"/>
                                    <w:jc w:val="center"/>
                                    <w:rPr>
                                      <w:sz w:val="12"/>
                                    </w:rPr>
                                  </w:pPr>
                                  <w:r>
                                    <w:rPr>
                                      <w:color w:val="221F1F"/>
                                      <w:spacing w:val="-5"/>
                                      <w:w w:val="105"/>
                                      <w:sz w:val="12"/>
                                    </w:rPr>
                                    <w:t>78</w:t>
                                  </w:r>
                                </w:p>
                              </w:tc>
                              <w:tc>
                                <w:tcPr>
                                  <w:tcW w:w="996" w:type="dxa"/>
                                  <w:tcBorders>
                                    <w:left w:val="single" w:sz="2" w:space="0" w:color="221F1F"/>
                                  </w:tcBorders>
                                </w:tcPr>
                                <w:p>
                                  <w:pPr>
                                    <w:pStyle w:val="TableParagraph"/>
                                    <w:spacing w:before="42"/>
                                    <w:rPr>
                                      <w:rFonts w:ascii="Franklin Gothic Demi"/>
                                      <w:b/>
                                      <w:sz w:val="12"/>
                                    </w:rPr>
                                  </w:pPr>
                                </w:p>
                                <w:p>
                                  <w:pPr>
                                    <w:pStyle w:val="TableParagraph"/>
                                    <w:ind w:left="92"/>
                                    <w:jc w:val="center"/>
                                    <w:rPr>
                                      <w:sz w:val="12"/>
                                    </w:rPr>
                                  </w:pPr>
                                  <w:r>
                                    <w:rPr>
                                      <w:color w:val="221F1F"/>
                                      <w:spacing w:val="-2"/>
                                      <w:w w:val="105"/>
                                      <w:sz w:val="12"/>
                                    </w:rPr>
                                    <w:t>$906,391.96</w:t>
                                  </w:r>
                                </w:p>
                              </w:tc>
                            </w:tr>
                            <w:tr>
                              <w:trPr>
                                <w:trHeight w:val="650" w:hRule="atLeast"/>
                              </w:trPr>
                              <w:tc>
                                <w:tcPr>
                                  <w:tcW w:w="803" w:type="dxa"/>
                                </w:tcPr>
                                <w:p>
                                  <w:pPr>
                                    <w:pStyle w:val="TableParagraph"/>
                                    <w:rPr>
                                      <w:rFonts w:ascii="Franklin Gothic Demi"/>
                                      <w:b/>
                                      <w:sz w:val="14"/>
                                    </w:rPr>
                                  </w:pPr>
                                </w:p>
                                <w:p>
                                  <w:pPr>
                                    <w:pStyle w:val="TableParagraph"/>
                                    <w:spacing w:before="21"/>
                                    <w:rPr>
                                      <w:rFonts w:ascii="Franklin Gothic Demi"/>
                                      <w:b/>
                                      <w:sz w:val="14"/>
                                    </w:rPr>
                                  </w:pPr>
                                </w:p>
                                <w:p>
                                  <w:pPr>
                                    <w:pStyle w:val="TableParagraph"/>
                                    <w:spacing w:line="170" w:lineRule="atLeast"/>
                                    <w:ind w:left="100" w:right="160" w:firstLine="113"/>
                                    <w:rPr>
                                      <w:sz w:val="14"/>
                                    </w:rPr>
                                  </w:pPr>
                                  <w:r>
                                    <w:rPr>
                                      <w:color w:val="221F1F"/>
                                      <w:spacing w:val="-4"/>
                                      <w:sz w:val="14"/>
                                    </w:rPr>
                                    <w:t>Open</w:t>
                                  </w:r>
                                  <w:r>
                                    <w:rPr>
                                      <w:color w:val="221F1F"/>
                                      <w:spacing w:val="40"/>
                                      <w:sz w:val="14"/>
                                    </w:rPr>
                                    <w:t> </w:t>
                                  </w:r>
                                  <w:r>
                                    <w:rPr>
                                      <w:color w:val="221F1F"/>
                                      <w:spacing w:val="-2"/>
                                      <w:sz w:val="14"/>
                                    </w:rPr>
                                    <w:t>Accounts</w:t>
                                  </w:r>
                                </w:p>
                              </w:tc>
                              <w:tc>
                                <w:tcPr>
                                  <w:tcW w:w="837" w:type="dxa"/>
                                </w:tcPr>
                                <w:p>
                                  <w:pPr>
                                    <w:pStyle w:val="TableParagraph"/>
                                    <w:rPr>
                                      <w:rFonts w:ascii="Franklin Gothic Demi"/>
                                      <w:b/>
                                      <w:sz w:val="14"/>
                                    </w:rPr>
                                  </w:pPr>
                                </w:p>
                                <w:p>
                                  <w:pPr>
                                    <w:pStyle w:val="TableParagraph"/>
                                    <w:spacing w:before="21"/>
                                    <w:rPr>
                                      <w:rFonts w:ascii="Franklin Gothic Demi"/>
                                      <w:b/>
                                      <w:sz w:val="14"/>
                                    </w:rPr>
                                  </w:pPr>
                                </w:p>
                                <w:p>
                                  <w:pPr>
                                    <w:pStyle w:val="TableParagraph"/>
                                    <w:spacing w:line="170" w:lineRule="atLeast"/>
                                    <w:ind w:left="134" w:right="159" w:firstLine="45"/>
                                    <w:rPr>
                                      <w:sz w:val="14"/>
                                    </w:rPr>
                                  </w:pPr>
                                  <w:r>
                                    <w:rPr>
                                      <w:color w:val="221F1F"/>
                                      <w:spacing w:val="-2"/>
                                      <w:sz w:val="14"/>
                                    </w:rPr>
                                    <w:t>Funded</w:t>
                                  </w:r>
                                  <w:r>
                                    <w:rPr>
                                      <w:color w:val="221F1F"/>
                                      <w:spacing w:val="40"/>
                                      <w:sz w:val="14"/>
                                    </w:rPr>
                                    <w:t> </w:t>
                                  </w:r>
                                  <w:r>
                                    <w:rPr>
                                      <w:color w:val="221F1F"/>
                                      <w:spacing w:val="-2"/>
                                      <w:sz w:val="14"/>
                                    </w:rPr>
                                    <w:t>Accounts</w:t>
                                  </w:r>
                                </w:p>
                              </w:tc>
                              <w:tc>
                                <w:tcPr>
                                  <w:tcW w:w="996" w:type="dxa"/>
                                </w:tcPr>
                                <w:p>
                                  <w:pPr>
                                    <w:pStyle w:val="TableParagraph"/>
                                    <w:rPr>
                                      <w:rFonts w:ascii="Franklin Gothic Demi"/>
                                      <w:b/>
                                      <w:sz w:val="14"/>
                                    </w:rPr>
                                  </w:pPr>
                                </w:p>
                                <w:p>
                                  <w:pPr>
                                    <w:pStyle w:val="TableParagraph"/>
                                    <w:spacing w:before="108"/>
                                    <w:rPr>
                                      <w:rFonts w:ascii="Franklin Gothic Demi"/>
                                      <w:b/>
                                      <w:sz w:val="14"/>
                                    </w:rPr>
                                  </w:pPr>
                                </w:p>
                                <w:p>
                                  <w:pPr>
                                    <w:pStyle w:val="TableParagraph"/>
                                    <w:ind w:left="31"/>
                                    <w:jc w:val="center"/>
                                    <w:rPr>
                                      <w:sz w:val="14"/>
                                    </w:rPr>
                                  </w:pPr>
                                  <w:r>
                                    <w:rPr>
                                      <w:color w:val="221F1F"/>
                                      <w:spacing w:val="-2"/>
                                      <w:sz w:val="14"/>
                                    </w:rPr>
                                    <w:t>Total</w:t>
                                  </w:r>
                                </w:p>
                              </w:tc>
                            </w:tr>
                          </w:tbl>
                          <w:p>
                            <w:pPr>
                              <w:pStyle w:val="BodyText"/>
                            </w:pPr>
                          </w:p>
                        </w:txbxContent>
                      </wps:txbx>
                      <wps:bodyPr wrap="square" lIns="0" tIns="0" rIns="0" bIns="0" rtlCol="0">
                        <a:noAutofit/>
                      </wps:bodyPr>
                    </wps:wsp>
                  </a:graphicData>
                </a:graphic>
              </wp:anchor>
            </w:drawing>
          </mc:Choice>
          <mc:Fallback>
            <w:pict>
              <v:shape style="position:absolute;margin-left:322.974182pt;margin-top:6.259595pt;width:137.85pt;height:122.15pt;mso-position-horizontal-relative:page;mso-position-vertical-relative:paragraph;z-index:15733248" type="#_x0000_t202" id="docshape1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3"/>
                        <w:gridCol w:w="837"/>
                        <w:gridCol w:w="996"/>
                      </w:tblGrid>
                      <w:tr>
                        <w:trPr>
                          <w:trHeight w:val="784" w:hRule="atLeast"/>
                        </w:trPr>
                        <w:tc>
                          <w:tcPr>
                            <w:tcW w:w="803" w:type="dxa"/>
                            <w:tcBorders>
                              <w:left w:val="single" w:sz="2" w:space="0" w:color="221F1F"/>
                              <w:right w:val="single" w:sz="2" w:space="0" w:color="221F1F"/>
                            </w:tcBorders>
                          </w:tcPr>
                          <w:p>
                            <w:pPr>
                              <w:pStyle w:val="TableParagraph"/>
                              <w:ind w:left="56" w:right="116"/>
                              <w:jc w:val="center"/>
                              <w:rPr>
                                <w:sz w:val="14"/>
                              </w:rPr>
                            </w:pPr>
                            <w:r>
                              <w:rPr>
                                <w:color w:val="221F1F"/>
                                <w:spacing w:val="-2"/>
                                <w:sz w:val="14"/>
                              </w:rPr>
                              <w:t>Accounts</w:t>
                            </w:r>
                          </w:p>
                          <w:p>
                            <w:pPr>
                              <w:pStyle w:val="TableParagraph"/>
                              <w:spacing w:before="141"/>
                              <w:rPr>
                                <w:rFonts w:ascii="Franklin Gothic Demi"/>
                                <w:b/>
                                <w:sz w:val="14"/>
                              </w:rPr>
                            </w:pPr>
                          </w:p>
                          <w:p>
                            <w:pPr>
                              <w:pStyle w:val="TableParagraph"/>
                              <w:ind w:left="72" w:right="116"/>
                              <w:jc w:val="center"/>
                              <w:rPr>
                                <w:sz w:val="12"/>
                              </w:rPr>
                            </w:pPr>
                            <w:r>
                              <w:rPr>
                                <w:color w:val="221F1F"/>
                                <w:spacing w:val="-5"/>
                                <w:w w:val="105"/>
                                <w:sz w:val="12"/>
                              </w:rPr>
                              <w:t>143</w:t>
                            </w:r>
                          </w:p>
                        </w:tc>
                        <w:tc>
                          <w:tcPr>
                            <w:tcW w:w="837" w:type="dxa"/>
                            <w:tcBorders>
                              <w:left w:val="single" w:sz="2" w:space="0" w:color="221F1F"/>
                              <w:right w:val="single" w:sz="2" w:space="0" w:color="221F1F"/>
                            </w:tcBorders>
                          </w:tcPr>
                          <w:p>
                            <w:pPr>
                              <w:pStyle w:val="TableParagraph"/>
                              <w:ind w:left="56" w:right="81"/>
                              <w:jc w:val="center"/>
                              <w:rPr>
                                <w:sz w:val="14"/>
                              </w:rPr>
                            </w:pPr>
                            <w:r>
                              <w:rPr>
                                <w:color w:val="221F1F"/>
                                <w:spacing w:val="-2"/>
                                <w:sz w:val="14"/>
                              </w:rPr>
                              <w:t>Accounts</w:t>
                            </w:r>
                          </w:p>
                          <w:p>
                            <w:pPr>
                              <w:pStyle w:val="TableParagraph"/>
                              <w:spacing w:before="141"/>
                              <w:rPr>
                                <w:rFonts w:ascii="Franklin Gothic Demi"/>
                                <w:b/>
                                <w:sz w:val="14"/>
                              </w:rPr>
                            </w:pPr>
                          </w:p>
                          <w:p>
                            <w:pPr>
                              <w:pStyle w:val="TableParagraph"/>
                              <w:ind w:left="72" w:right="81"/>
                              <w:jc w:val="center"/>
                              <w:rPr>
                                <w:sz w:val="12"/>
                              </w:rPr>
                            </w:pPr>
                            <w:r>
                              <w:rPr>
                                <w:color w:val="221F1F"/>
                                <w:spacing w:val="-5"/>
                                <w:w w:val="105"/>
                                <w:sz w:val="12"/>
                              </w:rPr>
                              <w:t>130</w:t>
                            </w:r>
                          </w:p>
                        </w:tc>
                        <w:tc>
                          <w:tcPr>
                            <w:tcW w:w="996" w:type="dxa"/>
                            <w:tcBorders>
                              <w:left w:val="single" w:sz="2" w:space="0" w:color="221F1F"/>
                            </w:tcBorders>
                          </w:tcPr>
                          <w:p>
                            <w:pPr>
                              <w:pStyle w:val="TableParagraph"/>
                              <w:spacing w:before="13"/>
                              <w:ind w:left="75" w:right="26"/>
                              <w:jc w:val="center"/>
                              <w:rPr>
                                <w:sz w:val="14"/>
                              </w:rPr>
                            </w:pPr>
                            <w:r>
                              <w:rPr>
                                <w:color w:val="221F1F"/>
                                <w:spacing w:val="-2"/>
                                <w:sz w:val="14"/>
                              </w:rPr>
                              <w:t>Assets</w:t>
                            </w:r>
                          </w:p>
                          <w:p>
                            <w:pPr>
                              <w:pStyle w:val="TableParagraph"/>
                              <w:spacing w:before="128"/>
                              <w:rPr>
                                <w:rFonts w:ascii="Franklin Gothic Demi"/>
                                <w:b/>
                                <w:sz w:val="14"/>
                              </w:rPr>
                            </w:pPr>
                          </w:p>
                          <w:p>
                            <w:pPr>
                              <w:pStyle w:val="TableParagraph"/>
                              <w:ind w:left="35"/>
                              <w:jc w:val="center"/>
                              <w:rPr>
                                <w:sz w:val="12"/>
                              </w:rPr>
                            </w:pPr>
                            <w:r>
                              <w:rPr>
                                <w:color w:val="221F1F"/>
                                <w:spacing w:val="-2"/>
                                <w:w w:val="105"/>
                                <w:sz w:val="12"/>
                              </w:rPr>
                              <w:t>$1,056,396.46</w:t>
                            </w:r>
                          </w:p>
                        </w:tc>
                      </w:tr>
                      <w:tr>
                        <w:trPr>
                          <w:trHeight w:val="502" w:hRule="atLeast"/>
                        </w:trPr>
                        <w:tc>
                          <w:tcPr>
                            <w:tcW w:w="803" w:type="dxa"/>
                            <w:tcBorders>
                              <w:left w:val="single" w:sz="2" w:space="0" w:color="221F1F"/>
                              <w:right w:val="single" w:sz="2" w:space="0" w:color="221F1F"/>
                            </w:tcBorders>
                          </w:tcPr>
                          <w:p>
                            <w:pPr>
                              <w:pStyle w:val="TableParagraph"/>
                              <w:spacing w:before="56"/>
                              <w:rPr>
                                <w:rFonts w:ascii="Franklin Gothic Demi"/>
                                <w:b/>
                                <w:sz w:val="12"/>
                              </w:rPr>
                            </w:pPr>
                          </w:p>
                          <w:p>
                            <w:pPr>
                              <w:pStyle w:val="TableParagraph"/>
                              <w:ind w:left="72" w:right="116"/>
                              <w:jc w:val="center"/>
                              <w:rPr>
                                <w:sz w:val="12"/>
                              </w:rPr>
                            </w:pPr>
                            <w:r>
                              <w:rPr>
                                <w:color w:val="221F1F"/>
                                <w:spacing w:val="-5"/>
                                <w:w w:val="105"/>
                                <w:sz w:val="12"/>
                              </w:rPr>
                              <w:t>178</w:t>
                            </w:r>
                          </w:p>
                        </w:tc>
                        <w:tc>
                          <w:tcPr>
                            <w:tcW w:w="837" w:type="dxa"/>
                            <w:tcBorders>
                              <w:left w:val="single" w:sz="2" w:space="0" w:color="221F1F"/>
                              <w:right w:val="single" w:sz="2" w:space="0" w:color="221F1F"/>
                            </w:tcBorders>
                          </w:tcPr>
                          <w:p>
                            <w:pPr>
                              <w:pStyle w:val="TableParagraph"/>
                              <w:spacing w:before="56"/>
                              <w:rPr>
                                <w:rFonts w:ascii="Franklin Gothic Demi"/>
                                <w:b/>
                                <w:sz w:val="12"/>
                              </w:rPr>
                            </w:pPr>
                          </w:p>
                          <w:p>
                            <w:pPr>
                              <w:pStyle w:val="TableParagraph"/>
                              <w:ind w:left="72" w:right="81"/>
                              <w:jc w:val="center"/>
                              <w:rPr>
                                <w:sz w:val="12"/>
                              </w:rPr>
                            </w:pPr>
                            <w:r>
                              <w:rPr>
                                <w:color w:val="221F1F"/>
                                <w:spacing w:val="-5"/>
                                <w:w w:val="105"/>
                                <w:sz w:val="12"/>
                              </w:rPr>
                              <w:t>157</w:t>
                            </w:r>
                          </w:p>
                        </w:tc>
                        <w:tc>
                          <w:tcPr>
                            <w:tcW w:w="996" w:type="dxa"/>
                            <w:tcBorders>
                              <w:left w:val="single" w:sz="2" w:space="0" w:color="221F1F"/>
                            </w:tcBorders>
                          </w:tcPr>
                          <w:p>
                            <w:pPr>
                              <w:pStyle w:val="TableParagraph"/>
                              <w:spacing w:before="56"/>
                              <w:rPr>
                                <w:rFonts w:ascii="Franklin Gothic Demi"/>
                                <w:b/>
                                <w:sz w:val="12"/>
                              </w:rPr>
                            </w:pPr>
                          </w:p>
                          <w:p>
                            <w:pPr>
                              <w:pStyle w:val="TableParagraph"/>
                              <w:ind w:left="75"/>
                              <w:jc w:val="center"/>
                              <w:rPr>
                                <w:sz w:val="12"/>
                              </w:rPr>
                            </w:pPr>
                            <w:r>
                              <w:rPr>
                                <w:color w:val="221F1F"/>
                                <w:spacing w:val="-2"/>
                                <w:w w:val="105"/>
                                <w:sz w:val="12"/>
                              </w:rPr>
                              <w:t>$1,161,783.88</w:t>
                            </w:r>
                          </w:p>
                        </w:tc>
                      </w:tr>
                      <w:tr>
                        <w:trPr>
                          <w:trHeight w:val="507" w:hRule="atLeast"/>
                        </w:trPr>
                        <w:tc>
                          <w:tcPr>
                            <w:tcW w:w="803" w:type="dxa"/>
                            <w:tcBorders>
                              <w:left w:val="single" w:sz="2" w:space="0" w:color="221F1F"/>
                              <w:right w:val="single" w:sz="2" w:space="0" w:color="221F1F"/>
                            </w:tcBorders>
                          </w:tcPr>
                          <w:p>
                            <w:pPr>
                              <w:pStyle w:val="TableParagraph"/>
                              <w:spacing w:before="41"/>
                              <w:rPr>
                                <w:rFonts w:ascii="Franklin Gothic Demi"/>
                                <w:b/>
                                <w:sz w:val="12"/>
                              </w:rPr>
                            </w:pPr>
                          </w:p>
                          <w:p>
                            <w:pPr>
                              <w:pStyle w:val="TableParagraph"/>
                              <w:ind w:right="116"/>
                              <w:jc w:val="center"/>
                              <w:rPr>
                                <w:sz w:val="12"/>
                              </w:rPr>
                            </w:pPr>
                            <w:r>
                              <w:rPr>
                                <w:color w:val="221F1F"/>
                                <w:spacing w:val="-5"/>
                                <w:w w:val="105"/>
                                <w:sz w:val="12"/>
                              </w:rPr>
                              <w:t>90</w:t>
                            </w:r>
                          </w:p>
                        </w:tc>
                        <w:tc>
                          <w:tcPr>
                            <w:tcW w:w="837" w:type="dxa"/>
                            <w:tcBorders>
                              <w:left w:val="single" w:sz="2" w:space="0" w:color="221F1F"/>
                              <w:right w:val="single" w:sz="2" w:space="0" w:color="221F1F"/>
                            </w:tcBorders>
                          </w:tcPr>
                          <w:p>
                            <w:pPr>
                              <w:pStyle w:val="TableParagraph"/>
                              <w:spacing w:before="41"/>
                              <w:rPr>
                                <w:rFonts w:ascii="Franklin Gothic Demi"/>
                                <w:b/>
                                <w:sz w:val="12"/>
                              </w:rPr>
                            </w:pPr>
                          </w:p>
                          <w:p>
                            <w:pPr>
                              <w:pStyle w:val="TableParagraph"/>
                              <w:ind w:right="81"/>
                              <w:jc w:val="center"/>
                              <w:rPr>
                                <w:sz w:val="12"/>
                              </w:rPr>
                            </w:pPr>
                            <w:r>
                              <w:rPr>
                                <w:color w:val="221F1F"/>
                                <w:spacing w:val="-5"/>
                                <w:w w:val="105"/>
                                <w:sz w:val="12"/>
                              </w:rPr>
                              <w:t>78</w:t>
                            </w:r>
                          </w:p>
                        </w:tc>
                        <w:tc>
                          <w:tcPr>
                            <w:tcW w:w="996" w:type="dxa"/>
                            <w:tcBorders>
                              <w:left w:val="single" w:sz="2" w:space="0" w:color="221F1F"/>
                            </w:tcBorders>
                          </w:tcPr>
                          <w:p>
                            <w:pPr>
                              <w:pStyle w:val="TableParagraph"/>
                              <w:spacing w:before="42"/>
                              <w:rPr>
                                <w:rFonts w:ascii="Franklin Gothic Demi"/>
                                <w:b/>
                                <w:sz w:val="12"/>
                              </w:rPr>
                            </w:pPr>
                          </w:p>
                          <w:p>
                            <w:pPr>
                              <w:pStyle w:val="TableParagraph"/>
                              <w:ind w:left="92"/>
                              <w:jc w:val="center"/>
                              <w:rPr>
                                <w:sz w:val="12"/>
                              </w:rPr>
                            </w:pPr>
                            <w:r>
                              <w:rPr>
                                <w:color w:val="221F1F"/>
                                <w:spacing w:val="-2"/>
                                <w:w w:val="105"/>
                                <w:sz w:val="12"/>
                              </w:rPr>
                              <w:t>$906,391.96</w:t>
                            </w:r>
                          </w:p>
                        </w:tc>
                      </w:tr>
                      <w:tr>
                        <w:trPr>
                          <w:trHeight w:val="650" w:hRule="atLeast"/>
                        </w:trPr>
                        <w:tc>
                          <w:tcPr>
                            <w:tcW w:w="803" w:type="dxa"/>
                          </w:tcPr>
                          <w:p>
                            <w:pPr>
                              <w:pStyle w:val="TableParagraph"/>
                              <w:rPr>
                                <w:rFonts w:ascii="Franklin Gothic Demi"/>
                                <w:b/>
                                <w:sz w:val="14"/>
                              </w:rPr>
                            </w:pPr>
                          </w:p>
                          <w:p>
                            <w:pPr>
                              <w:pStyle w:val="TableParagraph"/>
                              <w:spacing w:before="21"/>
                              <w:rPr>
                                <w:rFonts w:ascii="Franklin Gothic Demi"/>
                                <w:b/>
                                <w:sz w:val="14"/>
                              </w:rPr>
                            </w:pPr>
                          </w:p>
                          <w:p>
                            <w:pPr>
                              <w:pStyle w:val="TableParagraph"/>
                              <w:spacing w:line="170" w:lineRule="atLeast"/>
                              <w:ind w:left="100" w:right="160" w:firstLine="113"/>
                              <w:rPr>
                                <w:sz w:val="14"/>
                              </w:rPr>
                            </w:pPr>
                            <w:r>
                              <w:rPr>
                                <w:color w:val="221F1F"/>
                                <w:spacing w:val="-4"/>
                                <w:sz w:val="14"/>
                              </w:rPr>
                              <w:t>Open</w:t>
                            </w:r>
                            <w:r>
                              <w:rPr>
                                <w:color w:val="221F1F"/>
                                <w:spacing w:val="40"/>
                                <w:sz w:val="14"/>
                              </w:rPr>
                              <w:t> </w:t>
                            </w:r>
                            <w:r>
                              <w:rPr>
                                <w:color w:val="221F1F"/>
                                <w:spacing w:val="-2"/>
                                <w:sz w:val="14"/>
                              </w:rPr>
                              <w:t>Accounts</w:t>
                            </w:r>
                          </w:p>
                        </w:tc>
                        <w:tc>
                          <w:tcPr>
                            <w:tcW w:w="837" w:type="dxa"/>
                          </w:tcPr>
                          <w:p>
                            <w:pPr>
                              <w:pStyle w:val="TableParagraph"/>
                              <w:rPr>
                                <w:rFonts w:ascii="Franklin Gothic Demi"/>
                                <w:b/>
                                <w:sz w:val="14"/>
                              </w:rPr>
                            </w:pPr>
                          </w:p>
                          <w:p>
                            <w:pPr>
                              <w:pStyle w:val="TableParagraph"/>
                              <w:spacing w:before="21"/>
                              <w:rPr>
                                <w:rFonts w:ascii="Franklin Gothic Demi"/>
                                <w:b/>
                                <w:sz w:val="14"/>
                              </w:rPr>
                            </w:pPr>
                          </w:p>
                          <w:p>
                            <w:pPr>
                              <w:pStyle w:val="TableParagraph"/>
                              <w:spacing w:line="170" w:lineRule="atLeast"/>
                              <w:ind w:left="134" w:right="159" w:firstLine="45"/>
                              <w:rPr>
                                <w:sz w:val="14"/>
                              </w:rPr>
                            </w:pPr>
                            <w:r>
                              <w:rPr>
                                <w:color w:val="221F1F"/>
                                <w:spacing w:val="-2"/>
                                <w:sz w:val="14"/>
                              </w:rPr>
                              <w:t>Funded</w:t>
                            </w:r>
                            <w:r>
                              <w:rPr>
                                <w:color w:val="221F1F"/>
                                <w:spacing w:val="40"/>
                                <w:sz w:val="14"/>
                              </w:rPr>
                              <w:t> </w:t>
                            </w:r>
                            <w:r>
                              <w:rPr>
                                <w:color w:val="221F1F"/>
                                <w:spacing w:val="-2"/>
                                <w:sz w:val="14"/>
                              </w:rPr>
                              <w:t>Accounts</w:t>
                            </w:r>
                          </w:p>
                        </w:tc>
                        <w:tc>
                          <w:tcPr>
                            <w:tcW w:w="996" w:type="dxa"/>
                          </w:tcPr>
                          <w:p>
                            <w:pPr>
                              <w:pStyle w:val="TableParagraph"/>
                              <w:rPr>
                                <w:rFonts w:ascii="Franklin Gothic Demi"/>
                                <w:b/>
                                <w:sz w:val="14"/>
                              </w:rPr>
                            </w:pPr>
                          </w:p>
                          <w:p>
                            <w:pPr>
                              <w:pStyle w:val="TableParagraph"/>
                              <w:spacing w:before="108"/>
                              <w:rPr>
                                <w:rFonts w:ascii="Franklin Gothic Demi"/>
                                <w:b/>
                                <w:sz w:val="14"/>
                              </w:rPr>
                            </w:pPr>
                          </w:p>
                          <w:p>
                            <w:pPr>
                              <w:pStyle w:val="TableParagraph"/>
                              <w:ind w:left="31"/>
                              <w:jc w:val="center"/>
                              <w:rPr>
                                <w:sz w:val="14"/>
                              </w:rPr>
                            </w:pPr>
                            <w:r>
                              <w:rPr>
                                <w:color w:val="221F1F"/>
                                <w:spacing w:val="-2"/>
                                <w:sz w:val="14"/>
                              </w:rPr>
                              <w:t>Total</w:t>
                            </w:r>
                          </w:p>
                        </w:tc>
                      </w:tr>
                    </w:tbl>
                    <w:p>
                      <w:pPr>
                        <w:pStyle w:val="BodyText"/>
                      </w:pPr>
                    </w:p>
                  </w:txbxContent>
                </v:textbox>
                <w10:wrap type="none"/>
              </v:shape>
            </w:pict>
          </mc:Fallback>
        </mc:AlternateContent>
      </w:r>
      <w:r>
        <w:rPr>
          <w:color w:val="221F1F"/>
          <w:spacing w:val="-2"/>
          <w:sz w:val="14"/>
        </w:rPr>
        <w:t>Total</w:t>
      </w:r>
    </w:p>
    <w:p>
      <w:pPr>
        <w:spacing w:after="0"/>
        <w:jc w:val="left"/>
        <w:rPr>
          <w:sz w:val="14"/>
        </w:rPr>
        <w:sectPr>
          <w:type w:val="continuous"/>
          <w:pgSz w:w="12240" w:h="15840"/>
          <w:pgMar w:header="0" w:footer="379" w:top="1820" w:bottom="0" w:left="160" w:right="100"/>
          <w:cols w:num="4" w:equalWidth="0">
            <w:col w:w="5603" w:space="40"/>
            <w:col w:w="1245" w:space="39"/>
            <w:col w:w="866" w:space="39"/>
            <w:col w:w="4148"/>
          </w:cols>
        </w:sectPr>
      </w:pPr>
    </w:p>
    <w:p>
      <w:pPr>
        <w:pStyle w:val="BodyText"/>
        <w:spacing w:before="49"/>
        <w:rPr>
          <w:sz w:val="13"/>
        </w:rPr>
      </w:pPr>
    </w:p>
    <w:p>
      <w:pPr>
        <w:spacing w:line="268" w:lineRule="auto" w:before="0"/>
        <w:ind w:left="2871" w:right="5517" w:firstLine="0"/>
        <w:jc w:val="left"/>
        <w:rPr>
          <w:sz w:val="13"/>
        </w:rPr>
      </w:pPr>
      <w:r>
        <w:rPr>
          <w:color w:val="221F1F"/>
          <w:w w:val="105"/>
          <w:sz w:val="13"/>
        </w:rPr>
        <w:t>The</w:t>
      </w:r>
      <w:r>
        <w:rPr>
          <w:color w:val="221F1F"/>
          <w:spacing w:val="-2"/>
          <w:w w:val="105"/>
          <w:sz w:val="13"/>
        </w:rPr>
        <w:t> </w:t>
      </w:r>
      <w:r>
        <w:rPr>
          <w:color w:val="221F1F"/>
          <w:w w:val="105"/>
          <w:sz w:val="13"/>
        </w:rPr>
        <w:t>Account</w:t>
      </w:r>
      <w:r>
        <w:rPr>
          <w:color w:val="221F1F"/>
          <w:spacing w:val="-2"/>
          <w:w w:val="105"/>
          <w:sz w:val="13"/>
        </w:rPr>
        <w:t> </w:t>
      </w:r>
      <w:r>
        <w:rPr>
          <w:color w:val="221F1F"/>
          <w:w w:val="105"/>
          <w:sz w:val="13"/>
        </w:rPr>
        <w:t>Owner</w:t>
      </w:r>
      <w:r>
        <w:rPr>
          <w:color w:val="221F1F"/>
          <w:spacing w:val="-2"/>
          <w:w w:val="105"/>
          <w:sz w:val="13"/>
        </w:rPr>
        <w:t> </w:t>
      </w:r>
      <w:r>
        <w:rPr>
          <w:color w:val="221F1F"/>
          <w:w w:val="105"/>
          <w:sz w:val="13"/>
        </w:rPr>
        <w:t>is</w:t>
      </w:r>
      <w:r>
        <w:rPr>
          <w:color w:val="221F1F"/>
          <w:spacing w:val="-2"/>
          <w:w w:val="105"/>
          <w:sz w:val="13"/>
        </w:rPr>
        <w:t> </w:t>
      </w:r>
      <w:r>
        <w:rPr>
          <w:color w:val="221F1F"/>
          <w:w w:val="105"/>
          <w:sz w:val="13"/>
        </w:rPr>
        <w:t>eligible</w:t>
      </w:r>
      <w:r>
        <w:rPr>
          <w:color w:val="221F1F"/>
          <w:spacing w:val="-2"/>
          <w:w w:val="105"/>
          <w:sz w:val="13"/>
        </w:rPr>
        <w:t> </w:t>
      </w:r>
      <w:r>
        <w:rPr>
          <w:color w:val="221F1F"/>
          <w:w w:val="105"/>
          <w:sz w:val="13"/>
        </w:rPr>
        <w:t>for</w:t>
      </w:r>
      <w:r>
        <w:rPr>
          <w:color w:val="221F1F"/>
          <w:spacing w:val="-1"/>
          <w:w w:val="105"/>
          <w:sz w:val="13"/>
        </w:rPr>
        <w:t> </w:t>
      </w:r>
      <w:r>
        <w:rPr>
          <w:color w:val="221F1F"/>
          <w:w w:val="105"/>
          <w:sz w:val="13"/>
        </w:rPr>
        <w:t>Supplemental</w:t>
      </w:r>
      <w:r>
        <w:rPr>
          <w:color w:val="221F1F"/>
          <w:spacing w:val="-2"/>
          <w:w w:val="105"/>
          <w:sz w:val="13"/>
        </w:rPr>
        <w:t> </w:t>
      </w:r>
      <w:r>
        <w:rPr>
          <w:color w:val="221F1F"/>
          <w:w w:val="105"/>
          <w:sz w:val="13"/>
        </w:rPr>
        <w:t>Security</w:t>
      </w:r>
      <w:r>
        <w:rPr>
          <w:color w:val="221F1F"/>
          <w:spacing w:val="40"/>
          <w:w w:val="105"/>
          <w:sz w:val="13"/>
        </w:rPr>
        <w:t> </w:t>
      </w:r>
      <w:r>
        <w:rPr>
          <w:color w:val="221F1F"/>
          <w:w w:val="105"/>
          <w:sz w:val="13"/>
        </w:rPr>
        <w:t>Income</w:t>
      </w:r>
      <w:r>
        <w:rPr>
          <w:color w:val="221F1F"/>
          <w:spacing w:val="-8"/>
          <w:w w:val="105"/>
          <w:sz w:val="13"/>
        </w:rPr>
        <w:t> </w:t>
      </w:r>
      <w:r>
        <w:rPr>
          <w:color w:val="221F1F"/>
          <w:w w:val="105"/>
          <w:sz w:val="13"/>
        </w:rPr>
        <w:t>benefits</w:t>
      </w:r>
    </w:p>
    <w:p>
      <w:pPr>
        <w:pStyle w:val="BodyText"/>
        <w:spacing w:before="44"/>
        <w:rPr>
          <w:sz w:val="13"/>
        </w:rPr>
      </w:pPr>
    </w:p>
    <w:p>
      <w:pPr>
        <w:spacing w:line="268" w:lineRule="auto" w:before="0"/>
        <w:ind w:left="2871" w:right="6321" w:firstLine="0"/>
        <w:jc w:val="left"/>
        <w:rPr>
          <w:sz w:val="13"/>
        </w:rPr>
      </w:pPr>
      <w:r>
        <w:rPr>
          <w:color w:val="221F1F"/>
          <w:w w:val="105"/>
          <w:sz w:val="13"/>
        </w:rPr>
        <w:t>The</w:t>
      </w:r>
      <w:r>
        <w:rPr>
          <w:color w:val="221F1F"/>
          <w:spacing w:val="-2"/>
          <w:w w:val="105"/>
          <w:sz w:val="13"/>
        </w:rPr>
        <w:t> </w:t>
      </w:r>
      <w:r>
        <w:rPr>
          <w:color w:val="221F1F"/>
          <w:w w:val="105"/>
          <w:sz w:val="13"/>
        </w:rPr>
        <w:t>Account</w:t>
      </w:r>
      <w:r>
        <w:rPr>
          <w:color w:val="221F1F"/>
          <w:spacing w:val="-2"/>
          <w:w w:val="105"/>
          <w:sz w:val="13"/>
        </w:rPr>
        <w:t> </w:t>
      </w:r>
      <w:r>
        <w:rPr>
          <w:color w:val="221F1F"/>
          <w:w w:val="105"/>
          <w:sz w:val="13"/>
        </w:rPr>
        <w:t>Owner</w:t>
      </w:r>
      <w:r>
        <w:rPr>
          <w:color w:val="221F1F"/>
          <w:spacing w:val="-2"/>
          <w:w w:val="105"/>
          <w:sz w:val="13"/>
        </w:rPr>
        <w:t> </w:t>
      </w:r>
      <w:r>
        <w:rPr>
          <w:color w:val="221F1F"/>
          <w:w w:val="105"/>
          <w:sz w:val="13"/>
        </w:rPr>
        <w:t>has</w:t>
      </w:r>
      <w:r>
        <w:rPr>
          <w:color w:val="221F1F"/>
          <w:spacing w:val="-2"/>
          <w:w w:val="105"/>
          <w:sz w:val="13"/>
        </w:rPr>
        <w:t> </w:t>
      </w:r>
      <w:r>
        <w:rPr>
          <w:color w:val="221F1F"/>
          <w:w w:val="105"/>
          <w:sz w:val="13"/>
        </w:rPr>
        <w:t>eligibility</w:t>
      </w:r>
      <w:r>
        <w:rPr>
          <w:color w:val="221F1F"/>
          <w:spacing w:val="-2"/>
          <w:w w:val="105"/>
          <w:sz w:val="13"/>
        </w:rPr>
        <w:t> </w:t>
      </w:r>
      <w:r>
        <w:rPr>
          <w:color w:val="221F1F"/>
          <w:w w:val="105"/>
          <w:sz w:val="13"/>
        </w:rPr>
        <w:t>established</w:t>
      </w:r>
      <w:r>
        <w:rPr>
          <w:color w:val="221F1F"/>
          <w:spacing w:val="-2"/>
          <w:w w:val="105"/>
          <w:sz w:val="13"/>
        </w:rPr>
        <w:t> </w:t>
      </w:r>
      <w:r>
        <w:rPr>
          <w:color w:val="221F1F"/>
          <w:w w:val="105"/>
          <w:sz w:val="13"/>
        </w:rPr>
        <w:t>by</w:t>
      </w:r>
      <w:r>
        <w:rPr>
          <w:color w:val="221F1F"/>
          <w:spacing w:val="40"/>
          <w:w w:val="105"/>
          <w:sz w:val="13"/>
        </w:rPr>
        <w:t> </w:t>
      </w:r>
      <w:r>
        <w:rPr>
          <w:color w:val="221F1F"/>
          <w:w w:val="105"/>
          <w:sz w:val="13"/>
        </w:rPr>
        <w:t>a disability certification</w:t>
      </w:r>
    </w:p>
    <w:p>
      <w:pPr>
        <w:pStyle w:val="BodyText"/>
        <w:rPr>
          <w:sz w:val="20"/>
        </w:rPr>
      </w:pPr>
    </w:p>
    <w:p>
      <w:pPr>
        <w:pStyle w:val="BodyText"/>
        <w:spacing w:before="167"/>
        <w:rPr>
          <w:sz w:val="20"/>
        </w:rPr>
      </w:pPr>
    </w:p>
    <w:tbl>
      <w:tblPr>
        <w:tblW w:w="0" w:type="auto"/>
        <w:jc w:val="left"/>
        <w:tblInd w:w="2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1"/>
        <w:gridCol w:w="849"/>
        <w:gridCol w:w="837"/>
        <w:gridCol w:w="985"/>
      </w:tblGrid>
      <w:tr>
        <w:trPr>
          <w:trHeight w:val="770" w:hRule="atLeast"/>
        </w:trPr>
        <w:tc>
          <w:tcPr>
            <w:tcW w:w="3491" w:type="dxa"/>
            <w:tcBorders>
              <w:right w:val="single" w:sz="2" w:space="0" w:color="221F1F"/>
            </w:tcBorders>
          </w:tcPr>
          <w:p>
            <w:pPr>
              <w:pStyle w:val="TableParagraph"/>
              <w:spacing w:line="100" w:lineRule="exact"/>
              <w:ind w:left="1026"/>
              <w:rPr>
                <w:sz w:val="14"/>
              </w:rPr>
            </w:pPr>
            <w:r>
              <w:rPr>
                <w:color w:val="221F1F"/>
                <w:sz w:val="14"/>
              </w:rPr>
              <w:t>Custodian</w:t>
            </w:r>
            <w:r>
              <w:rPr>
                <w:color w:val="221F1F"/>
                <w:spacing w:val="-1"/>
                <w:sz w:val="14"/>
              </w:rPr>
              <w:t> </w:t>
            </w:r>
            <w:r>
              <w:rPr>
                <w:color w:val="221F1F"/>
                <w:spacing w:val="-2"/>
                <w:sz w:val="14"/>
              </w:rPr>
              <w:t>Description</w:t>
            </w:r>
          </w:p>
          <w:p>
            <w:pPr>
              <w:pStyle w:val="TableParagraph"/>
              <w:rPr>
                <w:sz w:val="14"/>
              </w:rPr>
            </w:pPr>
          </w:p>
          <w:p>
            <w:pPr>
              <w:pStyle w:val="TableParagraph"/>
              <w:spacing w:before="29"/>
              <w:rPr>
                <w:sz w:val="14"/>
              </w:rPr>
            </w:pPr>
          </w:p>
          <w:p>
            <w:pPr>
              <w:pStyle w:val="TableParagraph"/>
              <w:ind w:left="70"/>
              <w:rPr>
                <w:sz w:val="13"/>
              </w:rPr>
            </w:pPr>
            <w:r>
              <w:rPr>
                <w:color w:val="221F1F"/>
                <w:w w:val="105"/>
                <w:sz w:val="13"/>
              </w:rPr>
              <w:t>Account</w:t>
            </w:r>
            <w:r>
              <w:rPr>
                <w:color w:val="221F1F"/>
                <w:spacing w:val="-1"/>
                <w:w w:val="105"/>
                <w:sz w:val="13"/>
              </w:rPr>
              <w:t> </w:t>
            </w:r>
            <w:r>
              <w:rPr>
                <w:color w:val="221F1F"/>
                <w:spacing w:val="-2"/>
                <w:w w:val="105"/>
                <w:sz w:val="13"/>
              </w:rPr>
              <w:t>Owner/Self</w:t>
            </w:r>
          </w:p>
        </w:tc>
        <w:tc>
          <w:tcPr>
            <w:tcW w:w="849" w:type="dxa"/>
            <w:tcBorders>
              <w:left w:val="single" w:sz="2" w:space="0" w:color="221F1F"/>
              <w:right w:val="single" w:sz="2" w:space="0" w:color="221F1F"/>
            </w:tcBorders>
          </w:tcPr>
          <w:p>
            <w:pPr>
              <w:pStyle w:val="TableParagraph"/>
              <w:rPr>
                <w:sz w:val="12"/>
              </w:rPr>
            </w:pPr>
          </w:p>
          <w:p>
            <w:pPr>
              <w:pStyle w:val="TableParagraph"/>
              <w:rPr>
                <w:sz w:val="12"/>
              </w:rPr>
            </w:pPr>
          </w:p>
          <w:p>
            <w:pPr>
              <w:pStyle w:val="TableParagraph"/>
              <w:spacing w:before="50"/>
              <w:rPr>
                <w:sz w:val="12"/>
              </w:rPr>
            </w:pPr>
          </w:p>
          <w:p>
            <w:pPr>
              <w:pStyle w:val="TableParagraph"/>
              <w:ind w:left="70" w:right="69"/>
              <w:jc w:val="center"/>
              <w:rPr>
                <w:sz w:val="12"/>
              </w:rPr>
            </w:pPr>
            <w:r>
              <w:rPr>
                <w:color w:val="221F1F"/>
                <w:spacing w:val="-5"/>
                <w:w w:val="105"/>
                <w:sz w:val="12"/>
              </w:rPr>
              <w:t>221</w:t>
            </w:r>
          </w:p>
        </w:tc>
        <w:tc>
          <w:tcPr>
            <w:tcW w:w="837" w:type="dxa"/>
            <w:tcBorders>
              <w:left w:val="single" w:sz="2" w:space="0" w:color="221F1F"/>
              <w:right w:val="single" w:sz="2" w:space="0" w:color="221F1F"/>
            </w:tcBorders>
          </w:tcPr>
          <w:p>
            <w:pPr>
              <w:pStyle w:val="TableParagraph"/>
              <w:rPr>
                <w:sz w:val="12"/>
              </w:rPr>
            </w:pPr>
          </w:p>
          <w:p>
            <w:pPr>
              <w:pStyle w:val="TableParagraph"/>
              <w:rPr>
                <w:sz w:val="12"/>
              </w:rPr>
            </w:pPr>
          </w:p>
          <w:p>
            <w:pPr>
              <w:pStyle w:val="TableParagraph"/>
              <w:spacing w:before="50"/>
              <w:rPr>
                <w:sz w:val="12"/>
              </w:rPr>
            </w:pPr>
          </w:p>
          <w:p>
            <w:pPr>
              <w:pStyle w:val="TableParagraph"/>
              <w:ind w:left="74" w:right="81"/>
              <w:jc w:val="center"/>
              <w:rPr>
                <w:sz w:val="12"/>
              </w:rPr>
            </w:pPr>
            <w:r>
              <w:rPr>
                <w:color w:val="221F1F"/>
                <w:spacing w:val="-5"/>
                <w:w w:val="105"/>
                <w:sz w:val="12"/>
              </w:rPr>
              <w:t>183</w:t>
            </w:r>
          </w:p>
        </w:tc>
        <w:tc>
          <w:tcPr>
            <w:tcW w:w="985" w:type="dxa"/>
            <w:tcBorders>
              <w:left w:val="single" w:sz="2" w:space="0" w:color="221F1F"/>
            </w:tcBorders>
          </w:tcPr>
          <w:p>
            <w:pPr>
              <w:pStyle w:val="TableParagraph"/>
              <w:spacing w:before="13"/>
              <w:ind w:left="68" w:right="26"/>
              <w:jc w:val="center"/>
              <w:rPr>
                <w:sz w:val="14"/>
              </w:rPr>
            </w:pPr>
            <w:r>
              <w:rPr>
                <w:color w:val="221F1F"/>
                <w:spacing w:val="-2"/>
                <w:sz w:val="14"/>
              </w:rPr>
              <w:t>Assets</w:t>
            </w:r>
          </w:p>
          <w:p>
            <w:pPr>
              <w:pStyle w:val="TableParagraph"/>
              <w:spacing w:before="128"/>
              <w:rPr>
                <w:sz w:val="14"/>
              </w:rPr>
            </w:pPr>
          </w:p>
          <w:p>
            <w:pPr>
              <w:pStyle w:val="TableParagraph"/>
              <w:ind w:left="28"/>
              <w:jc w:val="center"/>
              <w:rPr>
                <w:sz w:val="12"/>
              </w:rPr>
            </w:pPr>
            <w:r>
              <w:rPr>
                <w:color w:val="221F1F"/>
                <w:spacing w:val="-2"/>
                <w:w w:val="105"/>
                <w:sz w:val="12"/>
              </w:rPr>
              <w:t>$1,075,210.75</w:t>
            </w:r>
          </w:p>
        </w:tc>
      </w:tr>
      <w:tr>
        <w:trPr>
          <w:trHeight w:val="516" w:hRule="atLeast"/>
        </w:trPr>
        <w:tc>
          <w:tcPr>
            <w:tcW w:w="3491" w:type="dxa"/>
            <w:tcBorders>
              <w:right w:val="single" w:sz="2" w:space="0" w:color="221F1F"/>
            </w:tcBorders>
          </w:tcPr>
          <w:p>
            <w:pPr>
              <w:pStyle w:val="TableParagraph"/>
              <w:spacing w:before="34"/>
              <w:rPr>
                <w:sz w:val="13"/>
              </w:rPr>
            </w:pPr>
          </w:p>
          <w:p>
            <w:pPr>
              <w:pStyle w:val="TableParagraph"/>
              <w:spacing w:before="1"/>
              <w:ind w:left="50"/>
              <w:rPr>
                <w:sz w:val="13"/>
              </w:rPr>
            </w:pPr>
            <w:r>
              <w:rPr>
                <w:color w:val="221F1F"/>
                <w:w w:val="105"/>
                <w:sz w:val="13"/>
              </w:rPr>
              <w:t>Authorized</w:t>
            </w:r>
            <w:r>
              <w:rPr>
                <w:color w:val="221F1F"/>
                <w:spacing w:val="-3"/>
                <w:w w:val="105"/>
                <w:sz w:val="13"/>
              </w:rPr>
              <w:t> </w:t>
            </w:r>
            <w:r>
              <w:rPr>
                <w:color w:val="221F1F"/>
                <w:w w:val="105"/>
                <w:sz w:val="13"/>
              </w:rPr>
              <w:t>Individual</w:t>
            </w:r>
            <w:r>
              <w:rPr>
                <w:color w:val="221F1F"/>
                <w:spacing w:val="-3"/>
                <w:w w:val="105"/>
                <w:sz w:val="13"/>
              </w:rPr>
              <w:t> </w:t>
            </w:r>
            <w:r>
              <w:rPr>
                <w:color w:val="221F1F"/>
                <w:w w:val="105"/>
                <w:sz w:val="13"/>
              </w:rPr>
              <w:t>of</w:t>
            </w:r>
            <w:r>
              <w:rPr>
                <w:color w:val="221F1F"/>
                <w:spacing w:val="-3"/>
                <w:w w:val="105"/>
                <w:sz w:val="13"/>
              </w:rPr>
              <w:t> </w:t>
            </w:r>
            <w:r>
              <w:rPr>
                <w:color w:val="221F1F"/>
                <w:spacing w:val="-2"/>
                <w:w w:val="105"/>
                <w:sz w:val="13"/>
              </w:rPr>
              <w:t>Minor</w:t>
            </w:r>
          </w:p>
        </w:tc>
        <w:tc>
          <w:tcPr>
            <w:tcW w:w="849" w:type="dxa"/>
            <w:tcBorders>
              <w:left w:val="single" w:sz="2" w:space="0" w:color="221F1F"/>
              <w:right w:val="single" w:sz="2" w:space="0" w:color="221F1F"/>
            </w:tcBorders>
          </w:tcPr>
          <w:p>
            <w:pPr>
              <w:pStyle w:val="TableParagraph"/>
              <w:spacing w:before="69"/>
              <w:rPr>
                <w:sz w:val="12"/>
              </w:rPr>
            </w:pPr>
          </w:p>
          <w:p>
            <w:pPr>
              <w:pStyle w:val="TableParagraph"/>
              <w:ind w:left="1" w:right="70"/>
              <w:jc w:val="center"/>
              <w:rPr>
                <w:sz w:val="12"/>
              </w:rPr>
            </w:pPr>
            <w:r>
              <w:rPr>
                <w:color w:val="221F1F"/>
                <w:spacing w:val="-5"/>
                <w:w w:val="105"/>
                <w:sz w:val="12"/>
              </w:rPr>
              <w:t>98</w:t>
            </w:r>
          </w:p>
        </w:tc>
        <w:tc>
          <w:tcPr>
            <w:tcW w:w="837" w:type="dxa"/>
            <w:tcBorders>
              <w:left w:val="single" w:sz="2" w:space="0" w:color="221F1F"/>
              <w:right w:val="single" w:sz="2" w:space="0" w:color="221F1F"/>
            </w:tcBorders>
          </w:tcPr>
          <w:p>
            <w:pPr>
              <w:pStyle w:val="TableParagraph"/>
              <w:spacing w:before="69"/>
              <w:rPr>
                <w:sz w:val="12"/>
              </w:rPr>
            </w:pPr>
          </w:p>
          <w:p>
            <w:pPr>
              <w:pStyle w:val="TableParagraph"/>
              <w:ind w:left="1" w:right="81"/>
              <w:jc w:val="center"/>
              <w:rPr>
                <w:sz w:val="12"/>
              </w:rPr>
            </w:pPr>
            <w:r>
              <w:rPr>
                <w:color w:val="221F1F"/>
                <w:spacing w:val="-5"/>
                <w:w w:val="105"/>
                <w:sz w:val="12"/>
              </w:rPr>
              <w:t>85</w:t>
            </w:r>
          </w:p>
        </w:tc>
        <w:tc>
          <w:tcPr>
            <w:tcW w:w="985" w:type="dxa"/>
            <w:tcBorders>
              <w:left w:val="single" w:sz="2" w:space="0" w:color="221F1F"/>
            </w:tcBorders>
          </w:tcPr>
          <w:p>
            <w:pPr>
              <w:pStyle w:val="TableParagraph"/>
              <w:spacing w:before="69"/>
              <w:rPr>
                <w:sz w:val="12"/>
              </w:rPr>
            </w:pPr>
          </w:p>
          <w:p>
            <w:pPr>
              <w:pStyle w:val="TableParagraph"/>
              <w:ind w:left="68" w:right="24"/>
              <w:jc w:val="center"/>
              <w:rPr>
                <w:sz w:val="12"/>
              </w:rPr>
            </w:pPr>
            <w:r>
              <w:rPr>
                <w:color w:val="221F1F"/>
                <w:spacing w:val="-2"/>
                <w:w w:val="105"/>
                <w:sz w:val="12"/>
              </w:rPr>
              <w:t>$914,994.40</w:t>
            </w:r>
          </w:p>
        </w:tc>
      </w:tr>
      <w:tr>
        <w:trPr>
          <w:trHeight w:val="507" w:hRule="atLeast"/>
        </w:trPr>
        <w:tc>
          <w:tcPr>
            <w:tcW w:w="3491" w:type="dxa"/>
            <w:tcBorders>
              <w:right w:val="single" w:sz="2" w:space="0" w:color="221F1F"/>
            </w:tcBorders>
          </w:tcPr>
          <w:p>
            <w:pPr>
              <w:pStyle w:val="TableParagraph"/>
              <w:spacing w:before="44"/>
              <w:rPr>
                <w:sz w:val="13"/>
              </w:rPr>
            </w:pPr>
          </w:p>
          <w:p>
            <w:pPr>
              <w:pStyle w:val="TableParagraph"/>
              <w:ind w:left="50"/>
              <w:rPr>
                <w:sz w:val="13"/>
              </w:rPr>
            </w:pPr>
            <w:r>
              <w:rPr>
                <w:color w:val="221F1F"/>
                <w:w w:val="105"/>
                <w:sz w:val="13"/>
              </w:rPr>
              <w:t>Authorized</w:t>
            </w:r>
            <w:r>
              <w:rPr>
                <w:color w:val="221F1F"/>
                <w:spacing w:val="-3"/>
                <w:w w:val="105"/>
                <w:sz w:val="13"/>
              </w:rPr>
              <w:t> </w:t>
            </w:r>
            <w:r>
              <w:rPr>
                <w:color w:val="221F1F"/>
                <w:w w:val="105"/>
                <w:sz w:val="13"/>
              </w:rPr>
              <w:t>Individual</w:t>
            </w:r>
            <w:r>
              <w:rPr>
                <w:color w:val="221F1F"/>
                <w:spacing w:val="-3"/>
                <w:w w:val="105"/>
                <w:sz w:val="13"/>
              </w:rPr>
              <w:t> </w:t>
            </w:r>
            <w:r>
              <w:rPr>
                <w:color w:val="221F1F"/>
                <w:w w:val="105"/>
                <w:sz w:val="13"/>
              </w:rPr>
              <w:t>of</w:t>
            </w:r>
            <w:r>
              <w:rPr>
                <w:color w:val="221F1F"/>
                <w:spacing w:val="-3"/>
                <w:w w:val="105"/>
                <w:sz w:val="13"/>
              </w:rPr>
              <w:t> </w:t>
            </w:r>
            <w:r>
              <w:rPr>
                <w:color w:val="221F1F"/>
                <w:spacing w:val="-2"/>
                <w:w w:val="105"/>
                <w:sz w:val="13"/>
              </w:rPr>
              <w:t>Adult</w:t>
            </w:r>
          </w:p>
        </w:tc>
        <w:tc>
          <w:tcPr>
            <w:tcW w:w="849" w:type="dxa"/>
            <w:tcBorders>
              <w:left w:val="single" w:sz="2" w:space="0" w:color="221F1F"/>
              <w:right w:val="single" w:sz="2" w:space="0" w:color="221F1F"/>
            </w:tcBorders>
          </w:tcPr>
          <w:p>
            <w:pPr>
              <w:pStyle w:val="TableParagraph"/>
              <w:spacing w:before="41"/>
              <w:rPr>
                <w:sz w:val="12"/>
              </w:rPr>
            </w:pPr>
          </w:p>
          <w:p>
            <w:pPr>
              <w:pStyle w:val="TableParagraph"/>
              <w:ind w:left="70" w:right="69"/>
              <w:jc w:val="center"/>
              <w:rPr>
                <w:sz w:val="12"/>
              </w:rPr>
            </w:pPr>
            <w:r>
              <w:rPr>
                <w:color w:val="221F1F"/>
                <w:spacing w:val="-5"/>
                <w:w w:val="105"/>
                <w:sz w:val="12"/>
              </w:rPr>
              <w:t>117</w:t>
            </w:r>
          </w:p>
        </w:tc>
        <w:tc>
          <w:tcPr>
            <w:tcW w:w="837" w:type="dxa"/>
            <w:tcBorders>
              <w:left w:val="single" w:sz="2" w:space="0" w:color="221F1F"/>
              <w:right w:val="single" w:sz="2" w:space="0" w:color="221F1F"/>
            </w:tcBorders>
          </w:tcPr>
          <w:p>
            <w:pPr>
              <w:pStyle w:val="TableParagraph"/>
              <w:spacing w:before="41"/>
              <w:rPr>
                <w:sz w:val="12"/>
              </w:rPr>
            </w:pPr>
          </w:p>
          <w:p>
            <w:pPr>
              <w:pStyle w:val="TableParagraph"/>
              <w:ind w:left="74" w:right="81"/>
              <w:jc w:val="center"/>
              <w:rPr>
                <w:sz w:val="12"/>
              </w:rPr>
            </w:pPr>
            <w:r>
              <w:rPr>
                <w:color w:val="221F1F"/>
                <w:spacing w:val="-5"/>
                <w:w w:val="105"/>
                <w:sz w:val="12"/>
              </w:rPr>
              <w:t>111</w:t>
            </w:r>
          </w:p>
        </w:tc>
        <w:tc>
          <w:tcPr>
            <w:tcW w:w="985" w:type="dxa"/>
            <w:tcBorders>
              <w:left w:val="single" w:sz="2" w:space="0" w:color="221F1F"/>
            </w:tcBorders>
          </w:tcPr>
          <w:p>
            <w:pPr>
              <w:pStyle w:val="TableParagraph"/>
              <w:spacing w:before="42"/>
              <w:rPr>
                <w:sz w:val="12"/>
              </w:rPr>
            </w:pPr>
          </w:p>
          <w:p>
            <w:pPr>
              <w:pStyle w:val="TableParagraph"/>
              <w:ind w:left="68"/>
              <w:jc w:val="center"/>
              <w:rPr>
                <w:sz w:val="12"/>
              </w:rPr>
            </w:pPr>
            <w:r>
              <w:rPr>
                <w:color w:val="221F1F"/>
                <w:spacing w:val="-2"/>
                <w:w w:val="105"/>
                <w:sz w:val="12"/>
              </w:rPr>
              <w:t>$1,233,848.79</w:t>
            </w:r>
          </w:p>
        </w:tc>
      </w:tr>
    </w:tbl>
    <w:p>
      <w:pPr>
        <w:pStyle w:val="BodyText"/>
        <w:rPr>
          <w:sz w:val="13"/>
        </w:rPr>
      </w:pPr>
    </w:p>
    <w:p>
      <w:pPr>
        <w:pStyle w:val="BodyText"/>
        <w:rPr>
          <w:sz w:val="13"/>
        </w:rPr>
      </w:pPr>
    </w:p>
    <w:p>
      <w:pPr>
        <w:pStyle w:val="BodyText"/>
        <w:spacing w:before="46"/>
        <w:rPr>
          <w:sz w:val="13"/>
        </w:rPr>
      </w:pPr>
    </w:p>
    <w:p>
      <w:pPr>
        <w:spacing w:before="0"/>
        <w:ind w:left="3" w:right="178" w:firstLine="0"/>
        <w:jc w:val="center"/>
        <w:rPr>
          <w:rFonts w:ascii="Franklin Gothic Demi"/>
          <w:b/>
          <w:sz w:val="26"/>
        </w:rPr>
      </w:pPr>
      <w:r>
        <w:rPr>
          <w:rFonts w:ascii="Franklin Gothic Demi"/>
          <w:b/>
          <w:color w:val="221F1F"/>
          <w:sz w:val="26"/>
        </w:rPr>
        <w:t>To</w:t>
      </w:r>
      <w:r>
        <w:rPr>
          <w:rFonts w:ascii="Franklin Gothic Demi"/>
          <w:b/>
          <w:color w:val="221F1F"/>
          <w:spacing w:val="-3"/>
          <w:sz w:val="26"/>
        </w:rPr>
        <w:t> </w:t>
      </w:r>
      <w:r>
        <w:rPr>
          <w:rFonts w:ascii="Franklin Gothic Demi"/>
          <w:b/>
          <w:color w:val="221F1F"/>
          <w:sz w:val="26"/>
        </w:rPr>
        <w:t>learn</w:t>
      </w:r>
      <w:r>
        <w:rPr>
          <w:rFonts w:ascii="Franklin Gothic Demi"/>
          <w:b/>
          <w:color w:val="221F1F"/>
          <w:spacing w:val="-2"/>
          <w:sz w:val="26"/>
        </w:rPr>
        <w:t> </w:t>
      </w:r>
      <w:r>
        <w:rPr>
          <w:rFonts w:ascii="Franklin Gothic Demi"/>
          <w:b/>
          <w:color w:val="221F1F"/>
          <w:sz w:val="26"/>
        </w:rPr>
        <w:t>more</w:t>
      </w:r>
      <w:r>
        <w:rPr>
          <w:rFonts w:ascii="Franklin Gothic Demi"/>
          <w:b/>
          <w:color w:val="221F1F"/>
          <w:spacing w:val="-2"/>
          <w:sz w:val="26"/>
        </w:rPr>
        <w:t> </w:t>
      </w:r>
      <w:r>
        <w:rPr>
          <w:rFonts w:ascii="Franklin Gothic Demi"/>
          <w:b/>
          <w:color w:val="221F1F"/>
          <w:sz w:val="26"/>
        </w:rPr>
        <w:t>about</w:t>
      </w:r>
      <w:r>
        <w:rPr>
          <w:rFonts w:ascii="Franklin Gothic Demi"/>
          <w:b/>
          <w:color w:val="221F1F"/>
          <w:spacing w:val="-2"/>
          <w:sz w:val="26"/>
        </w:rPr>
        <w:t> </w:t>
      </w:r>
      <w:r>
        <w:rPr>
          <w:rFonts w:ascii="Franklin Gothic Demi"/>
          <w:b/>
          <w:color w:val="221F1F"/>
          <w:sz w:val="26"/>
        </w:rPr>
        <w:t>ABLE</w:t>
      </w:r>
      <w:r>
        <w:rPr>
          <w:rFonts w:ascii="Franklin Gothic Demi"/>
          <w:b/>
          <w:color w:val="221F1F"/>
          <w:spacing w:val="-3"/>
          <w:sz w:val="26"/>
        </w:rPr>
        <w:t> </w:t>
      </w:r>
      <w:r>
        <w:rPr>
          <w:rFonts w:ascii="Franklin Gothic Demi"/>
          <w:b/>
          <w:color w:val="221F1F"/>
          <w:sz w:val="26"/>
        </w:rPr>
        <w:t>or</w:t>
      </w:r>
      <w:r>
        <w:rPr>
          <w:rFonts w:ascii="Franklin Gothic Demi"/>
          <w:b/>
          <w:color w:val="221F1F"/>
          <w:spacing w:val="-2"/>
          <w:sz w:val="26"/>
        </w:rPr>
        <w:t> </w:t>
      </w:r>
      <w:r>
        <w:rPr>
          <w:rFonts w:ascii="Franklin Gothic Demi"/>
          <w:b/>
          <w:color w:val="221F1F"/>
          <w:sz w:val="26"/>
        </w:rPr>
        <w:t>sign</w:t>
      </w:r>
      <w:r>
        <w:rPr>
          <w:rFonts w:ascii="Franklin Gothic Demi"/>
          <w:b/>
          <w:color w:val="221F1F"/>
          <w:spacing w:val="-2"/>
          <w:sz w:val="26"/>
        </w:rPr>
        <w:t> </w:t>
      </w:r>
      <w:r>
        <w:rPr>
          <w:rFonts w:ascii="Franklin Gothic Demi"/>
          <w:b/>
          <w:color w:val="221F1F"/>
          <w:sz w:val="26"/>
        </w:rPr>
        <w:t>up</w:t>
      </w:r>
      <w:r>
        <w:rPr>
          <w:rFonts w:ascii="Franklin Gothic Demi"/>
          <w:b/>
          <w:color w:val="221F1F"/>
          <w:spacing w:val="-2"/>
          <w:sz w:val="26"/>
        </w:rPr>
        <w:t> </w:t>
      </w:r>
      <w:r>
        <w:rPr>
          <w:rFonts w:ascii="Franklin Gothic Demi"/>
          <w:b/>
          <w:color w:val="221F1F"/>
          <w:sz w:val="26"/>
        </w:rPr>
        <w:t>visit</w:t>
      </w:r>
      <w:r>
        <w:rPr>
          <w:rFonts w:ascii="Franklin Gothic Demi"/>
          <w:b/>
          <w:color w:val="221F1F"/>
          <w:spacing w:val="-3"/>
          <w:sz w:val="26"/>
        </w:rPr>
        <w:t> </w:t>
      </w:r>
      <w:r>
        <w:rPr>
          <w:rFonts w:ascii="Franklin Gothic Demi"/>
          <w:b/>
          <w:color w:val="221F1F"/>
          <w:spacing w:val="-2"/>
          <w:sz w:val="26"/>
        </w:rPr>
        <w:t>mississippiable.com.</w:t>
      </w:r>
    </w:p>
    <w:p>
      <w:pPr>
        <w:spacing w:before="17"/>
        <w:ind w:left="1" w:right="178" w:firstLine="0"/>
        <w:jc w:val="center"/>
        <w:rPr>
          <w:rFonts w:ascii="Franklin Gothic Demi"/>
          <w:b/>
          <w:sz w:val="26"/>
        </w:rPr>
      </w:pPr>
      <w:r>
        <w:rPr>
          <w:rFonts w:ascii="Franklin Gothic Demi"/>
          <w:b/>
          <w:color w:val="221F1F"/>
          <w:sz w:val="26"/>
        </w:rPr>
        <w:t>To</w:t>
      </w:r>
      <w:r>
        <w:rPr>
          <w:rFonts w:ascii="Franklin Gothic Demi"/>
          <w:b/>
          <w:color w:val="221F1F"/>
          <w:spacing w:val="-6"/>
          <w:sz w:val="26"/>
        </w:rPr>
        <w:t> </w:t>
      </w:r>
      <w:r>
        <w:rPr>
          <w:rFonts w:ascii="Franklin Gothic Demi"/>
          <w:b/>
          <w:color w:val="221F1F"/>
          <w:sz w:val="26"/>
        </w:rPr>
        <w:t>order</w:t>
      </w:r>
      <w:r>
        <w:rPr>
          <w:rFonts w:ascii="Franklin Gothic Demi"/>
          <w:b/>
          <w:color w:val="221F1F"/>
          <w:spacing w:val="-5"/>
          <w:sz w:val="26"/>
        </w:rPr>
        <w:t> </w:t>
      </w:r>
      <w:r>
        <w:rPr>
          <w:rFonts w:ascii="Franklin Gothic Demi"/>
          <w:b/>
          <w:color w:val="221F1F"/>
          <w:sz w:val="26"/>
        </w:rPr>
        <w:t>brochures</w:t>
      </w:r>
      <w:r>
        <w:rPr>
          <w:rFonts w:ascii="Franklin Gothic Demi"/>
          <w:b/>
          <w:color w:val="221F1F"/>
          <w:spacing w:val="-6"/>
          <w:sz w:val="26"/>
        </w:rPr>
        <w:t> </w:t>
      </w:r>
      <w:r>
        <w:rPr>
          <w:rFonts w:ascii="Franklin Gothic Demi"/>
          <w:b/>
          <w:color w:val="221F1F"/>
          <w:sz w:val="26"/>
        </w:rPr>
        <w:t>or</w:t>
      </w:r>
      <w:r>
        <w:rPr>
          <w:rFonts w:ascii="Franklin Gothic Demi"/>
          <w:b/>
          <w:color w:val="221F1F"/>
          <w:spacing w:val="-5"/>
          <w:sz w:val="26"/>
        </w:rPr>
        <w:t> </w:t>
      </w:r>
      <w:r>
        <w:rPr>
          <w:rFonts w:ascii="Franklin Gothic Demi"/>
          <w:b/>
          <w:color w:val="221F1F"/>
          <w:sz w:val="26"/>
        </w:rPr>
        <w:t>schedule</w:t>
      </w:r>
      <w:r>
        <w:rPr>
          <w:rFonts w:ascii="Franklin Gothic Demi"/>
          <w:b/>
          <w:color w:val="221F1F"/>
          <w:spacing w:val="-5"/>
          <w:sz w:val="26"/>
        </w:rPr>
        <w:t> </w:t>
      </w:r>
      <w:r>
        <w:rPr>
          <w:rFonts w:ascii="Franklin Gothic Demi"/>
          <w:b/>
          <w:color w:val="221F1F"/>
          <w:sz w:val="26"/>
        </w:rPr>
        <w:t>a</w:t>
      </w:r>
      <w:r>
        <w:rPr>
          <w:rFonts w:ascii="Franklin Gothic Demi"/>
          <w:b/>
          <w:color w:val="221F1F"/>
          <w:spacing w:val="-5"/>
          <w:sz w:val="26"/>
        </w:rPr>
        <w:t> </w:t>
      </w:r>
      <w:r>
        <w:rPr>
          <w:rFonts w:ascii="Franklin Gothic Demi"/>
          <w:b/>
          <w:color w:val="221F1F"/>
          <w:sz w:val="26"/>
        </w:rPr>
        <w:t>presentation</w:t>
      </w:r>
      <w:r>
        <w:rPr>
          <w:rFonts w:ascii="Franklin Gothic Demi"/>
          <w:b/>
          <w:color w:val="221F1F"/>
          <w:spacing w:val="-5"/>
          <w:sz w:val="26"/>
        </w:rPr>
        <w:t> </w:t>
      </w:r>
      <w:r>
        <w:rPr>
          <w:rFonts w:ascii="Franklin Gothic Demi"/>
          <w:b/>
          <w:color w:val="221F1F"/>
          <w:sz w:val="26"/>
        </w:rPr>
        <w:t>email</w:t>
      </w:r>
      <w:r>
        <w:rPr>
          <w:rFonts w:ascii="Franklin Gothic Demi"/>
          <w:b/>
          <w:color w:val="221F1F"/>
          <w:spacing w:val="-5"/>
          <w:sz w:val="26"/>
        </w:rPr>
        <w:t> </w:t>
      </w:r>
      <w:hyperlink r:id="rId11">
        <w:r>
          <w:rPr>
            <w:rFonts w:ascii="Franklin Gothic Demi"/>
            <w:b/>
            <w:color w:val="221F1F"/>
            <w:spacing w:val="-2"/>
            <w:sz w:val="26"/>
          </w:rPr>
          <w:t>msableinfo@mdrs.ms.gov.</w:t>
        </w:r>
      </w:hyperlink>
    </w:p>
    <w:p>
      <w:pPr>
        <w:spacing w:before="94"/>
        <w:ind w:left="0" w:right="178" w:firstLine="0"/>
        <w:jc w:val="center"/>
        <w:rPr>
          <w:rFonts w:ascii="Franklin Gothic Demi"/>
          <w:b/>
          <w:sz w:val="26"/>
        </w:rPr>
      </w:pPr>
      <w:r>
        <w:rPr>
          <w:rFonts w:ascii="Franklin Gothic Demi"/>
          <w:b/>
          <w:sz w:val="26"/>
        </w:rPr>
        <w:t>To</w:t>
      </w:r>
      <w:r>
        <w:rPr>
          <w:rFonts w:ascii="Franklin Gothic Demi"/>
          <w:b/>
          <w:spacing w:val="-8"/>
          <w:sz w:val="26"/>
        </w:rPr>
        <w:t> </w:t>
      </w:r>
      <w:r>
        <w:rPr>
          <w:rFonts w:ascii="Franklin Gothic Demi"/>
          <w:b/>
          <w:sz w:val="26"/>
        </w:rPr>
        <w:t>contact</w:t>
      </w:r>
      <w:r>
        <w:rPr>
          <w:rFonts w:ascii="Franklin Gothic Demi"/>
          <w:b/>
          <w:spacing w:val="-7"/>
          <w:sz w:val="26"/>
        </w:rPr>
        <w:t> </w:t>
      </w:r>
      <w:r>
        <w:rPr>
          <w:rFonts w:ascii="Franklin Gothic Demi"/>
          <w:b/>
          <w:sz w:val="26"/>
        </w:rPr>
        <w:t>customer</w:t>
      </w:r>
      <w:r>
        <w:rPr>
          <w:rFonts w:ascii="Franklin Gothic Demi"/>
          <w:b/>
          <w:spacing w:val="-7"/>
          <w:sz w:val="26"/>
        </w:rPr>
        <w:t> </w:t>
      </w:r>
      <w:r>
        <w:rPr>
          <w:rFonts w:ascii="Franklin Gothic Demi"/>
          <w:b/>
          <w:sz w:val="26"/>
        </w:rPr>
        <w:t>service</w:t>
      </w:r>
      <w:r>
        <w:rPr>
          <w:rFonts w:ascii="Franklin Gothic Demi"/>
          <w:b/>
          <w:spacing w:val="-7"/>
          <w:sz w:val="26"/>
        </w:rPr>
        <w:t> </w:t>
      </w:r>
      <w:r>
        <w:rPr>
          <w:rFonts w:ascii="Franklin Gothic Demi"/>
          <w:b/>
          <w:sz w:val="26"/>
        </w:rPr>
        <w:t>call</w:t>
      </w:r>
      <w:r>
        <w:rPr>
          <w:rFonts w:ascii="Franklin Gothic Demi"/>
          <w:b/>
          <w:spacing w:val="-7"/>
          <w:sz w:val="26"/>
        </w:rPr>
        <w:t> </w:t>
      </w:r>
      <w:r>
        <w:rPr>
          <w:rFonts w:ascii="Franklin Gothic Demi"/>
          <w:b/>
          <w:sz w:val="26"/>
        </w:rPr>
        <w:t>888-609-</w:t>
      </w:r>
      <w:r>
        <w:rPr>
          <w:rFonts w:ascii="Franklin Gothic Demi"/>
          <w:b/>
          <w:spacing w:val="-4"/>
          <w:sz w:val="26"/>
        </w:rPr>
        <w:t>3469</w:t>
      </w:r>
    </w:p>
    <w:p>
      <w:pPr>
        <w:spacing w:after="0"/>
        <w:jc w:val="center"/>
        <w:rPr>
          <w:rFonts w:ascii="Franklin Gothic Demi"/>
          <w:sz w:val="26"/>
        </w:rPr>
        <w:sectPr>
          <w:type w:val="continuous"/>
          <w:pgSz w:w="12240" w:h="15840"/>
          <w:pgMar w:header="0" w:footer="379" w:top="1820" w:bottom="0" w:left="160" w:right="100"/>
        </w:sectPr>
      </w:pPr>
    </w:p>
    <w:p>
      <w:pPr>
        <w:pStyle w:val="Heading2"/>
        <w:spacing w:line="406" w:lineRule="exact" w:before="69"/>
        <w:ind w:left="135"/>
      </w:pPr>
      <w:r>
        <w:rPr>
          <w:color w:val="221F1F"/>
          <w:spacing w:val="-4"/>
        </w:rPr>
        <w:t>PROM</w:t>
      </w:r>
    </w:p>
    <w:p>
      <w:pPr>
        <w:pStyle w:val="BodyText"/>
        <w:spacing w:line="293" w:lineRule="exact"/>
        <w:ind w:left="135"/>
        <w:jc w:val="both"/>
      </w:pPr>
      <w:r>
        <w:rPr/>
        <w:t>Please Return On </w:t>
      </w:r>
      <w:r>
        <w:rPr>
          <w:spacing w:val="-2"/>
        </w:rPr>
        <w:t>Monday</w:t>
      </w:r>
    </w:p>
    <w:p>
      <w:pPr>
        <w:pStyle w:val="BodyText"/>
        <w:spacing w:line="254" w:lineRule="auto" w:before="163"/>
        <w:ind w:left="170" w:right="280"/>
        <w:jc w:val="both"/>
      </w:pPr>
      <w:r>
        <w:rPr/>
        <w:t>PROM</w:t>
      </w:r>
      <w:r>
        <w:rPr>
          <w:spacing w:val="-12"/>
        </w:rPr>
        <w:t> </w:t>
      </w:r>
      <w:r>
        <w:rPr/>
        <w:t>is</w:t>
      </w:r>
      <w:r>
        <w:rPr>
          <w:spacing w:val="-12"/>
        </w:rPr>
        <w:t> </w:t>
      </w:r>
      <w:r>
        <w:rPr/>
        <w:t>a</w:t>
      </w:r>
      <w:r>
        <w:rPr>
          <w:spacing w:val="-12"/>
        </w:rPr>
        <w:t> </w:t>
      </w:r>
      <w:r>
        <w:rPr/>
        <w:t>public</w:t>
      </w:r>
      <w:r>
        <w:rPr>
          <w:spacing w:val="-12"/>
        </w:rPr>
        <w:t> </w:t>
      </w:r>
      <w:r>
        <w:rPr/>
        <w:t>awareness</w:t>
      </w:r>
      <w:r>
        <w:rPr>
          <w:spacing w:val="-13"/>
        </w:rPr>
        <w:t> </w:t>
      </w:r>
      <w:r>
        <w:rPr/>
        <w:t>campaign</w:t>
      </w:r>
      <w:r>
        <w:rPr>
          <w:spacing w:val="-12"/>
        </w:rPr>
        <w:t> </w:t>
      </w:r>
      <w:r>
        <w:rPr/>
        <w:t>created</w:t>
      </w:r>
      <w:r>
        <w:rPr>
          <w:spacing w:val="-13"/>
        </w:rPr>
        <w:t> </w:t>
      </w:r>
      <w:r>
        <w:rPr/>
        <w:t>by</w:t>
      </w:r>
      <w:r>
        <w:rPr>
          <w:spacing w:val="-12"/>
        </w:rPr>
        <w:t> </w:t>
      </w:r>
      <w:r>
        <w:rPr/>
        <w:t>the</w:t>
      </w:r>
      <w:r>
        <w:rPr>
          <w:spacing w:val="-12"/>
        </w:rPr>
        <w:t> </w:t>
      </w:r>
      <w:r>
        <w:rPr/>
        <w:t>Mississippi</w:t>
      </w:r>
      <w:r>
        <w:rPr>
          <w:spacing w:val="-12"/>
        </w:rPr>
        <w:t> </w:t>
      </w:r>
      <w:r>
        <w:rPr/>
        <w:t>Department</w:t>
      </w:r>
      <w:r>
        <w:rPr>
          <w:spacing w:val="-13"/>
        </w:rPr>
        <w:t> </w:t>
      </w:r>
      <w:r>
        <w:rPr/>
        <w:t>of</w:t>
      </w:r>
      <w:r>
        <w:rPr>
          <w:spacing w:val="-12"/>
        </w:rPr>
        <w:t> </w:t>
      </w:r>
      <w:r>
        <w:rPr/>
        <w:t>Rehabilitation</w:t>
      </w:r>
      <w:r>
        <w:rPr>
          <w:spacing w:val="-12"/>
        </w:rPr>
        <w:t> </w:t>
      </w:r>
      <w:r>
        <w:rPr/>
        <w:t>Services</w:t>
      </w:r>
      <w:r>
        <w:rPr>
          <w:spacing w:val="-12"/>
        </w:rPr>
        <w:t> </w:t>
      </w:r>
      <w:r>
        <w:rPr/>
        <w:t>in 2018</w:t>
      </w:r>
      <w:r>
        <w:rPr>
          <w:spacing w:val="-4"/>
        </w:rPr>
        <w:t> </w:t>
      </w:r>
      <w:r>
        <w:rPr/>
        <w:t>in</w:t>
      </w:r>
      <w:r>
        <w:rPr>
          <w:spacing w:val="-5"/>
        </w:rPr>
        <w:t> </w:t>
      </w:r>
      <w:r>
        <w:rPr/>
        <w:t>partnership</w:t>
      </w:r>
      <w:r>
        <w:rPr>
          <w:spacing w:val="-5"/>
        </w:rPr>
        <w:t> </w:t>
      </w:r>
      <w:r>
        <w:rPr/>
        <w:t>with</w:t>
      </w:r>
      <w:r>
        <w:rPr>
          <w:spacing w:val="-5"/>
        </w:rPr>
        <w:t> </w:t>
      </w:r>
      <w:r>
        <w:rPr/>
        <w:t>the</w:t>
      </w:r>
      <w:r>
        <w:rPr>
          <w:spacing w:val="-5"/>
        </w:rPr>
        <w:t> </w:t>
      </w:r>
      <w:r>
        <w:rPr/>
        <w:t>Mississippi</w:t>
      </w:r>
      <w:r>
        <w:rPr>
          <w:spacing w:val="-4"/>
        </w:rPr>
        <w:t> </w:t>
      </w:r>
      <w:r>
        <w:rPr/>
        <w:t>Highway</w:t>
      </w:r>
      <w:r>
        <w:rPr>
          <w:spacing w:val="-5"/>
        </w:rPr>
        <w:t> </w:t>
      </w:r>
      <w:r>
        <w:rPr/>
        <w:t>Patrol.</w:t>
      </w:r>
      <w:r>
        <w:rPr>
          <w:spacing w:val="-5"/>
        </w:rPr>
        <w:t> </w:t>
      </w:r>
      <w:r>
        <w:rPr/>
        <w:t>The</w:t>
      </w:r>
      <w:r>
        <w:rPr>
          <w:spacing w:val="-5"/>
        </w:rPr>
        <w:t> </w:t>
      </w:r>
      <w:r>
        <w:rPr/>
        <w:t>campaign</w:t>
      </w:r>
      <w:r>
        <w:rPr>
          <w:spacing w:val="-5"/>
        </w:rPr>
        <w:t> </w:t>
      </w:r>
      <w:r>
        <w:rPr/>
        <w:t>encourages</w:t>
      </w:r>
      <w:r>
        <w:rPr>
          <w:spacing w:val="-5"/>
        </w:rPr>
        <w:t> </w:t>
      </w:r>
      <w:r>
        <w:rPr/>
        <w:t>prom-bound</w:t>
      </w:r>
      <w:r>
        <w:rPr>
          <w:spacing w:val="-5"/>
        </w:rPr>
        <w:t> </w:t>
      </w:r>
      <w:r>
        <w:rPr/>
        <w:t>students to understand the “full-circle” of consequences when choosing to drink and drive, text and drive, and/or not buckle up.</w:t>
      </w:r>
    </w:p>
    <w:p>
      <w:pPr>
        <w:pStyle w:val="BodyText"/>
        <w:spacing w:before="15"/>
      </w:pPr>
    </w:p>
    <w:p>
      <w:pPr>
        <w:pStyle w:val="BodyText"/>
        <w:spacing w:before="1"/>
        <w:ind w:left="170"/>
        <w:jc w:val="both"/>
      </w:pPr>
      <w:r>
        <w:rPr/>
        <w:t>In</w:t>
      </w:r>
      <w:r>
        <w:rPr>
          <w:spacing w:val="-2"/>
        </w:rPr>
        <w:t> </w:t>
      </w:r>
      <w:r>
        <w:rPr/>
        <w:t>SFY</w:t>
      </w:r>
      <w:r>
        <w:rPr>
          <w:spacing w:val="-2"/>
        </w:rPr>
        <w:t> </w:t>
      </w:r>
      <w:r>
        <w:rPr/>
        <w:t>2024,</w:t>
      </w:r>
      <w:r>
        <w:rPr>
          <w:spacing w:val="-2"/>
        </w:rPr>
        <w:t> </w:t>
      </w:r>
      <w:r>
        <w:rPr/>
        <w:t>MDRS</w:t>
      </w:r>
      <w:r>
        <w:rPr>
          <w:spacing w:val="-2"/>
        </w:rPr>
        <w:t> </w:t>
      </w:r>
      <w:r>
        <w:rPr/>
        <w:t>visited</w:t>
      </w:r>
      <w:r>
        <w:rPr>
          <w:spacing w:val="-1"/>
        </w:rPr>
        <w:t> </w:t>
      </w:r>
      <w:r>
        <w:rPr/>
        <w:t>63</w:t>
      </w:r>
      <w:r>
        <w:rPr>
          <w:spacing w:val="-3"/>
        </w:rPr>
        <w:t> </w:t>
      </w:r>
      <w:r>
        <w:rPr/>
        <w:t>schools</w:t>
      </w:r>
      <w:r>
        <w:rPr>
          <w:spacing w:val="-1"/>
        </w:rPr>
        <w:t> </w:t>
      </w:r>
      <w:r>
        <w:rPr/>
        <w:t>across</w:t>
      </w:r>
      <w:r>
        <w:rPr>
          <w:spacing w:val="-2"/>
        </w:rPr>
        <w:t> </w:t>
      </w:r>
      <w:r>
        <w:rPr/>
        <w:t>the</w:t>
      </w:r>
      <w:r>
        <w:rPr>
          <w:spacing w:val="-1"/>
        </w:rPr>
        <w:t> </w:t>
      </w:r>
      <w:r>
        <w:rPr/>
        <w:t>state</w:t>
      </w:r>
      <w:r>
        <w:rPr>
          <w:spacing w:val="-1"/>
        </w:rPr>
        <w:t> </w:t>
      </w:r>
      <w:r>
        <w:rPr/>
        <w:t>reaching</w:t>
      </w:r>
      <w:r>
        <w:rPr>
          <w:spacing w:val="-3"/>
        </w:rPr>
        <w:t> </w:t>
      </w:r>
      <w:r>
        <w:rPr/>
        <w:t>over</w:t>
      </w:r>
      <w:r>
        <w:rPr>
          <w:spacing w:val="-1"/>
        </w:rPr>
        <w:t> </w:t>
      </w:r>
      <w:r>
        <w:rPr/>
        <w:t>13,160</w:t>
      </w:r>
      <w:r>
        <w:rPr>
          <w:spacing w:val="-2"/>
        </w:rPr>
        <w:t> students.</w:t>
      </w:r>
    </w:p>
    <w:p>
      <w:pPr>
        <w:pStyle w:val="BodyText"/>
        <w:spacing w:before="283"/>
        <w:rPr>
          <w:sz w:val="53"/>
        </w:rPr>
      </w:pPr>
    </w:p>
    <w:p>
      <w:pPr>
        <w:pStyle w:val="Heading1"/>
        <w:spacing w:before="1"/>
        <w:ind w:left="186"/>
        <w:jc w:val="both"/>
      </w:pPr>
      <w:r>
        <w:rPr>
          <w:color w:val="221F1F"/>
        </w:rPr>
        <w:t>Brain</w:t>
      </w:r>
      <w:r>
        <w:rPr>
          <w:color w:val="221F1F"/>
          <w:spacing w:val="4"/>
        </w:rPr>
        <w:t> </w:t>
      </w:r>
      <w:r>
        <w:rPr>
          <w:color w:val="221F1F"/>
        </w:rPr>
        <w:t>Injury</w:t>
      </w:r>
      <w:r>
        <w:rPr>
          <w:color w:val="221F1F"/>
          <w:spacing w:val="5"/>
        </w:rPr>
        <w:t> </w:t>
      </w:r>
      <w:r>
        <w:rPr>
          <w:color w:val="221F1F"/>
          <w:spacing w:val="-2"/>
        </w:rPr>
        <w:t>Prevention</w:t>
      </w:r>
    </w:p>
    <w:p>
      <w:pPr>
        <w:pStyle w:val="BodyText"/>
        <w:spacing w:line="254" w:lineRule="auto" w:before="138"/>
        <w:ind w:left="230" w:right="219"/>
        <w:jc w:val="both"/>
      </w:pPr>
      <w:r>
        <w:rPr>
          <w:color w:val="221F1F"/>
        </w:rPr>
        <w:t>Throughout the year, MDRS provides multi-sport helmets to students all across the state of Mississippi. The students are educated about why they’re receiving helmets and the importance of brain safety. The helmets are provided to schools free of charge through a trust fund set up by the state legislature.</w:t>
      </w:r>
    </w:p>
    <w:p>
      <w:pPr>
        <w:pStyle w:val="BodyText"/>
        <w:spacing w:before="16"/>
      </w:pPr>
    </w:p>
    <w:p>
      <w:pPr>
        <w:pStyle w:val="BodyText"/>
        <w:spacing w:line="254" w:lineRule="auto"/>
        <w:ind w:left="230" w:right="219"/>
        <w:jc w:val="both"/>
      </w:pPr>
      <w:r>
        <w:rPr>
          <w:color w:val="221F1F"/>
        </w:rPr>
        <w:t>Since</w:t>
      </w:r>
      <w:r>
        <w:rPr>
          <w:color w:val="221F1F"/>
          <w:spacing w:val="-10"/>
        </w:rPr>
        <w:t> </w:t>
      </w:r>
      <w:r>
        <w:rPr>
          <w:color w:val="221F1F"/>
        </w:rPr>
        <w:t>the</w:t>
      </w:r>
      <w:r>
        <w:rPr>
          <w:color w:val="221F1F"/>
          <w:spacing w:val="-10"/>
        </w:rPr>
        <w:t> </w:t>
      </w:r>
      <w:r>
        <w:rPr>
          <w:color w:val="221F1F"/>
        </w:rPr>
        <w:t>inception</w:t>
      </w:r>
      <w:r>
        <w:rPr>
          <w:color w:val="221F1F"/>
          <w:spacing w:val="-10"/>
        </w:rPr>
        <w:t> </w:t>
      </w:r>
      <w:r>
        <w:rPr>
          <w:color w:val="221F1F"/>
        </w:rPr>
        <w:t>of</w:t>
      </w:r>
      <w:r>
        <w:rPr>
          <w:color w:val="221F1F"/>
          <w:spacing w:val="-10"/>
        </w:rPr>
        <w:t> </w:t>
      </w:r>
      <w:r>
        <w:rPr>
          <w:color w:val="221F1F"/>
        </w:rPr>
        <w:t>the</w:t>
      </w:r>
      <w:r>
        <w:rPr>
          <w:color w:val="221F1F"/>
          <w:spacing w:val="-10"/>
        </w:rPr>
        <w:t> </w:t>
      </w:r>
      <w:r>
        <w:rPr>
          <w:color w:val="221F1F"/>
        </w:rPr>
        <w:t>Use</w:t>
      </w:r>
      <w:r>
        <w:rPr>
          <w:color w:val="221F1F"/>
          <w:spacing w:val="-10"/>
        </w:rPr>
        <w:t> </w:t>
      </w:r>
      <w:r>
        <w:rPr>
          <w:color w:val="221F1F"/>
        </w:rPr>
        <w:t>Your</w:t>
      </w:r>
      <w:r>
        <w:rPr>
          <w:color w:val="221F1F"/>
          <w:spacing w:val="-10"/>
        </w:rPr>
        <w:t> </w:t>
      </w:r>
      <w:r>
        <w:rPr>
          <w:color w:val="221F1F"/>
        </w:rPr>
        <w:t>BRAIN</w:t>
      </w:r>
      <w:r>
        <w:rPr>
          <w:color w:val="221F1F"/>
          <w:spacing w:val="-10"/>
        </w:rPr>
        <w:t> </w:t>
      </w:r>
      <w:r>
        <w:rPr>
          <w:color w:val="221F1F"/>
        </w:rPr>
        <w:t>helmet</w:t>
      </w:r>
      <w:r>
        <w:rPr>
          <w:color w:val="221F1F"/>
          <w:spacing w:val="-10"/>
        </w:rPr>
        <w:t> </w:t>
      </w:r>
      <w:r>
        <w:rPr>
          <w:color w:val="221F1F"/>
        </w:rPr>
        <w:t>program</w:t>
      </w:r>
      <w:r>
        <w:rPr>
          <w:color w:val="221F1F"/>
          <w:spacing w:val="-10"/>
        </w:rPr>
        <w:t> </w:t>
      </w:r>
      <w:r>
        <w:rPr>
          <w:color w:val="221F1F"/>
        </w:rPr>
        <w:t>in</w:t>
      </w:r>
      <w:r>
        <w:rPr>
          <w:color w:val="221F1F"/>
          <w:spacing w:val="-10"/>
        </w:rPr>
        <w:t> </w:t>
      </w:r>
      <w:r>
        <w:rPr>
          <w:color w:val="221F1F"/>
        </w:rPr>
        <w:t>2010,</w:t>
      </w:r>
      <w:r>
        <w:rPr>
          <w:color w:val="221F1F"/>
          <w:spacing w:val="-9"/>
        </w:rPr>
        <w:t> </w:t>
      </w:r>
      <w:r>
        <w:rPr>
          <w:color w:val="221F1F"/>
        </w:rPr>
        <w:t>a</w:t>
      </w:r>
      <w:r>
        <w:rPr>
          <w:color w:val="221F1F"/>
          <w:spacing w:val="-10"/>
        </w:rPr>
        <w:t> </w:t>
      </w:r>
      <w:r>
        <w:rPr>
          <w:color w:val="221F1F"/>
        </w:rPr>
        <w:t>total</w:t>
      </w:r>
      <w:r>
        <w:rPr>
          <w:color w:val="221F1F"/>
          <w:spacing w:val="-10"/>
        </w:rPr>
        <w:t> </w:t>
      </w:r>
      <w:r>
        <w:rPr>
          <w:color w:val="221F1F"/>
        </w:rPr>
        <w:t>of</w:t>
      </w:r>
      <w:r>
        <w:rPr>
          <w:color w:val="221F1F"/>
          <w:spacing w:val="-10"/>
        </w:rPr>
        <w:t> </w:t>
      </w:r>
      <w:r>
        <w:rPr>
          <w:color w:val="221F1F"/>
        </w:rPr>
        <w:t>228,594</w:t>
      </w:r>
      <w:r>
        <w:rPr>
          <w:color w:val="221F1F"/>
          <w:spacing w:val="-9"/>
        </w:rPr>
        <w:t> </w:t>
      </w:r>
      <w:r>
        <w:rPr>
          <w:color w:val="221F1F"/>
        </w:rPr>
        <w:t>helmets</w:t>
      </w:r>
      <w:r>
        <w:rPr>
          <w:color w:val="221F1F"/>
          <w:spacing w:val="-10"/>
        </w:rPr>
        <w:t> </w:t>
      </w:r>
      <w:r>
        <w:rPr>
          <w:color w:val="221F1F"/>
        </w:rPr>
        <w:t>have</w:t>
      </w:r>
      <w:r>
        <w:rPr>
          <w:color w:val="221F1F"/>
          <w:spacing w:val="-10"/>
        </w:rPr>
        <w:t> </w:t>
      </w:r>
      <w:r>
        <w:rPr>
          <w:color w:val="221F1F"/>
        </w:rPr>
        <w:t>been distributed. In SFY 2024, MDRS supplied over 9,730 helmets to students statewide.</w:t>
      </w:r>
    </w:p>
    <w:p>
      <w:pPr>
        <w:spacing w:after="0" w:line="254" w:lineRule="auto"/>
        <w:jc w:val="both"/>
        <w:sectPr>
          <w:pgSz w:w="12240" w:h="15840"/>
          <w:pgMar w:header="0" w:footer="379" w:top="600" w:bottom="560" w:left="160" w:right="100"/>
        </w:sectPr>
      </w:pPr>
    </w:p>
    <w:p>
      <w:pPr>
        <w:pStyle w:val="Heading1"/>
        <w:spacing w:line="194" w:lineRule="auto" w:before="173"/>
        <w:ind w:left="261"/>
      </w:pPr>
      <w:r>
        <w:rPr>
          <w:color w:val="221F1F"/>
        </w:rPr>
        <w:t>Districts</w:t>
      </w:r>
      <w:r>
        <w:rPr>
          <w:color w:val="221F1F"/>
          <w:spacing w:val="-8"/>
        </w:rPr>
        <w:t> </w:t>
      </w:r>
      <w:r>
        <w:rPr>
          <w:color w:val="221F1F"/>
        </w:rPr>
        <w:t>&amp;</w:t>
      </w:r>
      <w:r>
        <w:rPr>
          <w:color w:val="221F1F"/>
          <w:spacing w:val="-8"/>
        </w:rPr>
        <w:t> </w:t>
      </w:r>
      <w:r>
        <w:rPr>
          <w:color w:val="221F1F"/>
        </w:rPr>
        <w:t>Office </w:t>
      </w:r>
      <w:r>
        <w:rPr>
          <w:color w:val="221F1F"/>
          <w:spacing w:val="-2"/>
        </w:rPr>
        <w:t>Locations</w:t>
      </w:r>
    </w:p>
    <w:p>
      <w:pPr>
        <w:pStyle w:val="Heading3"/>
        <w:spacing w:before="344"/>
      </w:pPr>
      <w:r>
        <w:rPr>
          <w:color w:val="221F1F"/>
        </w:rPr>
        <w:t>District</w:t>
      </w:r>
      <w:r>
        <w:rPr>
          <w:color w:val="221F1F"/>
          <w:spacing w:val="10"/>
        </w:rPr>
        <w:t> </w:t>
      </w:r>
      <w:r>
        <w:rPr>
          <w:color w:val="221F1F"/>
          <w:spacing w:val="-10"/>
        </w:rPr>
        <w:t>I</w:t>
      </w:r>
    </w:p>
    <w:p>
      <w:pPr>
        <w:spacing w:before="24"/>
        <w:ind w:left="428" w:right="0" w:firstLine="0"/>
        <w:jc w:val="left"/>
        <w:rPr>
          <w:sz w:val="27"/>
        </w:rPr>
      </w:pPr>
      <w:r>
        <w:rPr>
          <w:color w:val="221F1F"/>
          <w:sz w:val="27"/>
        </w:rPr>
        <w:t>51</w:t>
      </w:r>
      <w:r>
        <w:rPr>
          <w:color w:val="221F1F"/>
          <w:spacing w:val="-3"/>
          <w:sz w:val="27"/>
        </w:rPr>
        <w:t> </w:t>
      </w:r>
      <w:r>
        <w:rPr>
          <w:color w:val="221F1F"/>
          <w:sz w:val="27"/>
        </w:rPr>
        <w:t>County</w:t>
      </w:r>
      <w:r>
        <w:rPr>
          <w:color w:val="221F1F"/>
          <w:spacing w:val="-1"/>
          <w:sz w:val="27"/>
        </w:rPr>
        <w:t> </w:t>
      </w:r>
      <w:r>
        <w:rPr>
          <w:color w:val="221F1F"/>
          <w:sz w:val="27"/>
        </w:rPr>
        <w:t>Road</w:t>
      </w:r>
      <w:r>
        <w:rPr>
          <w:color w:val="221F1F"/>
          <w:spacing w:val="-1"/>
          <w:sz w:val="27"/>
        </w:rPr>
        <w:t> </w:t>
      </w:r>
      <w:r>
        <w:rPr>
          <w:color w:val="221F1F"/>
          <w:spacing w:val="-5"/>
          <w:sz w:val="27"/>
        </w:rPr>
        <w:t>166</w:t>
      </w:r>
    </w:p>
    <w:p>
      <w:pPr>
        <w:spacing w:before="20"/>
        <w:ind w:left="428" w:right="0" w:firstLine="0"/>
        <w:jc w:val="left"/>
        <w:rPr>
          <w:sz w:val="27"/>
        </w:rPr>
      </w:pPr>
      <w:r>
        <w:rPr>
          <w:color w:val="221F1F"/>
          <w:sz w:val="27"/>
        </w:rPr>
        <w:t>Oxford,</w:t>
      </w:r>
      <w:r>
        <w:rPr>
          <w:color w:val="221F1F"/>
          <w:spacing w:val="-1"/>
          <w:sz w:val="27"/>
        </w:rPr>
        <w:t> </w:t>
      </w:r>
      <w:r>
        <w:rPr>
          <w:color w:val="221F1F"/>
          <w:sz w:val="27"/>
        </w:rPr>
        <w:t>MS </w:t>
      </w:r>
      <w:r>
        <w:rPr>
          <w:color w:val="221F1F"/>
          <w:spacing w:val="-2"/>
          <w:sz w:val="27"/>
        </w:rPr>
        <w:t>38655</w:t>
      </w:r>
    </w:p>
    <w:p>
      <w:pPr>
        <w:spacing w:before="20"/>
        <w:ind w:left="428" w:right="0" w:firstLine="0"/>
        <w:jc w:val="left"/>
        <w:rPr>
          <w:sz w:val="27"/>
        </w:rPr>
      </w:pPr>
      <w:r>
        <w:rPr>
          <w:color w:val="221F1F"/>
          <w:sz w:val="27"/>
        </w:rPr>
        <w:t>VR:</w:t>
      </w:r>
      <w:r>
        <w:rPr>
          <w:color w:val="221F1F"/>
          <w:spacing w:val="-4"/>
          <w:sz w:val="27"/>
        </w:rPr>
        <w:t> </w:t>
      </w:r>
      <w:r>
        <w:rPr>
          <w:color w:val="221F1F"/>
          <w:sz w:val="27"/>
        </w:rPr>
        <w:t>(662)</w:t>
      </w:r>
      <w:r>
        <w:rPr>
          <w:color w:val="221F1F"/>
          <w:spacing w:val="-4"/>
          <w:sz w:val="27"/>
        </w:rPr>
        <w:t> </w:t>
      </w:r>
      <w:r>
        <w:rPr>
          <w:color w:val="221F1F"/>
          <w:sz w:val="27"/>
        </w:rPr>
        <w:t>234-</w:t>
      </w:r>
      <w:r>
        <w:rPr>
          <w:color w:val="221F1F"/>
          <w:spacing w:val="-4"/>
          <w:sz w:val="27"/>
        </w:rPr>
        <w:t>3171</w:t>
      </w:r>
    </w:p>
    <w:p>
      <w:pPr>
        <w:spacing w:before="21"/>
        <w:ind w:left="428" w:right="0" w:firstLine="0"/>
        <w:jc w:val="left"/>
        <w:rPr>
          <w:sz w:val="27"/>
        </w:rPr>
      </w:pPr>
      <w:r>
        <w:rPr>
          <w:color w:val="221F1F"/>
          <w:sz w:val="27"/>
        </w:rPr>
        <w:t>VRB:</w:t>
      </w:r>
      <w:r>
        <w:rPr>
          <w:color w:val="221F1F"/>
          <w:spacing w:val="-4"/>
          <w:sz w:val="27"/>
        </w:rPr>
        <w:t> </w:t>
      </w:r>
      <w:r>
        <w:rPr>
          <w:color w:val="221F1F"/>
          <w:sz w:val="27"/>
        </w:rPr>
        <w:t>(662)</w:t>
      </w:r>
      <w:r>
        <w:rPr>
          <w:color w:val="221F1F"/>
          <w:spacing w:val="-4"/>
          <w:sz w:val="27"/>
        </w:rPr>
        <w:t> </w:t>
      </w:r>
      <w:r>
        <w:rPr>
          <w:color w:val="221F1F"/>
          <w:sz w:val="27"/>
        </w:rPr>
        <w:t>234-</w:t>
      </w:r>
      <w:r>
        <w:rPr>
          <w:color w:val="221F1F"/>
          <w:spacing w:val="-4"/>
          <w:sz w:val="27"/>
        </w:rPr>
        <w:t>6092</w:t>
      </w:r>
    </w:p>
    <w:p>
      <w:pPr>
        <w:spacing w:before="20"/>
        <w:ind w:left="428" w:right="0" w:firstLine="0"/>
        <w:jc w:val="left"/>
        <w:rPr>
          <w:sz w:val="27"/>
        </w:rPr>
      </w:pPr>
      <w:r>
        <w:rPr>
          <w:color w:val="221F1F"/>
          <w:sz w:val="27"/>
        </w:rPr>
        <w:t>OSDP:</w:t>
      </w:r>
      <w:r>
        <w:rPr>
          <w:color w:val="221F1F"/>
          <w:spacing w:val="-4"/>
          <w:sz w:val="27"/>
        </w:rPr>
        <w:t> </w:t>
      </w:r>
      <w:r>
        <w:rPr>
          <w:color w:val="221F1F"/>
          <w:sz w:val="27"/>
        </w:rPr>
        <w:t>(662)</w:t>
      </w:r>
      <w:r>
        <w:rPr>
          <w:color w:val="221F1F"/>
          <w:spacing w:val="-4"/>
          <w:sz w:val="27"/>
        </w:rPr>
        <w:t> </w:t>
      </w:r>
      <w:r>
        <w:rPr>
          <w:color w:val="221F1F"/>
          <w:sz w:val="27"/>
        </w:rPr>
        <w:t>234-</w:t>
      </w:r>
      <w:r>
        <w:rPr>
          <w:color w:val="221F1F"/>
          <w:spacing w:val="-4"/>
          <w:sz w:val="27"/>
        </w:rPr>
        <w:t>5744</w:t>
      </w:r>
    </w:p>
    <w:p>
      <w:pPr>
        <w:pStyle w:val="Heading3"/>
        <w:spacing w:before="245"/>
      </w:pPr>
      <w:r>
        <w:rPr>
          <w:color w:val="221F1F"/>
        </w:rPr>
        <w:t>District</w:t>
      </w:r>
      <w:r>
        <w:rPr>
          <w:color w:val="221F1F"/>
          <w:spacing w:val="10"/>
        </w:rPr>
        <w:t> </w:t>
      </w:r>
      <w:r>
        <w:rPr>
          <w:color w:val="221F1F"/>
          <w:spacing w:val="-5"/>
        </w:rPr>
        <w:t>II</w:t>
      </w:r>
    </w:p>
    <w:p>
      <w:pPr>
        <w:spacing w:before="23"/>
        <w:ind w:left="428" w:right="0" w:firstLine="0"/>
        <w:jc w:val="left"/>
        <w:rPr>
          <w:sz w:val="27"/>
        </w:rPr>
      </w:pPr>
      <w:r>
        <w:rPr>
          <w:color w:val="221F1F"/>
          <w:sz w:val="27"/>
        </w:rPr>
        <w:t>2620</w:t>
      </w:r>
      <w:r>
        <w:rPr>
          <w:color w:val="221F1F"/>
          <w:spacing w:val="-2"/>
          <w:sz w:val="27"/>
        </w:rPr>
        <w:t> </w:t>
      </w:r>
      <w:r>
        <w:rPr>
          <w:color w:val="221F1F"/>
          <w:sz w:val="27"/>
        </w:rPr>
        <w:t>Traceland</w:t>
      </w:r>
      <w:r>
        <w:rPr>
          <w:color w:val="221F1F"/>
          <w:spacing w:val="-2"/>
          <w:sz w:val="27"/>
        </w:rPr>
        <w:t> Drive</w:t>
      </w:r>
    </w:p>
    <w:p>
      <w:pPr>
        <w:spacing w:before="21"/>
        <w:ind w:left="428" w:right="0" w:firstLine="0"/>
        <w:jc w:val="left"/>
        <w:rPr>
          <w:sz w:val="27"/>
        </w:rPr>
      </w:pPr>
      <w:r>
        <w:rPr>
          <w:color w:val="221F1F"/>
          <w:sz w:val="27"/>
        </w:rPr>
        <w:t>Tupelo,</w:t>
      </w:r>
      <w:r>
        <w:rPr>
          <w:color w:val="221F1F"/>
          <w:spacing w:val="-1"/>
          <w:sz w:val="27"/>
        </w:rPr>
        <w:t> </w:t>
      </w:r>
      <w:r>
        <w:rPr>
          <w:color w:val="221F1F"/>
          <w:sz w:val="27"/>
        </w:rPr>
        <w:t>MS</w:t>
      </w:r>
      <w:r>
        <w:rPr>
          <w:color w:val="221F1F"/>
          <w:spacing w:val="-1"/>
          <w:sz w:val="27"/>
        </w:rPr>
        <w:t> </w:t>
      </w:r>
      <w:r>
        <w:rPr>
          <w:color w:val="221F1F"/>
          <w:spacing w:val="-2"/>
          <w:sz w:val="27"/>
        </w:rPr>
        <w:t>38801</w:t>
      </w:r>
    </w:p>
    <w:p>
      <w:pPr>
        <w:spacing w:before="20"/>
        <w:ind w:left="428" w:right="0" w:firstLine="0"/>
        <w:jc w:val="left"/>
        <w:rPr>
          <w:sz w:val="27"/>
        </w:rPr>
      </w:pPr>
      <w:r>
        <w:rPr>
          <w:color w:val="221F1F"/>
          <w:sz w:val="27"/>
        </w:rPr>
        <w:t>VR:</w:t>
      </w:r>
      <w:r>
        <w:rPr>
          <w:color w:val="221F1F"/>
          <w:spacing w:val="-4"/>
          <w:sz w:val="27"/>
        </w:rPr>
        <w:t> </w:t>
      </w:r>
      <w:r>
        <w:rPr>
          <w:color w:val="221F1F"/>
          <w:sz w:val="27"/>
        </w:rPr>
        <w:t>(662)</w:t>
      </w:r>
      <w:r>
        <w:rPr>
          <w:color w:val="221F1F"/>
          <w:spacing w:val="-4"/>
          <w:sz w:val="27"/>
        </w:rPr>
        <w:t> </w:t>
      </w:r>
      <w:r>
        <w:rPr>
          <w:color w:val="221F1F"/>
          <w:sz w:val="27"/>
        </w:rPr>
        <w:t>842-</w:t>
      </w:r>
      <w:r>
        <w:rPr>
          <w:color w:val="221F1F"/>
          <w:spacing w:val="-4"/>
          <w:sz w:val="27"/>
        </w:rPr>
        <w:t>1010</w:t>
      </w:r>
    </w:p>
    <w:p>
      <w:pPr>
        <w:spacing w:before="21"/>
        <w:ind w:left="428" w:right="0" w:firstLine="0"/>
        <w:jc w:val="left"/>
        <w:rPr>
          <w:sz w:val="27"/>
        </w:rPr>
      </w:pPr>
      <w:r>
        <w:rPr>
          <w:color w:val="221F1F"/>
          <w:sz w:val="27"/>
        </w:rPr>
        <w:t>OSDP:</w:t>
      </w:r>
      <w:r>
        <w:rPr>
          <w:color w:val="221F1F"/>
          <w:spacing w:val="-4"/>
          <w:sz w:val="27"/>
        </w:rPr>
        <w:t> </w:t>
      </w:r>
      <w:r>
        <w:rPr>
          <w:color w:val="221F1F"/>
          <w:sz w:val="27"/>
        </w:rPr>
        <w:t>(662)</w:t>
      </w:r>
      <w:r>
        <w:rPr>
          <w:color w:val="221F1F"/>
          <w:spacing w:val="-4"/>
          <w:sz w:val="27"/>
        </w:rPr>
        <w:t> </w:t>
      </w:r>
      <w:r>
        <w:rPr>
          <w:color w:val="221F1F"/>
          <w:sz w:val="27"/>
        </w:rPr>
        <w:t>840-</w:t>
      </w:r>
      <w:r>
        <w:rPr>
          <w:color w:val="221F1F"/>
          <w:spacing w:val="-4"/>
          <w:sz w:val="27"/>
        </w:rPr>
        <w:t>9947</w:t>
      </w:r>
    </w:p>
    <w:p>
      <w:pPr>
        <w:spacing w:line="256" w:lineRule="auto" w:before="125"/>
        <w:ind w:left="428" w:right="756" w:firstLine="0"/>
        <w:jc w:val="left"/>
        <w:rPr>
          <w:sz w:val="27"/>
        </w:rPr>
      </w:pPr>
      <w:r>
        <w:rPr>
          <w:color w:val="221F1F"/>
          <w:sz w:val="27"/>
        </w:rPr>
        <w:t>615-A</w:t>
      </w:r>
      <w:r>
        <w:rPr>
          <w:color w:val="221F1F"/>
          <w:spacing w:val="-9"/>
          <w:sz w:val="27"/>
        </w:rPr>
        <w:t> </w:t>
      </w:r>
      <w:r>
        <w:rPr>
          <w:color w:val="221F1F"/>
          <w:sz w:val="27"/>
        </w:rPr>
        <w:t>Pegram</w:t>
      </w:r>
      <w:r>
        <w:rPr>
          <w:color w:val="221F1F"/>
          <w:spacing w:val="-9"/>
          <w:sz w:val="27"/>
        </w:rPr>
        <w:t> </w:t>
      </w:r>
      <w:r>
        <w:rPr>
          <w:color w:val="221F1F"/>
          <w:sz w:val="27"/>
        </w:rPr>
        <w:t>Drive Tupelo, MS 38801</w:t>
      </w:r>
    </w:p>
    <w:p>
      <w:pPr>
        <w:spacing w:line="304" w:lineRule="exact" w:before="0"/>
        <w:ind w:left="428" w:right="0" w:firstLine="0"/>
        <w:jc w:val="left"/>
        <w:rPr>
          <w:sz w:val="27"/>
        </w:rPr>
      </w:pPr>
      <w:r>
        <w:rPr>
          <w:color w:val="221F1F"/>
          <w:sz w:val="27"/>
        </w:rPr>
        <w:t>VRB:</w:t>
      </w:r>
      <w:r>
        <w:rPr>
          <w:color w:val="221F1F"/>
          <w:spacing w:val="-4"/>
          <w:sz w:val="27"/>
        </w:rPr>
        <w:t> </w:t>
      </w:r>
      <w:r>
        <w:rPr>
          <w:color w:val="221F1F"/>
          <w:sz w:val="27"/>
        </w:rPr>
        <w:t>(662)</w:t>
      </w:r>
      <w:r>
        <w:rPr>
          <w:color w:val="221F1F"/>
          <w:spacing w:val="-4"/>
          <w:sz w:val="27"/>
        </w:rPr>
        <w:t> </w:t>
      </w:r>
      <w:r>
        <w:rPr>
          <w:color w:val="221F1F"/>
          <w:sz w:val="27"/>
        </w:rPr>
        <w:t>844-</w:t>
      </w:r>
      <w:r>
        <w:rPr>
          <w:color w:val="221F1F"/>
          <w:spacing w:val="-4"/>
          <w:sz w:val="27"/>
        </w:rPr>
        <w:t>5830</w:t>
      </w:r>
    </w:p>
    <w:p>
      <w:pPr>
        <w:pStyle w:val="Heading3"/>
        <w:spacing w:before="264"/>
      </w:pPr>
      <w:r>
        <w:rPr>
          <w:color w:val="221F1F"/>
        </w:rPr>
        <w:t>District</w:t>
      </w:r>
      <w:r>
        <w:rPr>
          <w:color w:val="221F1F"/>
          <w:spacing w:val="10"/>
        </w:rPr>
        <w:t> </w:t>
      </w:r>
      <w:r>
        <w:rPr>
          <w:color w:val="221F1F"/>
          <w:spacing w:val="-5"/>
        </w:rPr>
        <w:t>III</w:t>
      </w:r>
    </w:p>
    <w:p>
      <w:pPr>
        <w:spacing w:before="24"/>
        <w:ind w:left="428" w:right="0" w:firstLine="0"/>
        <w:jc w:val="left"/>
        <w:rPr>
          <w:sz w:val="27"/>
        </w:rPr>
      </w:pPr>
      <w:r>
        <w:rPr>
          <w:color w:val="221F1F"/>
          <w:sz w:val="27"/>
        </w:rPr>
        <w:t>104</w:t>
      </w:r>
      <w:r>
        <w:rPr>
          <w:color w:val="221F1F"/>
          <w:spacing w:val="-4"/>
          <w:sz w:val="27"/>
        </w:rPr>
        <w:t> </w:t>
      </w:r>
      <w:r>
        <w:rPr>
          <w:color w:val="221F1F"/>
          <w:sz w:val="27"/>
        </w:rPr>
        <w:t>Professional</w:t>
      </w:r>
      <w:r>
        <w:rPr>
          <w:color w:val="221F1F"/>
          <w:spacing w:val="-1"/>
          <w:sz w:val="27"/>
        </w:rPr>
        <w:t> </w:t>
      </w:r>
      <w:r>
        <w:rPr>
          <w:color w:val="221F1F"/>
          <w:spacing w:val="-2"/>
          <w:sz w:val="27"/>
        </w:rPr>
        <w:t>Plaza</w:t>
      </w:r>
    </w:p>
    <w:p>
      <w:pPr>
        <w:spacing w:before="20"/>
        <w:ind w:left="428" w:right="0" w:firstLine="0"/>
        <w:jc w:val="left"/>
        <w:rPr>
          <w:sz w:val="27"/>
        </w:rPr>
      </w:pPr>
      <w:r>
        <w:rPr>
          <w:color w:val="221F1F"/>
          <w:sz w:val="27"/>
        </w:rPr>
        <w:t>Greenwood,</w:t>
      </w:r>
      <w:r>
        <w:rPr>
          <w:color w:val="221F1F"/>
          <w:spacing w:val="-1"/>
          <w:sz w:val="27"/>
        </w:rPr>
        <w:t> </w:t>
      </w:r>
      <w:r>
        <w:rPr>
          <w:color w:val="221F1F"/>
          <w:sz w:val="27"/>
        </w:rPr>
        <w:t>MS </w:t>
      </w:r>
      <w:r>
        <w:rPr>
          <w:color w:val="221F1F"/>
          <w:spacing w:val="-2"/>
          <w:sz w:val="27"/>
        </w:rPr>
        <w:t>38930</w:t>
      </w:r>
    </w:p>
    <w:p>
      <w:pPr>
        <w:spacing w:before="21"/>
        <w:ind w:left="428" w:right="0" w:firstLine="0"/>
        <w:jc w:val="left"/>
        <w:rPr>
          <w:sz w:val="27"/>
        </w:rPr>
      </w:pPr>
      <w:r>
        <w:rPr>
          <w:color w:val="221F1F"/>
          <w:sz w:val="27"/>
        </w:rPr>
        <w:t>VR:</w:t>
      </w:r>
      <w:r>
        <w:rPr>
          <w:color w:val="221F1F"/>
          <w:spacing w:val="-4"/>
          <w:sz w:val="27"/>
        </w:rPr>
        <w:t> </w:t>
      </w:r>
      <w:r>
        <w:rPr>
          <w:color w:val="221F1F"/>
          <w:sz w:val="27"/>
        </w:rPr>
        <w:t>(662)</w:t>
      </w:r>
      <w:r>
        <w:rPr>
          <w:color w:val="221F1F"/>
          <w:spacing w:val="-4"/>
          <w:sz w:val="27"/>
        </w:rPr>
        <w:t> </w:t>
      </w:r>
      <w:r>
        <w:rPr>
          <w:color w:val="221F1F"/>
          <w:sz w:val="27"/>
        </w:rPr>
        <w:t>453-</w:t>
      </w:r>
      <w:r>
        <w:rPr>
          <w:color w:val="221F1F"/>
          <w:spacing w:val="-4"/>
          <w:sz w:val="27"/>
        </w:rPr>
        <w:t>6172</w:t>
      </w:r>
    </w:p>
    <w:p>
      <w:pPr>
        <w:spacing w:before="20"/>
        <w:ind w:left="428" w:right="0" w:firstLine="0"/>
        <w:jc w:val="left"/>
        <w:rPr>
          <w:sz w:val="27"/>
        </w:rPr>
      </w:pPr>
      <w:r>
        <w:rPr>
          <w:color w:val="221F1F"/>
          <w:sz w:val="27"/>
        </w:rPr>
        <w:t>VRB:</w:t>
      </w:r>
      <w:r>
        <w:rPr>
          <w:color w:val="221F1F"/>
          <w:spacing w:val="-4"/>
          <w:sz w:val="27"/>
        </w:rPr>
        <w:t> </w:t>
      </w:r>
      <w:r>
        <w:rPr>
          <w:color w:val="221F1F"/>
          <w:sz w:val="27"/>
        </w:rPr>
        <w:t>(662)</w:t>
      </w:r>
      <w:r>
        <w:rPr>
          <w:color w:val="221F1F"/>
          <w:spacing w:val="-4"/>
          <w:sz w:val="27"/>
        </w:rPr>
        <w:t> </w:t>
      </w:r>
      <w:r>
        <w:rPr>
          <w:color w:val="221F1F"/>
          <w:sz w:val="27"/>
        </w:rPr>
        <w:t>455-</w:t>
      </w:r>
      <w:r>
        <w:rPr>
          <w:color w:val="221F1F"/>
          <w:spacing w:val="-4"/>
          <w:sz w:val="27"/>
        </w:rPr>
        <w:t>1432</w:t>
      </w:r>
    </w:p>
    <w:p>
      <w:pPr>
        <w:spacing w:before="21"/>
        <w:ind w:left="428" w:right="0" w:firstLine="0"/>
        <w:jc w:val="left"/>
        <w:rPr>
          <w:sz w:val="27"/>
        </w:rPr>
      </w:pPr>
      <w:r>
        <w:rPr>
          <w:color w:val="221F1F"/>
          <w:sz w:val="27"/>
        </w:rPr>
        <w:t>OSDP:</w:t>
      </w:r>
      <w:r>
        <w:rPr>
          <w:color w:val="221F1F"/>
          <w:spacing w:val="-4"/>
          <w:sz w:val="27"/>
        </w:rPr>
        <w:t> </w:t>
      </w:r>
      <w:r>
        <w:rPr>
          <w:color w:val="221F1F"/>
          <w:sz w:val="27"/>
        </w:rPr>
        <w:t>(662)</w:t>
      </w:r>
      <w:r>
        <w:rPr>
          <w:color w:val="221F1F"/>
          <w:spacing w:val="-4"/>
          <w:sz w:val="27"/>
        </w:rPr>
        <w:t> </w:t>
      </w:r>
      <w:r>
        <w:rPr>
          <w:color w:val="221F1F"/>
          <w:sz w:val="27"/>
        </w:rPr>
        <w:t>477-</w:t>
      </w:r>
      <w:r>
        <w:rPr>
          <w:color w:val="221F1F"/>
          <w:spacing w:val="-4"/>
          <w:sz w:val="27"/>
        </w:rPr>
        <w:t>1888</w:t>
      </w:r>
    </w:p>
    <w:p>
      <w:pPr>
        <w:pStyle w:val="Heading3"/>
        <w:spacing w:before="211"/>
      </w:pPr>
      <w:r>
        <w:rPr>
          <w:color w:val="221F1F"/>
        </w:rPr>
        <w:t>District</w:t>
      </w:r>
      <w:r>
        <w:rPr>
          <w:color w:val="221F1F"/>
          <w:spacing w:val="10"/>
        </w:rPr>
        <w:t> </w:t>
      </w:r>
      <w:r>
        <w:rPr>
          <w:color w:val="221F1F"/>
          <w:spacing w:val="-5"/>
        </w:rPr>
        <w:t>IV</w:t>
      </w:r>
    </w:p>
    <w:p>
      <w:pPr>
        <w:spacing w:line="256" w:lineRule="auto" w:before="23"/>
        <w:ind w:left="428" w:right="0" w:firstLine="0"/>
        <w:jc w:val="left"/>
        <w:rPr>
          <w:sz w:val="27"/>
        </w:rPr>
      </w:pPr>
      <w:r>
        <w:rPr>
          <w:color w:val="221F1F"/>
          <w:sz w:val="27"/>
        </w:rPr>
        <w:t>317</w:t>
      </w:r>
      <w:r>
        <w:rPr>
          <w:color w:val="221F1F"/>
          <w:spacing w:val="-5"/>
          <w:sz w:val="27"/>
        </w:rPr>
        <w:t> </w:t>
      </w:r>
      <w:r>
        <w:rPr>
          <w:color w:val="221F1F"/>
          <w:sz w:val="27"/>
        </w:rPr>
        <w:t>Industrial</w:t>
      </w:r>
      <w:r>
        <w:rPr>
          <w:color w:val="221F1F"/>
          <w:spacing w:val="-5"/>
          <w:sz w:val="27"/>
        </w:rPr>
        <w:t> </w:t>
      </w:r>
      <w:r>
        <w:rPr>
          <w:color w:val="221F1F"/>
          <w:sz w:val="27"/>
        </w:rPr>
        <w:t>Park</w:t>
      </w:r>
      <w:r>
        <w:rPr>
          <w:color w:val="221F1F"/>
          <w:spacing w:val="-5"/>
          <w:sz w:val="27"/>
        </w:rPr>
        <w:t> </w:t>
      </w:r>
      <w:r>
        <w:rPr>
          <w:color w:val="221F1F"/>
          <w:sz w:val="27"/>
        </w:rPr>
        <w:t>Road Starkville, MS 39759</w:t>
      </w:r>
    </w:p>
    <w:p>
      <w:pPr>
        <w:spacing w:line="304" w:lineRule="exact" w:before="0"/>
        <w:ind w:left="428" w:right="0" w:firstLine="0"/>
        <w:jc w:val="left"/>
        <w:rPr>
          <w:sz w:val="27"/>
        </w:rPr>
      </w:pPr>
      <w:r>
        <w:rPr>
          <w:color w:val="221F1F"/>
          <w:sz w:val="27"/>
        </w:rPr>
        <w:t>VR:</w:t>
      </w:r>
      <w:r>
        <w:rPr>
          <w:color w:val="221F1F"/>
          <w:spacing w:val="-4"/>
          <w:sz w:val="27"/>
        </w:rPr>
        <w:t> </w:t>
      </w:r>
      <w:r>
        <w:rPr>
          <w:color w:val="221F1F"/>
          <w:sz w:val="27"/>
        </w:rPr>
        <w:t>(662)</w:t>
      </w:r>
      <w:r>
        <w:rPr>
          <w:color w:val="221F1F"/>
          <w:spacing w:val="-4"/>
          <w:sz w:val="27"/>
        </w:rPr>
        <w:t> </w:t>
      </w:r>
      <w:r>
        <w:rPr>
          <w:color w:val="221F1F"/>
          <w:sz w:val="27"/>
        </w:rPr>
        <w:t>456-</w:t>
      </w:r>
      <w:r>
        <w:rPr>
          <w:color w:val="221F1F"/>
          <w:spacing w:val="-4"/>
          <w:sz w:val="27"/>
        </w:rPr>
        <w:t>2116</w:t>
      </w:r>
    </w:p>
    <w:p>
      <w:pPr>
        <w:spacing w:before="21"/>
        <w:ind w:left="428" w:right="0" w:firstLine="0"/>
        <w:jc w:val="left"/>
        <w:rPr>
          <w:sz w:val="27"/>
        </w:rPr>
      </w:pPr>
      <w:r>
        <w:rPr>
          <w:color w:val="221F1F"/>
          <w:sz w:val="27"/>
        </w:rPr>
        <w:t>OSDP:</w:t>
      </w:r>
      <w:r>
        <w:rPr>
          <w:color w:val="221F1F"/>
          <w:spacing w:val="-4"/>
          <w:sz w:val="27"/>
        </w:rPr>
        <w:t> </w:t>
      </w:r>
      <w:r>
        <w:rPr>
          <w:color w:val="221F1F"/>
          <w:sz w:val="27"/>
        </w:rPr>
        <w:t>(662)</w:t>
      </w:r>
      <w:r>
        <w:rPr>
          <w:color w:val="221F1F"/>
          <w:spacing w:val="-4"/>
          <w:sz w:val="27"/>
        </w:rPr>
        <w:t> </w:t>
      </w:r>
      <w:r>
        <w:rPr>
          <w:color w:val="221F1F"/>
          <w:sz w:val="27"/>
        </w:rPr>
        <w:t>324-</w:t>
      </w:r>
      <w:r>
        <w:rPr>
          <w:color w:val="221F1F"/>
          <w:spacing w:val="-4"/>
          <w:sz w:val="27"/>
        </w:rPr>
        <w:t>1881</w:t>
      </w:r>
    </w:p>
    <w:p>
      <w:pPr>
        <w:spacing w:line="256" w:lineRule="auto" w:before="121"/>
        <w:ind w:left="428" w:right="0" w:firstLine="0"/>
        <w:jc w:val="left"/>
        <w:rPr>
          <w:sz w:val="27"/>
        </w:rPr>
      </w:pPr>
      <w:r>
        <w:rPr>
          <w:color w:val="221F1F"/>
          <w:sz w:val="27"/>
        </w:rPr>
        <w:t>48</w:t>
      </w:r>
      <w:r>
        <w:rPr>
          <w:color w:val="221F1F"/>
          <w:spacing w:val="-5"/>
          <w:sz w:val="27"/>
        </w:rPr>
        <w:t> </w:t>
      </w:r>
      <w:r>
        <w:rPr>
          <w:color w:val="221F1F"/>
          <w:sz w:val="27"/>
        </w:rPr>
        <w:t>Datco</w:t>
      </w:r>
      <w:r>
        <w:rPr>
          <w:color w:val="221F1F"/>
          <w:spacing w:val="-5"/>
          <w:sz w:val="27"/>
        </w:rPr>
        <w:t> </w:t>
      </w:r>
      <w:r>
        <w:rPr>
          <w:color w:val="221F1F"/>
          <w:sz w:val="27"/>
        </w:rPr>
        <w:t>Industrial</w:t>
      </w:r>
      <w:r>
        <w:rPr>
          <w:color w:val="221F1F"/>
          <w:spacing w:val="-5"/>
          <w:sz w:val="27"/>
        </w:rPr>
        <w:t> </w:t>
      </w:r>
      <w:r>
        <w:rPr>
          <w:color w:val="221F1F"/>
          <w:sz w:val="27"/>
        </w:rPr>
        <w:t>Drive Columbus, MS 39702</w:t>
      </w:r>
    </w:p>
    <w:p>
      <w:pPr>
        <w:spacing w:line="304" w:lineRule="exact" w:before="0"/>
        <w:ind w:left="428" w:right="0" w:firstLine="0"/>
        <w:jc w:val="left"/>
        <w:rPr>
          <w:sz w:val="27"/>
        </w:rPr>
      </w:pPr>
      <w:r>
        <w:rPr>
          <w:color w:val="221F1F"/>
          <w:sz w:val="27"/>
        </w:rPr>
        <w:t>VRB:</w:t>
      </w:r>
      <w:r>
        <w:rPr>
          <w:color w:val="221F1F"/>
          <w:spacing w:val="-4"/>
          <w:sz w:val="27"/>
        </w:rPr>
        <w:t> </w:t>
      </w:r>
      <w:r>
        <w:rPr>
          <w:color w:val="221F1F"/>
          <w:sz w:val="27"/>
        </w:rPr>
        <w:t>(662)</w:t>
      </w:r>
      <w:r>
        <w:rPr>
          <w:color w:val="221F1F"/>
          <w:spacing w:val="-4"/>
          <w:sz w:val="27"/>
        </w:rPr>
        <w:t> </w:t>
      </w:r>
      <w:r>
        <w:rPr>
          <w:color w:val="221F1F"/>
          <w:sz w:val="27"/>
        </w:rPr>
        <w:t>328-</w:t>
      </w:r>
      <w:r>
        <w:rPr>
          <w:color w:val="221F1F"/>
          <w:spacing w:val="-4"/>
          <w:sz w:val="27"/>
        </w:rPr>
        <w:t>8807</w:t>
      </w:r>
    </w:p>
    <w:p>
      <w:pPr>
        <w:pStyle w:val="Heading3"/>
        <w:spacing w:before="237"/>
      </w:pPr>
      <w:r>
        <w:rPr>
          <w:color w:val="221F1F"/>
        </w:rPr>
        <w:t>District</w:t>
      </w:r>
      <w:r>
        <w:rPr>
          <w:color w:val="221F1F"/>
          <w:spacing w:val="10"/>
        </w:rPr>
        <w:t> </w:t>
      </w:r>
      <w:r>
        <w:rPr>
          <w:color w:val="221F1F"/>
          <w:spacing w:val="-10"/>
        </w:rPr>
        <w:t>V</w:t>
      </w:r>
    </w:p>
    <w:p>
      <w:pPr>
        <w:spacing w:before="24"/>
        <w:ind w:left="428" w:right="0" w:firstLine="0"/>
        <w:jc w:val="left"/>
        <w:rPr>
          <w:sz w:val="27"/>
        </w:rPr>
      </w:pPr>
      <w:r>
        <w:rPr>
          <w:color w:val="221F1F"/>
          <w:sz w:val="27"/>
        </w:rPr>
        <w:t>3895</w:t>
      </w:r>
      <w:r>
        <w:rPr>
          <w:color w:val="221F1F"/>
          <w:spacing w:val="-4"/>
          <w:sz w:val="27"/>
        </w:rPr>
        <w:t> </w:t>
      </w:r>
      <w:r>
        <w:rPr>
          <w:color w:val="221F1F"/>
          <w:sz w:val="27"/>
        </w:rPr>
        <w:t>Beasley</w:t>
      </w:r>
      <w:r>
        <w:rPr>
          <w:color w:val="221F1F"/>
          <w:spacing w:val="-1"/>
          <w:sz w:val="27"/>
        </w:rPr>
        <w:t> </w:t>
      </w:r>
      <w:r>
        <w:rPr>
          <w:color w:val="221F1F"/>
          <w:spacing w:val="-4"/>
          <w:sz w:val="27"/>
        </w:rPr>
        <w:t>Road</w:t>
      </w:r>
    </w:p>
    <w:p>
      <w:pPr>
        <w:spacing w:before="20"/>
        <w:ind w:left="428" w:right="0" w:firstLine="0"/>
        <w:jc w:val="left"/>
        <w:rPr>
          <w:sz w:val="27"/>
        </w:rPr>
      </w:pPr>
      <w:r>
        <w:rPr>
          <w:color w:val="221F1F"/>
          <w:sz w:val="27"/>
        </w:rPr>
        <w:t>Jackson,</w:t>
      </w:r>
      <w:r>
        <w:rPr>
          <w:color w:val="221F1F"/>
          <w:spacing w:val="-1"/>
          <w:sz w:val="27"/>
        </w:rPr>
        <w:t> </w:t>
      </w:r>
      <w:r>
        <w:rPr>
          <w:color w:val="221F1F"/>
          <w:sz w:val="27"/>
        </w:rPr>
        <w:t>MS </w:t>
      </w:r>
      <w:r>
        <w:rPr>
          <w:color w:val="221F1F"/>
          <w:spacing w:val="-2"/>
          <w:sz w:val="27"/>
        </w:rPr>
        <w:t>39213</w:t>
      </w:r>
    </w:p>
    <w:p>
      <w:pPr>
        <w:spacing w:before="21"/>
        <w:ind w:left="428" w:right="0" w:firstLine="0"/>
        <w:jc w:val="left"/>
        <w:rPr>
          <w:sz w:val="27"/>
        </w:rPr>
      </w:pPr>
      <w:r>
        <w:rPr>
          <w:color w:val="221F1F"/>
          <w:sz w:val="27"/>
        </w:rPr>
        <w:t>VR:</w:t>
      </w:r>
      <w:r>
        <w:rPr>
          <w:color w:val="221F1F"/>
          <w:spacing w:val="-4"/>
          <w:sz w:val="27"/>
        </w:rPr>
        <w:t> </w:t>
      </w:r>
      <w:r>
        <w:rPr>
          <w:color w:val="221F1F"/>
          <w:sz w:val="27"/>
        </w:rPr>
        <w:t>(601)</w:t>
      </w:r>
      <w:r>
        <w:rPr>
          <w:color w:val="221F1F"/>
          <w:spacing w:val="-4"/>
          <w:sz w:val="27"/>
        </w:rPr>
        <w:t> </w:t>
      </w:r>
      <w:r>
        <w:rPr>
          <w:color w:val="221F1F"/>
          <w:sz w:val="27"/>
        </w:rPr>
        <w:t>898-</w:t>
      </w:r>
      <w:r>
        <w:rPr>
          <w:color w:val="221F1F"/>
          <w:spacing w:val="-4"/>
          <w:sz w:val="27"/>
        </w:rPr>
        <w:t>7004</w:t>
      </w:r>
    </w:p>
    <w:p>
      <w:pPr>
        <w:spacing w:before="20"/>
        <w:ind w:left="428" w:right="0" w:firstLine="0"/>
        <w:jc w:val="left"/>
        <w:rPr>
          <w:sz w:val="27"/>
        </w:rPr>
      </w:pPr>
      <w:r>
        <w:rPr>
          <w:color w:val="221F1F"/>
          <w:sz w:val="27"/>
        </w:rPr>
        <w:t>OSDP:</w:t>
      </w:r>
      <w:r>
        <w:rPr>
          <w:color w:val="221F1F"/>
          <w:spacing w:val="-4"/>
          <w:sz w:val="27"/>
        </w:rPr>
        <w:t> </w:t>
      </w:r>
      <w:r>
        <w:rPr>
          <w:color w:val="221F1F"/>
          <w:sz w:val="27"/>
        </w:rPr>
        <w:t>(601)</w:t>
      </w:r>
      <w:r>
        <w:rPr>
          <w:color w:val="221F1F"/>
          <w:spacing w:val="-4"/>
          <w:sz w:val="27"/>
        </w:rPr>
        <w:t> </w:t>
      </w:r>
      <w:r>
        <w:rPr>
          <w:color w:val="221F1F"/>
          <w:sz w:val="27"/>
        </w:rPr>
        <w:t>898-</w:t>
      </w:r>
      <w:r>
        <w:rPr>
          <w:color w:val="221F1F"/>
          <w:spacing w:val="-4"/>
          <w:sz w:val="27"/>
        </w:rPr>
        <w:t>7034</w:t>
      </w:r>
    </w:p>
    <w:p>
      <w:pPr>
        <w:spacing w:before="121"/>
        <w:ind w:left="428" w:right="0" w:firstLine="0"/>
        <w:jc w:val="left"/>
        <w:rPr>
          <w:sz w:val="27"/>
        </w:rPr>
      </w:pPr>
      <w:r>
        <w:rPr>
          <w:color w:val="221F1F"/>
          <w:sz w:val="27"/>
        </w:rPr>
        <w:t>2550</w:t>
      </w:r>
      <w:r>
        <w:rPr>
          <w:color w:val="221F1F"/>
          <w:spacing w:val="-2"/>
          <w:sz w:val="27"/>
        </w:rPr>
        <w:t> </w:t>
      </w:r>
      <w:r>
        <w:rPr>
          <w:color w:val="221F1F"/>
          <w:sz w:val="27"/>
        </w:rPr>
        <w:t>Peachtree</w:t>
      </w:r>
      <w:r>
        <w:rPr>
          <w:color w:val="221F1F"/>
          <w:spacing w:val="-1"/>
          <w:sz w:val="27"/>
        </w:rPr>
        <w:t> </w:t>
      </w:r>
      <w:r>
        <w:rPr>
          <w:color w:val="221F1F"/>
          <w:spacing w:val="-2"/>
          <w:sz w:val="27"/>
        </w:rPr>
        <w:t>Street</w:t>
      </w:r>
    </w:p>
    <w:p>
      <w:pPr>
        <w:spacing w:before="20"/>
        <w:ind w:left="428" w:right="0" w:firstLine="0"/>
        <w:jc w:val="left"/>
        <w:rPr>
          <w:sz w:val="27"/>
        </w:rPr>
      </w:pPr>
      <w:r>
        <w:rPr>
          <w:color w:val="221F1F"/>
          <w:sz w:val="27"/>
        </w:rPr>
        <w:t>Jackson,</w:t>
      </w:r>
      <w:r>
        <w:rPr>
          <w:color w:val="221F1F"/>
          <w:spacing w:val="-1"/>
          <w:sz w:val="27"/>
        </w:rPr>
        <w:t> </w:t>
      </w:r>
      <w:r>
        <w:rPr>
          <w:color w:val="221F1F"/>
          <w:sz w:val="27"/>
        </w:rPr>
        <w:t>MS </w:t>
      </w:r>
      <w:r>
        <w:rPr>
          <w:color w:val="221F1F"/>
          <w:spacing w:val="-2"/>
          <w:sz w:val="27"/>
        </w:rPr>
        <w:t>39296</w:t>
      </w:r>
    </w:p>
    <w:p>
      <w:pPr>
        <w:spacing w:before="21"/>
        <w:ind w:left="428" w:right="0" w:firstLine="0"/>
        <w:jc w:val="left"/>
        <w:rPr>
          <w:sz w:val="27"/>
        </w:rPr>
      </w:pPr>
      <w:r>
        <w:rPr>
          <w:color w:val="221F1F"/>
          <w:sz w:val="27"/>
        </w:rPr>
        <w:t>VRB:</w:t>
      </w:r>
      <w:r>
        <w:rPr>
          <w:color w:val="221F1F"/>
          <w:spacing w:val="-4"/>
          <w:sz w:val="27"/>
        </w:rPr>
        <w:t> </w:t>
      </w:r>
      <w:r>
        <w:rPr>
          <w:color w:val="221F1F"/>
          <w:sz w:val="27"/>
        </w:rPr>
        <w:t>(601)</w:t>
      </w:r>
      <w:r>
        <w:rPr>
          <w:color w:val="221F1F"/>
          <w:spacing w:val="-4"/>
          <w:sz w:val="27"/>
        </w:rPr>
        <w:t> </w:t>
      </w:r>
      <w:r>
        <w:rPr>
          <w:color w:val="221F1F"/>
          <w:sz w:val="27"/>
        </w:rPr>
        <w:t>987-</w:t>
      </w:r>
      <w:r>
        <w:rPr>
          <w:color w:val="221F1F"/>
          <w:spacing w:val="-4"/>
          <w:sz w:val="27"/>
        </w:rPr>
        <w:t>7403</w:t>
      </w:r>
    </w:p>
    <w:p>
      <w:pPr>
        <w:spacing w:line="240" w:lineRule="auto" w:before="0"/>
        <w:rPr>
          <w:sz w:val="33"/>
        </w:rPr>
      </w:pPr>
      <w:r>
        <w:rPr/>
        <w:br w:type="column"/>
      </w:r>
      <w:r>
        <w:rPr>
          <w:sz w:val="33"/>
        </w:rPr>
      </w: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spacing w:before="272"/>
        <w:rPr>
          <w:sz w:val="33"/>
        </w:rPr>
      </w:pPr>
    </w:p>
    <w:p>
      <w:pPr>
        <w:pStyle w:val="Heading3"/>
        <w:ind w:left="35"/>
      </w:pPr>
      <w:r>
        <w:rPr>
          <w:color w:val="221F1F"/>
        </w:rPr>
        <w:t>District</w:t>
      </w:r>
      <w:r>
        <w:rPr>
          <w:color w:val="221F1F"/>
          <w:spacing w:val="10"/>
        </w:rPr>
        <w:t> </w:t>
      </w:r>
      <w:r>
        <w:rPr>
          <w:color w:val="221F1F"/>
          <w:spacing w:val="-5"/>
        </w:rPr>
        <w:t>VI</w:t>
      </w:r>
    </w:p>
    <w:p>
      <w:pPr>
        <w:spacing w:line="256" w:lineRule="auto" w:before="23"/>
        <w:ind w:left="35" w:right="38" w:firstLine="0"/>
        <w:jc w:val="left"/>
        <w:rPr>
          <w:sz w:val="27"/>
        </w:rPr>
      </w:pPr>
      <w:r>
        <w:rPr>
          <w:color w:val="221F1F"/>
          <w:sz w:val="27"/>
        </w:rPr>
        <w:t>1032</w:t>
      </w:r>
      <w:r>
        <w:rPr>
          <w:color w:val="221F1F"/>
          <w:spacing w:val="-5"/>
          <w:sz w:val="27"/>
        </w:rPr>
        <w:t> </w:t>
      </w:r>
      <w:r>
        <w:rPr>
          <w:color w:val="221F1F"/>
          <w:sz w:val="27"/>
        </w:rPr>
        <w:t>Center</w:t>
      </w:r>
      <w:r>
        <w:rPr>
          <w:color w:val="221F1F"/>
          <w:spacing w:val="-5"/>
          <w:sz w:val="27"/>
        </w:rPr>
        <w:t> </w:t>
      </w:r>
      <w:r>
        <w:rPr>
          <w:color w:val="221F1F"/>
          <w:sz w:val="27"/>
        </w:rPr>
        <w:t>Pointe</w:t>
      </w:r>
      <w:r>
        <w:rPr>
          <w:color w:val="221F1F"/>
          <w:spacing w:val="-5"/>
          <w:sz w:val="27"/>
        </w:rPr>
        <w:t> </w:t>
      </w:r>
      <w:r>
        <w:rPr>
          <w:color w:val="221F1F"/>
          <w:sz w:val="27"/>
        </w:rPr>
        <w:t>Blvd Suite A</w:t>
      </w:r>
    </w:p>
    <w:p>
      <w:pPr>
        <w:spacing w:line="304" w:lineRule="exact" w:before="0"/>
        <w:ind w:left="35" w:right="0" w:firstLine="0"/>
        <w:jc w:val="left"/>
        <w:rPr>
          <w:sz w:val="27"/>
        </w:rPr>
      </w:pPr>
      <w:r>
        <w:rPr>
          <w:color w:val="221F1F"/>
          <w:sz w:val="27"/>
        </w:rPr>
        <w:t>Pearl,</w:t>
      </w:r>
      <w:r>
        <w:rPr>
          <w:color w:val="221F1F"/>
          <w:spacing w:val="-1"/>
          <w:sz w:val="27"/>
        </w:rPr>
        <w:t> </w:t>
      </w:r>
      <w:r>
        <w:rPr>
          <w:color w:val="221F1F"/>
          <w:sz w:val="27"/>
        </w:rPr>
        <w:t>MS </w:t>
      </w:r>
      <w:r>
        <w:rPr>
          <w:color w:val="221F1F"/>
          <w:spacing w:val="-2"/>
          <w:sz w:val="27"/>
        </w:rPr>
        <w:t>39208</w:t>
      </w:r>
    </w:p>
    <w:p>
      <w:pPr>
        <w:spacing w:before="21"/>
        <w:ind w:left="35" w:right="0" w:firstLine="0"/>
        <w:jc w:val="left"/>
        <w:rPr>
          <w:sz w:val="27"/>
        </w:rPr>
      </w:pPr>
      <w:r>
        <w:rPr>
          <w:color w:val="221F1F"/>
          <w:sz w:val="27"/>
        </w:rPr>
        <w:t>VR:</w:t>
      </w:r>
      <w:r>
        <w:rPr>
          <w:color w:val="221F1F"/>
          <w:spacing w:val="-4"/>
          <w:sz w:val="27"/>
        </w:rPr>
        <w:t> </w:t>
      </w:r>
      <w:r>
        <w:rPr>
          <w:color w:val="221F1F"/>
          <w:sz w:val="27"/>
        </w:rPr>
        <w:t>(601)</w:t>
      </w:r>
      <w:r>
        <w:rPr>
          <w:color w:val="221F1F"/>
          <w:spacing w:val="-4"/>
          <w:sz w:val="27"/>
        </w:rPr>
        <w:t> </w:t>
      </w:r>
      <w:r>
        <w:rPr>
          <w:color w:val="221F1F"/>
          <w:sz w:val="27"/>
        </w:rPr>
        <w:t>709-</w:t>
      </w:r>
      <w:r>
        <w:rPr>
          <w:color w:val="221F1F"/>
          <w:spacing w:val="-4"/>
          <w:sz w:val="27"/>
        </w:rPr>
        <w:t>5631</w:t>
      </w:r>
    </w:p>
    <w:p>
      <w:pPr>
        <w:spacing w:before="20"/>
        <w:ind w:left="35" w:right="0" w:firstLine="0"/>
        <w:jc w:val="left"/>
        <w:rPr>
          <w:sz w:val="27"/>
        </w:rPr>
      </w:pPr>
      <w:r>
        <w:rPr>
          <w:color w:val="221F1F"/>
          <w:sz w:val="27"/>
        </w:rPr>
        <w:t>VRB:</w:t>
      </w:r>
      <w:r>
        <w:rPr>
          <w:color w:val="221F1F"/>
          <w:spacing w:val="-4"/>
          <w:sz w:val="27"/>
        </w:rPr>
        <w:t> </w:t>
      </w:r>
      <w:r>
        <w:rPr>
          <w:color w:val="221F1F"/>
          <w:sz w:val="27"/>
        </w:rPr>
        <w:t>(601)</w:t>
      </w:r>
      <w:r>
        <w:rPr>
          <w:color w:val="221F1F"/>
          <w:spacing w:val="-4"/>
          <w:sz w:val="27"/>
        </w:rPr>
        <w:t> </w:t>
      </w:r>
      <w:r>
        <w:rPr>
          <w:color w:val="221F1F"/>
          <w:sz w:val="27"/>
        </w:rPr>
        <w:t>709-</w:t>
      </w:r>
      <w:r>
        <w:rPr>
          <w:color w:val="221F1F"/>
          <w:spacing w:val="-4"/>
          <w:sz w:val="27"/>
        </w:rPr>
        <w:t>5625</w:t>
      </w:r>
    </w:p>
    <w:p>
      <w:pPr>
        <w:spacing w:before="21"/>
        <w:ind w:left="35" w:right="0" w:firstLine="0"/>
        <w:jc w:val="left"/>
        <w:rPr>
          <w:sz w:val="27"/>
        </w:rPr>
      </w:pPr>
      <w:r>
        <w:rPr>
          <w:color w:val="221F1F"/>
          <w:sz w:val="27"/>
        </w:rPr>
        <w:t>OSDP:</w:t>
      </w:r>
      <w:r>
        <w:rPr>
          <w:color w:val="221F1F"/>
          <w:spacing w:val="-4"/>
          <w:sz w:val="27"/>
        </w:rPr>
        <w:t> </w:t>
      </w:r>
      <w:r>
        <w:rPr>
          <w:color w:val="221F1F"/>
          <w:sz w:val="27"/>
        </w:rPr>
        <w:t>(601)</w:t>
      </w:r>
      <w:r>
        <w:rPr>
          <w:color w:val="221F1F"/>
          <w:spacing w:val="-4"/>
          <w:sz w:val="27"/>
        </w:rPr>
        <w:t> </w:t>
      </w:r>
      <w:r>
        <w:rPr>
          <w:color w:val="221F1F"/>
          <w:sz w:val="27"/>
        </w:rPr>
        <w:t>709-</w:t>
      </w:r>
      <w:r>
        <w:rPr>
          <w:color w:val="221F1F"/>
          <w:spacing w:val="-4"/>
          <w:sz w:val="27"/>
        </w:rPr>
        <w:t>5657</w:t>
      </w:r>
    </w:p>
    <w:p>
      <w:pPr>
        <w:pStyle w:val="BodyText"/>
        <w:spacing w:before="36"/>
        <w:rPr>
          <w:sz w:val="27"/>
        </w:rPr>
      </w:pPr>
    </w:p>
    <w:p>
      <w:pPr>
        <w:pStyle w:val="Heading3"/>
        <w:ind w:left="35"/>
      </w:pPr>
      <w:r>
        <w:rPr>
          <w:color w:val="221F1F"/>
        </w:rPr>
        <w:t>District</w:t>
      </w:r>
      <w:r>
        <w:rPr>
          <w:color w:val="221F1F"/>
          <w:spacing w:val="10"/>
        </w:rPr>
        <w:t> </w:t>
      </w:r>
      <w:r>
        <w:rPr>
          <w:color w:val="221F1F"/>
          <w:spacing w:val="-5"/>
        </w:rPr>
        <w:t>VII</w:t>
      </w:r>
    </w:p>
    <w:p>
      <w:pPr>
        <w:spacing w:before="24"/>
        <w:ind w:left="35" w:right="0" w:firstLine="0"/>
        <w:jc w:val="left"/>
        <w:rPr>
          <w:sz w:val="27"/>
        </w:rPr>
      </w:pPr>
      <w:r>
        <w:rPr>
          <w:color w:val="221F1F"/>
          <w:sz w:val="27"/>
        </w:rPr>
        <w:t>1003</w:t>
      </w:r>
      <w:r>
        <w:rPr>
          <w:color w:val="221F1F"/>
          <w:spacing w:val="-4"/>
          <w:sz w:val="27"/>
        </w:rPr>
        <w:t> </w:t>
      </w:r>
      <w:r>
        <w:rPr>
          <w:color w:val="221F1F"/>
          <w:sz w:val="27"/>
        </w:rPr>
        <w:t>College</w:t>
      </w:r>
      <w:r>
        <w:rPr>
          <w:color w:val="221F1F"/>
          <w:spacing w:val="-1"/>
          <w:sz w:val="27"/>
        </w:rPr>
        <w:t> </w:t>
      </w:r>
      <w:r>
        <w:rPr>
          <w:color w:val="221F1F"/>
          <w:spacing w:val="-2"/>
          <w:sz w:val="27"/>
        </w:rPr>
        <w:t>Drive</w:t>
      </w:r>
    </w:p>
    <w:p>
      <w:pPr>
        <w:spacing w:before="20"/>
        <w:ind w:left="35" w:right="0" w:firstLine="0"/>
        <w:jc w:val="left"/>
        <w:rPr>
          <w:sz w:val="27"/>
        </w:rPr>
      </w:pPr>
      <w:r>
        <w:rPr>
          <w:color w:val="221F1F"/>
          <w:sz w:val="27"/>
        </w:rPr>
        <w:t>Meridian,</w:t>
      </w:r>
      <w:r>
        <w:rPr>
          <w:color w:val="221F1F"/>
          <w:spacing w:val="-1"/>
          <w:sz w:val="27"/>
        </w:rPr>
        <w:t> </w:t>
      </w:r>
      <w:r>
        <w:rPr>
          <w:color w:val="221F1F"/>
          <w:sz w:val="27"/>
        </w:rPr>
        <w:t>MS</w:t>
      </w:r>
      <w:r>
        <w:rPr>
          <w:color w:val="221F1F"/>
          <w:spacing w:val="-1"/>
          <w:sz w:val="27"/>
        </w:rPr>
        <w:t> </w:t>
      </w:r>
      <w:r>
        <w:rPr>
          <w:color w:val="221F1F"/>
          <w:spacing w:val="-2"/>
          <w:sz w:val="27"/>
        </w:rPr>
        <w:t>39307</w:t>
      </w:r>
    </w:p>
    <w:p>
      <w:pPr>
        <w:spacing w:before="21"/>
        <w:ind w:left="35" w:right="0" w:firstLine="0"/>
        <w:jc w:val="left"/>
        <w:rPr>
          <w:sz w:val="27"/>
        </w:rPr>
      </w:pPr>
      <w:r>
        <w:rPr>
          <w:color w:val="221F1F"/>
          <w:sz w:val="27"/>
        </w:rPr>
        <w:t>VR:</w:t>
      </w:r>
      <w:r>
        <w:rPr>
          <w:color w:val="221F1F"/>
          <w:spacing w:val="-4"/>
          <w:sz w:val="27"/>
        </w:rPr>
        <w:t> </w:t>
      </w:r>
      <w:r>
        <w:rPr>
          <w:color w:val="221F1F"/>
          <w:sz w:val="27"/>
        </w:rPr>
        <w:t>(601)</w:t>
      </w:r>
      <w:r>
        <w:rPr>
          <w:color w:val="221F1F"/>
          <w:spacing w:val="-4"/>
          <w:sz w:val="27"/>
        </w:rPr>
        <w:t> </w:t>
      </w:r>
      <w:r>
        <w:rPr>
          <w:color w:val="221F1F"/>
          <w:sz w:val="27"/>
        </w:rPr>
        <w:t>483-</w:t>
      </w:r>
      <w:r>
        <w:rPr>
          <w:color w:val="221F1F"/>
          <w:spacing w:val="-4"/>
          <w:sz w:val="27"/>
        </w:rPr>
        <w:t>3872</w:t>
      </w:r>
    </w:p>
    <w:p>
      <w:pPr>
        <w:spacing w:before="20"/>
        <w:ind w:left="35" w:right="0" w:firstLine="0"/>
        <w:jc w:val="left"/>
        <w:rPr>
          <w:sz w:val="27"/>
        </w:rPr>
      </w:pPr>
      <w:r>
        <w:rPr>
          <w:color w:val="221F1F"/>
          <w:sz w:val="27"/>
        </w:rPr>
        <w:t>VRB:</w:t>
      </w:r>
      <w:r>
        <w:rPr>
          <w:color w:val="221F1F"/>
          <w:spacing w:val="-4"/>
          <w:sz w:val="27"/>
        </w:rPr>
        <w:t> </w:t>
      </w:r>
      <w:r>
        <w:rPr>
          <w:color w:val="221F1F"/>
          <w:sz w:val="27"/>
        </w:rPr>
        <w:t>(601)</w:t>
      </w:r>
      <w:r>
        <w:rPr>
          <w:color w:val="221F1F"/>
          <w:spacing w:val="-4"/>
          <w:sz w:val="27"/>
        </w:rPr>
        <w:t> </w:t>
      </w:r>
      <w:r>
        <w:rPr>
          <w:color w:val="221F1F"/>
          <w:sz w:val="27"/>
        </w:rPr>
        <w:t>483-</w:t>
      </w:r>
      <w:r>
        <w:rPr>
          <w:color w:val="221F1F"/>
          <w:spacing w:val="-4"/>
          <w:sz w:val="27"/>
        </w:rPr>
        <w:t>5391</w:t>
      </w:r>
    </w:p>
    <w:p>
      <w:pPr>
        <w:spacing w:before="21"/>
        <w:ind w:left="35" w:right="0" w:firstLine="0"/>
        <w:jc w:val="left"/>
        <w:rPr>
          <w:sz w:val="27"/>
        </w:rPr>
      </w:pPr>
      <w:r>
        <w:rPr>
          <w:color w:val="221F1F"/>
          <w:sz w:val="27"/>
        </w:rPr>
        <w:t>OSDP:</w:t>
      </w:r>
      <w:r>
        <w:rPr>
          <w:color w:val="221F1F"/>
          <w:spacing w:val="-4"/>
          <w:sz w:val="27"/>
        </w:rPr>
        <w:t> </w:t>
      </w:r>
      <w:r>
        <w:rPr>
          <w:color w:val="221F1F"/>
          <w:sz w:val="27"/>
        </w:rPr>
        <w:t>(601)</w:t>
      </w:r>
      <w:r>
        <w:rPr>
          <w:color w:val="221F1F"/>
          <w:spacing w:val="-4"/>
          <w:sz w:val="27"/>
        </w:rPr>
        <w:t> </w:t>
      </w:r>
      <w:r>
        <w:rPr>
          <w:color w:val="221F1F"/>
          <w:sz w:val="27"/>
        </w:rPr>
        <w:t>482-</w:t>
      </w:r>
      <w:r>
        <w:rPr>
          <w:color w:val="221F1F"/>
          <w:spacing w:val="-4"/>
          <w:sz w:val="27"/>
        </w:rPr>
        <w:t>1594</w:t>
      </w:r>
    </w:p>
    <w:p>
      <w:pPr>
        <w:pStyle w:val="Heading3"/>
        <w:spacing w:before="282"/>
        <w:ind w:left="35"/>
      </w:pPr>
      <w:r>
        <w:rPr>
          <w:color w:val="221F1F"/>
        </w:rPr>
        <w:t>District</w:t>
      </w:r>
      <w:r>
        <w:rPr>
          <w:color w:val="221F1F"/>
          <w:spacing w:val="10"/>
        </w:rPr>
        <w:t> </w:t>
      </w:r>
      <w:r>
        <w:rPr>
          <w:color w:val="221F1F"/>
          <w:spacing w:val="-4"/>
        </w:rPr>
        <w:t>VIII</w:t>
      </w:r>
    </w:p>
    <w:p>
      <w:pPr>
        <w:spacing w:before="23"/>
        <w:ind w:left="35" w:right="0" w:firstLine="0"/>
        <w:jc w:val="left"/>
        <w:rPr>
          <w:sz w:val="27"/>
        </w:rPr>
      </w:pPr>
      <w:r>
        <w:rPr>
          <w:color w:val="221F1F"/>
          <w:sz w:val="27"/>
        </w:rPr>
        <w:t>1221</w:t>
      </w:r>
      <w:r>
        <w:rPr>
          <w:color w:val="221F1F"/>
          <w:spacing w:val="-4"/>
          <w:sz w:val="27"/>
        </w:rPr>
        <w:t> </w:t>
      </w:r>
      <w:r>
        <w:rPr>
          <w:color w:val="221F1F"/>
          <w:sz w:val="27"/>
        </w:rPr>
        <w:t>Parkland</w:t>
      </w:r>
      <w:r>
        <w:rPr>
          <w:color w:val="221F1F"/>
          <w:spacing w:val="-1"/>
          <w:sz w:val="27"/>
        </w:rPr>
        <w:t> </w:t>
      </w:r>
      <w:r>
        <w:rPr>
          <w:color w:val="221F1F"/>
          <w:spacing w:val="-4"/>
          <w:sz w:val="27"/>
        </w:rPr>
        <w:t>Road</w:t>
      </w:r>
    </w:p>
    <w:p>
      <w:pPr>
        <w:spacing w:before="21"/>
        <w:ind w:left="35" w:right="0" w:firstLine="0"/>
        <w:jc w:val="left"/>
        <w:rPr>
          <w:sz w:val="27"/>
        </w:rPr>
      </w:pPr>
      <w:r>
        <w:rPr>
          <w:color w:val="221F1F"/>
          <w:sz w:val="27"/>
        </w:rPr>
        <w:t>McComb,</w:t>
      </w:r>
      <w:r>
        <w:rPr>
          <w:color w:val="221F1F"/>
          <w:spacing w:val="-1"/>
          <w:sz w:val="27"/>
        </w:rPr>
        <w:t> </w:t>
      </w:r>
      <w:r>
        <w:rPr>
          <w:color w:val="221F1F"/>
          <w:sz w:val="27"/>
        </w:rPr>
        <w:t>MS </w:t>
      </w:r>
      <w:r>
        <w:rPr>
          <w:color w:val="221F1F"/>
          <w:spacing w:val="-2"/>
          <w:sz w:val="27"/>
        </w:rPr>
        <w:t>39648</w:t>
      </w:r>
    </w:p>
    <w:p>
      <w:pPr>
        <w:spacing w:before="20"/>
        <w:ind w:left="35" w:right="0" w:firstLine="0"/>
        <w:jc w:val="left"/>
        <w:rPr>
          <w:sz w:val="27"/>
        </w:rPr>
      </w:pPr>
      <w:r>
        <w:rPr>
          <w:color w:val="221F1F"/>
          <w:sz w:val="27"/>
        </w:rPr>
        <w:t>VR:</w:t>
      </w:r>
      <w:r>
        <w:rPr>
          <w:color w:val="221F1F"/>
          <w:spacing w:val="-4"/>
          <w:sz w:val="27"/>
        </w:rPr>
        <w:t> </w:t>
      </w:r>
      <w:r>
        <w:rPr>
          <w:color w:val="221F1F"/>
          <w:sz w:val="27"/>
        </w:rPr>
        <w:t>(601)</w:t>
      </w:r>
      <w:r>
        <w:rPr>
          <w:color w:val="221F1F"/>
          <w:spacing w:val="-4"/>
          <w:sz w:val="27"/>
        </w:rPr>
        <w:t> </w:t>
      </w:r>
      <w:r>
        <w:rPr>
          <w:color w:val="221F1F"/>
          <w:sz w:val="27"/>
        </w:rPr>
        <w:t>249-</w:t>
      </w:r>
      <w:r>
        <w:rPr>
          <w:color w:val="221F1F"/>
          <w:spacing w:val="-4"/>
          <w:sz w:val="27"/>
        </w:rPr>
        <w:t>4627</w:t>
      </w:r>
    </w:p>
    <w:p>
      <w:pPr>
        <w:spacing w:before="20"/>
        <w:ind w:left="35" w:right="0" w:firstLine="0"/>
        <w:jc w:val="left"/>
        <w:rPr>
          <w:sz w:val="27"/>
        </w:rPr>
      </w:pPr>
      <w:r>
        <w:rPr>
          <w:color w:val="221F1F"/>
          <w:sz w:val="27"/>
        </w:rPr>
        <w:t>VRB:</w:t>
      </w:r>
      <w:r>
        <w:rPr>
          <w:color w:val="221F1F"/>
          <w:spacing w:val="-4"/>
          <w:sz w:val="27"/>
        </w:rPr>
        <w:t> </w:t>
      </w:r>
      <w:r>
        <w:rPr>
          <w:color w:val="221F1F"/>
          <w:sz w:val="27"/>
        </w:rPr>
        <w:t>(601)</w:t>
      </w:r>
      <w:r>
        <w:rPr>
          <w:color w:val="221F1F"/>
          <w:spacing w:val="-4"/>
          <w:sz w:val="27"/>
        </w:rPr>
        <w:t> </w:t>
      </w:r>
      <w:r>
        <w:rPr>
          <w:color w:val="221F1F"/>
          <w:sz w:val="27"/>
        </w:rPr>
        <w:t>684-</w:t>
      </w:r>
      <w:r>
        <w:rPr>
          <w:color w:val="221F1F"/>
          <w:spacing w:val="-4"/>
          <w:sz w:val="27"/>
        </w:rPr>
        <w:t>3392</w:t>
      </w:r>
    </w:p>
    <w:p>
      <w:pPr>
        <w:spacing w:before="21"/>
        <w:ind w:left="35" w:right="0" w:firstLine="0"/>
        <w:jc w:val="left"/>
        <w:rPr>
          <w:sz w:val="27"/>
        </w:rPr>
      </w:pPr>
      <w:r>
        <w:rPr>
          <w:color w:val="221F1F"/>
          <w:sz w:val="27"/>
        </w:rPr>
        <w:t>OSDP:</w:t>
      </w:r>
      <w:r>
        <w:rPr>
          <w:color w:val="221F1F"/>
          <w:spacing w:val="-4"/>
          <w:sz w:val="27"/>
        </w:rPr>
        <w:t> </w:t>
      </w:r>
      <w:r>
        <w:rPr>
          <w:color w:val="221F1F"/>
          <w:sz w:val="27"/>
        </w:rPr>
        <w:t>(601)</w:t>
      </w:r>
      <w:r>
        <w:rPr>
          <w:color w:val="221F1F"/>
          <w:spacing w:val="-4"/>
          <w:sz w:val="27"/>
        </w:rPr>
        <w:t> </w:t>
      </w:r>
      <w:r>
        <w:rPr>
          <w:color w:val="221F1F"/>
          <w:sz w:val="27"/>
        </w:rPr>
        <w:t>249-</w:t>
      </w:r>
      <w:r>
        <w:rPr>
          <w:color w:val="221F1F"/>
          <w:spacing w:val="-4"/>
          <w:sz w:val="27"/>
        </w:rPr>
        <w:t>4140</w:t>
      </w:r>
    </w:p>
    <w:p>
      <w:pPr>
        <w:spacing w:line="240" w:lineRule="auto" w:before="0"/>
        <w:rPr>
          <w:sz w:val="33"/>
        </w:rPr>
      </w:pPr>
      <w:r>
        <w:rPr/>
        <w:br w:type="column"/>
      </w:r>
      <w:r>
        <w:rPr>
          <w:sz w:val="33"/>
        </w:rPr>
      </w: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rPr>
          <w:sz w:val="33"/>
        </w:rPr>
      </w:pPr>
    </w:p>
    <w:p>
      <w:pPr>
        <w:pStyle w:val="BodyText"/>
        <w:spacing w:before="176"/>
        <w:rPr>
          <w:sz w:val="33"/>
        </w:rPr>
      </w:pPr>
    </w:p>
    <w:p>
      <w:pPr>
        <w:pStyle w:val="Heading3"/>
        <w:ind w:left="261"/>
      </w:pPr>
      <w:r>
        <w:rPr>
          <w:color w:val="221F1F"/>
        </w:rPr>
        <w:t>District</w:t>
      </w:r>
      <w:r>
        <w:rPr>
          <w:color w:val="221F1F"/>
          <w:spacing w:val="10"/>
        </w:rPr>
        <w:t> </w:t>
      </w:r>
      <w:r>
        <w:rPr>
          <w:color w:val="221F1F"/>
          <w:spacing w:val="-5"/>
        </w:rPr>
        <w:t>IX</w:t>
      </w:r>
    </w:p>
    <w:p>
      <w:pPr>
        <w:spacing w:line="256" w:lineRule="auto" w:before="24"/>
        <w:ind w:left="261" w:right="0" w:firstLine="0"/>
        <w:jc w:val="left"/>
        <w:rPr>
          <w:sz w:val="27"/>
        </w:rPr>
      </w:pPr>
      <w:r>
        <w:rPr>
          <w:color w:val="221F1F"/>
          <w:sz w:val="27"/>
        </w:rPr>
        <w:t>17</w:t>
      </w:r>
      <w:r>
        <w:rPr>
          <w:color w:val="221F1F"/>
          <w:spacing w:val="-2"/>
          <w:sz w:val="27"/>
        </w:rPr>
        <w:t> </w:t>
      </w:r>
      <w:r>
        <w:rPr>
          <w:color w:val="221F1F"/>
          <w:sz w:val="27"/>
        </w:rPr>
        <w:t>J</w:t>
      </w:r>
      <w:r>
        <w:rPr>
          <w:color w:val="221F1F"/>
          <w:spacing w:val="-2"/>
          <w:sz w:val="27"/>
        </w:rPr>
        <w:t> </w:t>
      </w:r>
      <w:r>
        <w:rPr>
          <w:color w:val="221F1F"/>
          <w:sz w:val="27"/>
        </w:rPr>
        <w:t>M</w:t>
      </w:r>
      <w:r>
        <w:rPr>
          <w:color w:val="221F1F"/>
          <w:spacing w:val="-2"/>
          <w:sz w:val="27"/>
        </w:rPr>
        <w:t> </w:t>
      </w:r>
      <w:r>
        <w:rPr>
          <w:color w:val="221F1F"/>
          <w:sz w:val="27"/>
        </w:rPr>
        <w:t>Tatum</w:t>
      </w:r>
      <w:r>
        <w:rPr>
          <w:color w:val="221F1F"/>
          <w:spacing w:val="-2"/>
          <w:sz w:val="27"/>
        </w:rPr>
        <w:t> </w:t>
      </w:r>
      <w:r>
        <w:rPr>
          <w:color w:val="221F1F"/>
          <w:sz w:val="27"/>
        </w:rPr>
        <w:t>Industrial</w:t>
      </w:r>
      <w:r>
        <w:rPr>
          <w:color w:val="221F1F"/>
          <w:spacing w:val="-2"/>
          <w:sz w:val="27"/>
        </w:rPr>
        <w:t> </w:t>
      </w:r>
      <w:r>
        <w:rPr>
          <w:color w:val="221F1F"/>
          <w:sz w:val="27"/>
        </w:rPr>
        <w:t>Drive Hattiesburg, MS 39401</w:t>
      </w:r>
    </w:p>
    <w:p>
      <w:pPr>
        <w:spacing w:line="304" w:lineRule="exact" w:before="0"/>
        <w:ind w:left="261" w:right="0" w:firstLine="0"/>
        <w:jc w:val="left"/>
        <w:rPr>
          <w:sz w:val="27"/>
        </w:rPr>
      </w:pPr>
      <w:r>
        <w:rPr>
          <w:color w:val="221F1F"/>
          <w:sz w:val="27"/>
        </w:rPr>
        <w:t>VR:</w:t>
      </w:r>
      <w:r>
        <w:rPr>
          <w:color w:val="221F1F"/>
          <w:spacing w:val="-4"/>
          <w:sz w:val="27"/>
        </w:rPr>
        <w:t> </w:t>
      </w:r>
      <w:r>
        <w:rPr>
          <w:color w:val="221F1F"/>
          <w:sz w:val="27"/>
        </w:rPr>
        <w:t>(601)</w:t>
      </w:r>
      <w:r>
        <w:rPr>
          <w:color w:val="221F1F"/>
          <w:spacing w:val="-4"/>
          <w:sz w:val="27"/>
        </w:rPr>
        <w:t> </w:t>
      </w:r>
      <w:r>
        <w:rPr>
          <w:color w:val="221F1F"/>
          <w:sz w:val="27"/>
        </w:rPr>
        <w:t>545-</w:t>
      </w:r>
      <w:r>
        <w:rPr>
          <w:color w:val="221F1F"/>
          <w:spacing w:val="-4"/>
          <w:sz w:val="27"/>
        </w:rPr>
        <w:t>5619</w:t>
      </w:r>
    </w:p>
    <w:p>
      <w:pPr>
        <w:spacing w:before="20"/>
        <w:ind w:left="261" w:right="0" w:firstLine="0"/>
        <w:jc w:val="left"/>
        <w:rPr>
          <w:sz w:val="27"/>
        </w:rPr>
      </w:pPr>
      <w:r>
        <w:rPr>
          <w:color w:val="221F1F"/>
          <w:sz w:val="27"/>
        </w:rPr>
        <w:t>VRB:</w:t>
      </w:r>
      <w:r>
        <w:rPr>
          <w:color w:val="221F1F"/>
          <w:spacing w:val="-4"/>
          <w:sz w:val="27"/>
        </w:rPr>
        <w:t> </w:t>
      </w:r>
      <w:r>
        <w:rPr>
          <w:color w:val="221F1F"/>
          <w:sz w:val="27"/>
        </w:rPr>
        <w:t>(601)</w:t>
      </w:r>
      <w:r>
        <w:rPr>
          <w:color w:val="221F1F"/>
          <w:spacing w:val="-4"/>
          <w:sz w:val="27"/>
        </w:rPr>
        <w:t> </w:t>
      </w:r>
      <w:r>
        <w:rPr>
          <w:color w:val="221F1F"/>
          <w:sz w:val="27"/>
        </w:rPr>
        <w:t>545-</w:t>
      </w:r>
      <w:r>
        <w:rPr>
          <w:color w:val="221F1F"/>
          <w:spacing w:val="-4"/>
          <w:sz w:val="27"/>
        </w:rPr>
        <w:t>5613</w:t>
      </w:r>
    </w:p>
    <w:p>
      <w:pPr>
        <w:spacing w:line="256" w:lineRule="auto" w:before="141"/>
        <w:ind w:left="261" w:right="0" w:firstLine="0"/>
        <w:jc w:val="left"/>
        <w:rPr>
          <w:sz w:val="27"/>
        </w:rPr>
      </w:pPr>
      <w:r>
        <w:rPr>
          <w:color w:val="221F1F"/>
          <w:sz w:val="27"/>
        </w:rPr>
        <w:t>18</w:t>
      </w:r>
      <w:r>
        <w:rPr>
          <w:color w:val="221F1F"/>
          <w:spacing w:val="-2"/>
          <w:sz w:val="27"/>
        </w:rPr>
        <w:t> </w:t>
      </w:r>
      <w:r>
        <w:rPr>
          <w:color w:val="221F1F"/>
          <w:sz w:val="27"/>
        </w:rPr>
        <w:t>J</w:t>
      </w:r>
      <w:r>
        <w:rPr>
          <w:color w:val="221F1F"/>
          <w:spacing w:val="-2"/>
          <w:sz w:val="27"/>
        </w:rPr>
        <w:t> </w:t>
      </w:r>
      <w:r>
        <w:rPr>
          <w:color w:val="221F1F"/>
          <w:sz w:val="27"/>
        </w:rPr>
        <w:t>M</w:t>
      </w:r>
      <w:r>
        <w:rPr>
          <w:color w:val="221F1F"/>
          <w:spacing w:val="-2"/>
          <w:sz w:val="27"/>
        </w:rPr>
        <w:t> </w:t>
      </w:r>
      <w:r>
        <w:rPr>
          <w:color w:val="221F1F"/>
          <w:sz w:val="27"/>
        </w:rPr>
        <w:t>Tatum</w:t>
      </w:r>
      <w:r>
        <w:rPr>
          <w:color w:val="221F1F"/>
          <w:spacing w:val="-2"/>
          <w:sz w:val="27"/>
        </w:rPr>
        <w:t> </w:t>
      </w:r>
      <w:r>
        <w:rPr>
          <w:color w:val="221F1F"/>
          <w:sz w:val="27"/>
        </w:rPr>
        <w:t>Industrial</w:t>
      </w:r>
      <w:r>
        <w:rPr>
          <w:color w:val="221F1F"/>
          <w:spacing w:val="-2"/>
          <w:sz w:val="27"/>
        </w:rPr>
        <w:t> </w:t>
      </w:r>
      <w:r>
        <w:rPr>
          <w:color w:val="221F1F"/>
          <w:sz w:val="27"/>
        </w:rPr>
        <w:t>Drive Hattiesburg, MS 39401</w:t>
      </w:r>
    </w:p>
    <w:p>
      <w:pPr>
        <w:spacing w:line="304" w:lineRule="exact" w:before="0"/>
        <w:ind w:left="261" w:right="0" w:firstLine="0"/>
        <w:jc w:val="left"/>
        <w:rPr>
          <w:sz w:val="27"/>
        </w:rPr>
      </w:pPr>
      <w:r>
        <w:rPr>
          <w:color w:val="221F1F"/>
          <w:sz w:val="27"/>
        </w:rPr>
        <w:t>OSDP:</w:t>
      </w:r>
      <w:r>
        <w:rPr>
          <w:color w:val="221F1F"/>
          <w:spacing w:val="-4"/>
          <w:sz w:val="27"/>
        </w:rPr>
        <w:t> </w:t>
      </w:r>
      <w:r>
        <w:rPr>
          <w:color w:val="221F1F"/>
          <w:sz w:val="27"/>
        </w:rPr>
        <w:t>(601)</w:t>
      </w:r>
      <w:r>
        <w:rPr>
          <w:color w:val="221F1F"/>
          <w:spacing w:val="-4"/>
          <w:sz w:val="27"/>
        </w:rPr>
        <w:t> </w:t>
      </w:r>
      <w:r>
        <w:rPr>
          <w:color w:val="221F1F"/>
          <w:sz w:val="27"/>
        </w:rPr>
        <w:t>545-</w:t>
      </w:r>
      <w:r>
        <w:rPr>
          <w:color w:val="221F1F"/>
          <w:spacing w:val="-4"/>
          <w:sz w:val="27"/>
        </w:rPr>
        <w:t>5644</w:t>
      </w:r>
    </w:p>
    <w:p>
      <w:pPr>
        <w:pStyle w:val="BodyText"/>
        <w:spacing w:before="106"/>
        <w:rPr>
          <w:sz w:val="27"/>
        </w:rPr>
      </w:pPr>
    </w:p>
    <w:p>
      <w:pPr>
        <w:pStyle w:val="Heading3"/>
        <w:ind w:left="261"/>
      </w:pPr>
      <w:r>
        <w:rPr>
          <w:color w:val="221F1F"/>
        </w:rPr>
        <w:t>District</w:t>
      </w:r>
      <w:r>
        <w:rPr>
          <w:color w:val="221F1F"/>
          <w:spacing w:val="10"/>
        </w:rPr>
        <w:t> </w:t>
      </w:r>
      <w:r>
        <w:rPr>
          <w:color w:val="221F1F"/>
          <w:spacing w:val="-10"/>
        </w:rPr>
        <w:t>X</w:t>
      </w:r>
    </w:p>
    <w:p>
      <w:pPr>
        <w:spacing w:before="24"/>
        <w:ind w:left="261" w:right="0" w:firstLine="0"/>
        <w:jc w:val="left"/>
        <w:rPr>
          <w:sz w:val="27"/>
        </w:rPr>
      </w:pPr>
      <w:r>
        <w:rPr>
          <w:color w:val="221F1F"/>
          <w:sz w:val="27"/>
        </w:rPr>
        <w:t>13486</w:t>
      </w:r>
      <w:r>
        <w:rPr>
          <w:color w:val="221F1F"/>
          <w:spacing w:val="-5"/>
          <w:sz w:val="27"/>
        </w:rPr>
        <w:t> </w:t>
      </w:r>
      <w:r>
        <w:rPr>
          <w:color w:val="221F1F"/>
          <w:sz w:val="27"/>
        </w:rPr>
        <w:t>Fastway</w:t>
      </w:r>
      <w:r>
        <w:rPr>
          <w:color w:val="221F1F"/>
          <w:spacing w:val="-5"/>
          <w:sz w:val="27"/>
        </w:rPr>
        <w:t> </w:t>
      </w:r>
      <w:r>
        <w:rPr>
          <w:color w:val="221F1F"/>
          <w:spacing w:val="-4"/>
          <w:sz w:val="27"/>
        </w:rPr>
        <w:t>Lane</w:t>
      </w:r>
    </w:p>
    <w:p>
      <w:pPr>
        <w:spacing w:before="20"/>
        <w:ind w:left="261" w:right="0" w:firstLine="0"/>
        <w:jc w:val="left"/>
        <w:rPr>
          <w:sz w:val="27"/>
        </w:rPr>
      </w:pPr>
      <w:r>
        <w:rPr>
          <w:color w:val="221F1F"/>
          <w:sz w:val="27"/>
        </w:rPr>
        <w:t>Gulfport,</w:t>
      </w:r>
      <w:r>
        <w:rPr>
          <w:color w:val="221F1F"/>
          <w:spacing w:val="-1"/>
          <w:sz w:val="27"/>
        </w:rPr>
        <w:t> </w:t>
      </w:r>
      <w:r>
        <w:rPr>
          <w:color w:val="221F1F"/>
          <w:sz w:val="27"/>
        </w:rPr>
        <w:t>MS </w:t>
      </w:r>
      <w:r>
        <w:rPr>
          <w:color w:val="221F1F"/>
          <w:spacing w:val="-2"/>
          <w:sz w:val="27"/>
        </w:rPr>
        <w:t>39503</w:t>
      </w:r>
    </w:p>
    <w:p>
      <w:pPr>
        <w:spacing w:before="21"/>
        <w:ind w:left="261" w:right="0" w:firstLine="0"/>
        <w:jc w:val="left"/>
        <w:rPr>
          <w:sz w:val="27"/>
        </w:rPr>
      </w:pPr>
      <w:r>
        <w:rPr>
          <w:color w:val="221F1F"/>
          <w:sz w:val="27"/>
        </w:rPr>
        <w:t>VR:</w:t>
      </w:r>
      <w:r>
        <w:rPr>
          <w:color w:val="221F1F"/>
          <w:spacing w:val="-4"/>
          <w:sz w:val="27"/>
        </w:rPr>
        <w:t> </w:t>
      </w:r>
      <w:r>
        <w:rPr>
          <w:color w:val="221F1F"/>
          <w:sz w:val="27"/>
        </w:rPr>
        <w:t>(228)</w:t>
      </w:r>
      <w:r>
        <w:rPr>
          <w:color w:val="221F1F"/>
          <w:spacing w:val="-4"/>
          <w:sz w:val="27"/>
        </w:rPr>
        <w:t> </w:t>
      </w:r>
      <w:r>
        <w:rPr>
          <w:color w:val="221F1F"/>
          <w:sz w:val="27"/>
        </w:rPr>
        <w:t>575-</w:t>
      </w:r>
      <w:r>
        <w:rPr>
          <w:color w:val="221F1F"/>
          <w:spacing w:val="-4"/>
          <w:sz w:val="27"/>
        </w:rPr>
        <w:t>3789</w:t>
      </w:r>
    </w:p>
    <w:p>
      <w:pPr>
        <w:spacing w:before="20"/>
        <w:ind w:left="261" w:right="0" w:firstLine="0"/>
        <w:jc w:val="left"/>
        <w:rPr>
          <w:sz w:val="27"/>
        </w:rPr>
      </w:pPr>
      <w:r>
        <w:rPr>
          <w:color w:val="221F1F"/>
          <w:sz w:val="27"/>
        </w:rPr>
        <w:t>VRB:</w:t>
      </w:r>
      <w:r>
        <w:rPr>
          <w:color w:val="221F1F"/>
          <w:spacing w:val="-4"/>
          <w:sz w:val="27"/>
        </w:rPr>
        <w:t> </w:t>
      </w:r>
      <w:r>
        <w:rPr>
          <w:color w:val="221F1F"/>
          <w:sz w:val="27"/>
        </w:rPr>
        <w:t>(228)</w:t>
      </w:r>
      <w:r>
        <w:rPr>
          <w:color w:val="221F1F"/>
          <w:spacing w:val="-4"/>
          <w:sz w:val="27"/>
        </w:rPr>
        <w:t> </w:t>
      </w:r>
      <w:r>
        <w:rPr>
          <w:color w:val="221F1F"/>
          <w:sz w:val="27"/>
        </w:rPr>
        <w:t>575-</w:t>
      </w:r>
      <w:r>
        <w:rPr>
          <w:color w:val="221F1F"/>
          <w:spacing w:val="-4"/>
          <w:sz w:val="27"/>
        </w:rPr>
        <w:t>3788</w:t>
      </w:r>
    </w:p>
    <w:p>
      <w:pPr>
        <w:spacing w:before="21"/>
        <w:ind w:left="261" w:right="0" w:firstLine="0"/>
        <w:jc w:val="left"/>
        <w:rPr>
          <w:sz w:val="27"/>
        </w:rPr>
      </w:pPr>
      <w:r>
        <w:rPr>
          <w:color w:val="221F1F"/>
          <w:sz w:val="27"/>
        </w:rPr>
        <w:t>OSDP:</w:t>
      </w:r>
      <w:r>
        <w:rPr>
          <w:color w:val="221F1F"/>
          <w:spacing w:val="-4"/>
          <w:sz w:val="27"/>
        </w:rPr>
        <w:t> </w:t>
      </w:r>
      <w:r>
        <w:rPr>
          <w:color w:val="221F1F"/>
          <w:sz w:val="27"/>
        </w:rPr>
        <w:t>(228)</w:t>
      </w:r>
      <w:r>
        <w:rPr>
          <w:color w:val="221F1F"/>
          <w:spacing w:val="-4"/>
          <w:sz w:val="27"/>
        </w:rPr>
        <w:t> </w:t>
      </w:r>
      <w:r>
        <w:rPr>
          <w:color w:val="221F1F"/>
          <w:sz w:val="27"/>
        </w:rPr>
        <w:t>575-</w:t>
      </w:r>
      <w:r>
        <w:rPr>
          <w:color w:val="221F1F"/>
          <w:spacing w:val="-4"/>
          <w:sz w:val="27"/>
        </w:rPr>
        <w:t>3786</w:t>
      </w:r>
    </w:p>
    <w:sectPr>
      <w:footerReference w:type="default" r:id="rId12"/>
      <w:pgSz w:w="12240" w:h="15840"/>
      <w:pgMar w:header="0" w:footer="418" w:top="160" w:bottom="600" w:left="160" w:right="100"/>
      <w:cols w:num="3" w:equalWidth="0">
        <w:col w:w="4264" w:space="40"/>
        <w:col w:w="2907" w:space="547"/>
        <w:col w:w="422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Franklin Gothic Book">
    <w:altName w:val="Franklin Gothic Book"/>
    <w:charset w:val="0"/>
    <w:family w:val="swiss"/>
    <w:pitch w:val="variable"/>
  </w:font>
  <w:font w:name="Franklin Gothic Demi">
    <w:altName w:val="Franklin Gothic Dem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2"/>
      </w:rPr>
    </w:pPr>
    <w:r>
      <w:rPr/>
      <mc:AlternateContent>
        <mc:Choice Requires="wps">
          <w:drawing>
            <wp:anchor distT="0" distB="0" distL="0" distR="0" allowOverlap="1" layoutInCell="1" locked="0" behindDoc="1" simplePos="0" relativeHeight="486879232">
              <wp:simplePos x="0" y="0"/>
              <wp:positionH relativeFrom="page">
                <wp:posOffset>7360642</wp:posOffset>
              </wp:positionH>
              <wp:positionV relativeFrom="page">
                <wp:posOffset>9679080</wp:posOffset>
              </wp:positionV>
              <wp:extent cx="176530" cy="20066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6530" cy="200660"/>
                      </a:xfrm>
                      <a:prstGeom prst="rect">
                        <a:avLst/>
                      </a:prstGeom>
                    </wps:spPr>
                    <wps:txbx>
                      <w:txbxContent>
                        <w:p>
                          <w:pPr>
                            <w:spacing w:before="23"/>
                            <w:ind w:left="56" w:right="0" w:firstLine="0"/>
                            <w:jc w:val="left"/>
                            <w:rPr>
                              <w:rFonts w:ascii="Franklin Gothic Demi"/>
                              <w:b/>
                              <w:sz w:val="24"/>
                            </w:rPr>
                          </w:pPr>
                          <w:r>
                            <w:rPr>
                              <w:rFonts w:ascii="Franklin Gothic Demi"/>
                              <w:b/>
                              <w:spacing w:val="-10"/>
                              <w:sz w:val="24"/>
                            </w:rPr>
                            <w:fldChar w:fldCharType="begin"/>
                          </w:r>
                          <w:r>
                            <w:rPr>
                              <w:rFonts w:ascii="Franklin Gothic Demi"/>
                              <w:b/>
                              <w:spacing w:val="-10"/>
                              <w:sz w:val="24"/>
                            </w:rPr>
                            <w:instrText> PAGE </w:instrText>
                          </w:r>
                          <w:r>
                            <w:rPr>
                              <w:rFonts w:ascii="Franklin Gothic Demi"/>
                              <w:b/>
                              <w:spacing w:val="-10"/>
                              <w:sz w:val="24"/>
                            </w:rPr>
                            <w:fldChar w:fldCharType="separate"/>
                          </w:r>
                          <w:r>
                            <w:rPr>
                              <w:rFonts w:ascii="Franklin Gothic Demi"/>
                              <w:b/>
                              <w:spacing w:val="-10"/>
                              <w:sz w:val="24"/>
                            </w:rPr>
                            <w:t>7</w:t>
                          </w:r>
                          <w:r>
                            <w:rPr>
                              <w:rFonts w:ascii="Franklin Gothic Demi"/>
                              <w:b/>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79.578125pt;margin-top:762.132324pt;width:13.9pt;height:15.8pt;mso-position-horizontal-relative:page;mso-position-vertical-relative:page;z-index:-16437248" type="#_x0000_t202" id="docshape1" filled="false" stroked="false">
              <v:textbox inset="0,0,0,0">
                <w:txbxContent>
                  <w:p>
                    <w:pPr>
                      <w:spacing w:before="23"/>
                      <w:ind w:left="56" w:right="0" w:firstLine="0"/>
                      <w:jc w:val="left"/>
                      <w:rPr>
                        <w:rFonts w:ascii="Franklin Gothic Demi"/>
                        <w:b/>
                        <w:sz w:val="24"/>
                      </w:rPr>
                    </w:pPr>
                    <w:r>
                      <w:rPr>
                        <w:rFonts w:ascii="Franklin Gothic Demi"/>
                        <w:b/>
                        <w:spacing w:val="-10"/>
                        <w:sz w:val="24"/>
                      </w:rPr>
                      <w:fldChar w:fldCharType="begin"/>
                    </w:r>
                    <w:r>
                      <w:rPr>
                        <w:rFonts w:ascii="Franklin Gothic Demi"/>
                        <w:b/>
                        <w:spacing w:val="-10"/>
                        <w:sz w:val="24"/>
                      </w:rPr>
                      <w:instrText> PAGE </w:instrText>
                    </w:r>
                    <w:r>
                      <w:rPr>
                        <w:rFonts w:ascii="Franklin Gothic Demi"/>
                        <w:b/>
                        <w:spacing w:val="-10"/>
                        <w:sz w:val="24"/>
                      </w:rPr>
                      <w:fldChar w:fldCharType="separate"/>
                    </w:r>
                    <w:r>
                      <w:rPr>
                        <w:rFonts w:ascii="Franklin Gothic Demi"/>
                        <w:b/>
                        <w:spacing w:val="-10"/>
                        <w:sz w:val="24"/>
                      </w:rPr>
                      <w:t>7</w:t>
                    </w:r>
                    <w:r>
                      <w:rPr>
                        <w:rFonts w:ascii="Franklin Gothic Demi"/>
                        <w:b/>
                        <w:spacing w:val="-10"/>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79744">
              <wp:simplePos x="0" y="0"/>
              <wp:positionH relativeFrom="page">
                <wp:posOffset>7414195</wp:posOffset>
              </wp:positionH>
              <wp:positionV relativeFrom="page">
                <wp:posOffset>9799147</wp:posOffset>
              </wp:positionV>
              <wp:extent cx="204470" cy="19875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04470" cy="198755"/>
                      </a:xfrm>
                      <a:prstGeom prst="rect">
                        <a:avLst/>
                      </a:prstGeom>
                    </wps:spPr>
                    <wps:txbx>
                      <w:txbxContent>
                        <w:p>
                          <w:pPr>
                            <w:spacing w:before="20"/>
                            <w:ind w:left="20" w:right="0" w:firstLine="0"/>
                            <w:jc w:val="left"/>
                            <w:rPr>
                              <w:rFonts w:ascii="Franklin Gothic Demi"/>
                              <w:b/>
                              <w:sz w:val="24"/>
                            </w:rPr>
                          </w:pPr>
                          <w:r>
                            <w:rPr>
                              <w:rFonts w:ascii="Franklin Gothic Demi"/>
                              <w:b/>
                              <w:spacing w:val="-5"/>
                              <w:sz w:val="24"/>
                            </w:rPr>
                            <w:t>11</w:t>
                          </w:r>
                        </w:p>
                      </w:txbxContent>
                    </wps:txbx>
                    <wps:bodyPr wrap="square" lIns="0" tIns="0" rIns="0" bIns="0" rtlCol="0">
                      <a:noAutofit/>
                    </wps:bodyPr>
                  </wps:wsp>
                </a:graphicData>
              </a:graphic>
            </wp:anchor>
          </w:drawing>
        </mc:Choice>
        <mc:Fallback>
          <w:pict>
            <v:shape style="position:absolute;margin-left:583.794922pt;margin-top:771.586426pt;width:16.1pt;height:15.65pt;mso-position-horizontal-relative:page;mso-position-vertical-relative:page;z-index:-16436736" type="#_x0000_t202" id="docshape14" filled="false" stroked="false">
              <v:textbox inset="0,0,0,0">
                <w:txbxContent>
                  <w:p>
                    <w:pPr>
                      <w:spacing w:before="20"/>
                      <w:ind w:left="20" w:right="0" w:firstLine="0"/>
                      <w:jc w:val="left"/>
                      <w:rPr>
                        <w:rFonts w:ascii="Franklin Gothic Demi"/>
                        <w:b/>
                        <w:sz w:val="24"/>
                      </w:rPr>
                    </w:pPr>
                    <w:r>
                      <w:rPr>
                        <w:rFonts w:ascii="Franklin Gothic Demi"/>
                        <w:b/>
                        <w:spacing w:val="-5"/>
                        <w:sz w:val="24"/>
                      </w:rPr>
                      <w:t>11</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80256">
              <wp:simplePos x="0" y="0"/>
              <wp:positionH relativeFrom="page">
                <wp:posOffset>7310908</wp:posOffset>
              </wp:positionH>
              <wp:positionV relativeFrom="page">
                <wp:posOffset>9678274</wp:posOffset>
              </wp:positionV>
              <wp:extent cx="267970" cy="19875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67970" cy="198755"/>
                      </a:xfrm>
                      <a:prstGeom prst="rect">
                        <a:avLst/>
                      </a:prstGeom>
                    </wps:spPr>
                    <wps:txbx>
                      <w:txbxContent>
                        <w:p>
                          <w:pPr>
                            <w:spacing w:before="20"/>
                            <w:ind w:left="60" w:right="0" w:firstLine="0"/>
                            <w:jc w:val="left"/>
                            <w:rPr>
                              <w:rFonts w:ascii="Franklin Gothic Demi"/>
                              <w:b/>
                              <w:sz w:val="24"/>
                            </w:rPr>
                          </w:pPr>
                          <w:r>
                            <w:rPr>
                              <w:rFonts w:ascii="Franklin Gothic Demi"/>
                              <w:b/>
                              <w:spacing w:val="-5"/>
                              <w:sz w:val="24"/>
                            </w:rPr>
                            <w:fldChar w:fldCharType="begin"/>
                          </w:r>
                          <w:r>
                            <w:rPr>
                              <w:rFonts w:ascii="Franklin Gothic Demi"/>
                              <w:b/>
                              <w:spacing w:val="-5"/>
                              <w:sz w:val="24"/>
                            </w:rPr>
                            <w:instrText> PAGE </w:instrText>
                          </w:r>
                          <w:r>
                            <w:rPr>
                              <w:rFonts w:ascii="Franklin Gothic Demi"/>
                              <w:b/>
                              <w:spacing w:val="-5"/>
                              <w:sz w:val="24"/>
                            </w:rPr>
                            <w:fldChar w:fldCharType="separate"/>
                          </w:r>
                          <w:r>
                            <w:rPr>
                              <w:rFonts w:ascii="Franklin Gothic Demi"/>
                              <w:b/>
                              <w:spacing w:val="-5"/>
                              <w:sz w:val="24"/>
                            </w:rPr>
                            <w:t>12</w:t>
                          </w:r>
                          <w:r>
                            <w:rPr>
                              <w:rFonts w:ascii="Franklin Gothic Demi"/>
                              <w:b/>
                              <w:spacing w:val="-5"/>
                              <w:sz w:val="24"/>
                            </w:rPr>
                            <w:fldChar w:fldCharType="end"/>
                          </w:r>
                        </w:p>
                      </w:txbxContent>
                    </wps:txbx>
                    <wps:bodyPr wrap="square" lIns="0" tIns="0" rIns="0" bIns="0" rtlCol="0">
                      <a:noAutofit/>
                    </wps:bodyPr>
                  </wps:wsp>
                </a:graphicData>
              </a:graphic>
            </wp:anchor>
          </w:drawing>
        </mc:Choice>
        <mc:Fallback>
          <w:pict>
            <v:shape style="position:absolute;margin-left:575.662109pt;margin-top:762.068848pt;width:21.1pt;height:15.65pt;mso-position-horizontal-relative:page;mso-position-vertical-relative:page;z-index:-16436224" type="#_x0000_t202" id="docshape15" filled="false" stroked="false">
              <v:textbox inset="0,0,0,0">
                <w:txbxContent>
                  <w:p>
                    <w:pPr>
                      <w:spacing w:before="20"/>
                      <w:ind w:left="60" w:right="0" w:firstLine="0"/>
                      <w:jc w:val="left"/>
                      <w:rPr>
                        <w:rFonts w:ascii="Franklin Gothic Demi"/>
                        <w:b/>
                        <w:sz w:val="24"/>
                      </w:rPr>
                    </w:pPr>
                    <w:r>
                      <w:rPr>
                        <w:rFonts w:ascii="Franklin Gothic Demi"/>
                        <w:b/>
                        <w:spacing w:val="-5"/>
                        <w:sz w:val="24"/>
                      </w:rPr>
                      <w:fldChar w:fldCharType="begin"/>
                    </w:r>
                    <w:r>
                      <w:rPr>
                        <w:rFonts w:ascii="Franklin Gothic Demi"/>
                        <w:b/>
                        <w:spacing w:val="-5"/>
                        <w:sz w:val="24"/>
                      </w:rPr>
                      <w:instrText> PAGE </w:instrText>
                    </w:r>
                    <w:r>
                      <w:rPr>
                        <w:rFonts w:ascii="Franklin Gothic Demi"/>
                        <w:b/>
                        <w:spacing w:val="-5"/>
                        <w:sz w:val="24"/>
                      </w:rPr>
                      <w:fldChar w:fldCharType="separate"/>
                    </w:r>
                    <w:r>
                      <w:rPr>
                        <w:rFonts w:ascii="Franklin Gothic Demi"/>
                        <w:b/>
                        <w:spacing w:val="-5"/>
                        <w:sz w:val="24"/>
                      </w:rPr>
                      <w:t>12</w:t>
                    </w:r>
                    <w:r>
                      <w:rPr>
                        <w:rFonts w:ascii="Franklin Gothic Demi"/>
                        <w:b/>
                        <w:spacing w:val="-5"/>
                        <w:sz w:val="24"/>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80768">
              <wp:simplePos x="0" y="0"/>
              <wp:positionH relativeFrom="page">
                <wp:posOffset>1383624</wp:posOffset>
              </wp:positionH>
              <wp:positionV relativeFrom="page">
                <wp:posOffset>9653575</wp:posOffset>
              </wp:positionV>
              <wp:extent cx="5161280" cy="19875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161280" cy="198755"/>
                      </a:xfrm>
                      <a:prstGeom prst="rect">
                        <a:avLst/>
                      </a:prstGeom>
                    </wps:spPr>
                    <wps:txbx>
                      <w:txbxContent>
                        <w:p>
                          <w:pPr>
                            <w:spacing w:before="20"/>
                            <w:ind w:left="20" w:right="0" w:firstLine="0"/>
                            <w:jc w:val="left"/>
                            <w:rPr>
                              <w:sz w:val="24"/>
                            </w:rPr>
                          </w:pPr>
                          <w:r>
                            <w:rPr>
                              <w:color w:val="221F1F"/>
                              <w:sz w:val="24"/>
                            </w:rPr>
                            <w:t>Additional</w:t>
                          </w:r>
                          <w:r>
                            <w:rPr>
                              <w:color w:val="221F1F"/>
                              <w:spacing w:val="-4"/>
                              <w:sz w:val="24"/>
                            </w:rPr>
                            <w:t> </w:t>
                          </w:r>
                          <w:r>
                            <w:rPr>
                              <w:color w:val="221F1F"/>
                              <w:sz w:val="24"/>
                            </w:rPr>
                            <w:t>locations</w:t>
                          </w:r>
                          <w:r>
                            <w:rPr>
                              <w:color w:val="221F1F"/>
                              <w:spacing w:val="-2"/>
                              <w:sz w:val="24"/>
                            </w:rPr>
                            <w:t> </w:t>
                          </w:r>
                          <w:r>
                            <w:rPr>
                              <w:color w:val="221F1F"/>
                              <w:sz w:val="24"/>
                            </w:rPr>
                            <w:t>can</w:t>
                          </w:r>
                          <w:r>
                            <w:rPr>
                              <w:color w:val="221F1F"/>
                              <w:spacing w:val="-2"/>
                              <w:sz w:val="24"/>
                            </w:rPr>
                            <w:t> </w:t>
                          </w:r>
                          <w:r>
                            <w:rPr>
                              <w:color w:val="221F1F"/>
                              <w:sz w:val="24"/>
                            </w:rPr>
                            <w:t>be</w:t>
                          </w:r>
                          <w:r>
                            <w:rPr>
                              <w:color w:val="221F1F"/>
                              <w:spacing w:val="-2"/>
                              <w:sz w:val="24"/>
                            </w:rPr>
                            <w:t> </w:t>
                          </w:r>
                          <w:r>
                            <w:rPr>
                              <w:color w:val="221F1F"/>
                              <w:sz w:val="24"/>
                            </w:rPr>
                            <w:t>found</w:t>
                          </w:r>
                          <w:r>
                            <w:rPr>
                              <w:color w:val="221F1F"/>
                              <w:spacing w:val="-2"/>
                              <w:sz w:val="24"/>
                            </w:rPr>
                            <w:t> </w:t>
                          </w:r>
                          <w:r>
                            <w:rPr>
                              <w:color w:val="221F1F"/>
                              <w:sz w:val="24"/>
                            </w:rPr>
                            <w:t>at</w:t>
                          </w:r>
                          <w:r>
                            <w:rPr>
                              <w:color w:val="221F1F"/>
                              <w:spacing w:val="-1"/>
                              <w:sz w:val="24"/>
                            </w:rPr>
                            <w:t> </w:t>
                          </w:r>
                          <w:hyperlink r:id="rId1">
                            <w:r>
                              <w:rPr>
                                <w:color w:val="221F1F"/>
                                <w:sz w:val="24"/>
                              </w:rPr>
                              <w:t>www.mdrs.ms.gov</w:t>
                            </w:r>
                          </w:hyperlink>
                          <w:r>
                            <w:rPr>
                              <w:color w:val="221F1F"/>
                              <w:spacing w:val="-3"/>
                              <w:sz w:val="24"/>
                            </w:rPr>
                            <w:t> </w:t>
                          </w:r>
                          <w:r>
                            <w:rPr>
                              <w:color w:val="221F1F"/>
                              <w:sz w:val="24"/>
                            </w:rPr>
                            <w:t>using</w:t>
                          </w:r>
                          <w:r>
                            <w:rPr>
                              <w:color w:val="221F1F"/>
                              <w:spacing w:val="-3"/>
                              <w:sz w:val="24"/>
                            </w:rPr>
                            <w:t> </w:t>
                          </w:r>
                          <w:r>
                            <w:rPr>
                              <w:color w:val="221F1F"/>
                              <w:sz w:val="24"/>
                            </w:rPr>
                            <w:t>the</w:t>
                          </w:r>
                          <w:r>
                            <w:rPr>
                              <w:color w:val="221F1F"/>
                              <w:spacing w:val="-2"/>
                              <w:sz w:val="24"/>
                            </w:rPr>
                            <w:t> </w:t>
                          </w:r>
                          <w:r>
                            <w:rPr>
                              <w:color w:val="221F1F"/>
                              <w:sz w:val="24"/>
                            </w:rPr>
                            <w:t>location</w:t>
                          </w:r>
                          <w:r>
                            <w:rPr>
                              <w:color w:val="221F1F"/>
                              <w:spacing w:val="-1"/>
                              <w:sz w:val="24"/>
                            </w:rPr>
                            <w:t> </w:t>
                          </w:r>
                          <w:r>
                            <w:rPr>
                              <w:color w:val="221F1F"/>
                              <w:spacing w:val="-2"/>
                              <w:sz w:val="24"/>
                            </w:rPr>
                            <w:t>finder.</w:t>
                          </w:r>
                        </w:p>
                      </w:txbxContent>
                    </wps:txbx>
                    <wps:bodyPr wrap="square" lIns="0" tIns="0" rIns="0" bIns="0" rtlCol="0">
                      <a:noAutofit/>
                    </wps:bodyPr>
                  </wps:wsp>
                </a:graphicData>
              </a:graphic>
            </wp:anchor>
          </w:drawing>
        </mc:Choice>
        <mc:Fallback>
          <w:pict>
            <v:shape style="position:absolute;margin-left:108.9468pt;margin-top:760.124023pt;width:406.4pt;height:15.65pt;mso-position-horizontal-relative:page;mso-position-vertical-relative:page;z-index:-16435712" type="#_x0000_t202" id="docshape17" filled="false" stroked="false">
              <v:textbox inset="0,0,0,0">
                <w:txbxContent>
                  <w:p>
                    <w:pPr>
                      <w:spacing w:before="20"/>
                      <w:ind w:left="20" w:right="0" w:firstLine="0"/>
                      <w:jc w:val="left"/>
                      <w:rPr>
                        <w:sz w:val="24"/>
                      </w:rPr>
                    </w:pPr>
                    <w:r>
                      <w:rPr>
                        <w:color w:val="221F1F"/>
                        <w:sz w:val="24"/>
                      </w:rPr>
                      <w:t>Additional</w:t>
                    </w:r>
                    <w:r>
                      <w:rPr>
                        <w:color w:val="221F1F"/>
                        <w:spacing w:val="-4"/>
                        <w:sz w:val="24"/>
                      </w:rPr>
                      <w:t> </w:t>
                    </w:r>
                    <w:r>
                      <w:rPr>
                        <w:color w:val="221F1F"/>
                        <w:sz w:val="24"/>
                      </w:rPr>
                      <w:t>locations</w:t>
                    </w:r>
                    <w:r>
                      <w:rPr>
                        <w:color w:val="221F1F"/>
                        <w:spacing w:val="-2"/>
                        <w:sz w:val="24"/>
                      </w:rPr>
                      <w:t> </w:t>
                    </w:r>
                    <w:r>
                      <w:rPr>
                        <w:color w:val="221F1F"/>
                        <w:sz w:val="24"/>
                      </w:rPr>
                      <w:t>can</w:t>
                    </w:r>
                    <w:r>
                      <w:rPr>
                        <w:color w:val="221F1F"/>
                        <w:spacing w:val="-2"/>
                        <w:sz w:val="24"/>
                      </w:rPr>
                      <w:t> </w:t>
                    </w:r>
                    <w:r>
                      <w:rPr>
                        <w:color w:val="221F1F"/>
                        <w:sz w:val="24"/>
                      </w:rPr>
                      <w:t>be</w:t>
                    </w:r>
                    <w:r>
                      <w:rPr>
                        <w:color w:val="221F1F"/>
                        <w:spacing w:val="-2"/>
                        <w:sz w:val="24"/>
                      </w:rPr>
                      <w:t> </w:t>
                    </w:r>
                    <w:r>
                      <w:rPr>
                        <w:color w:val="221F1F"/>
                        <w:sz w:val="24"/>
                      </w:rPr>
                      <w:t>found</w:t>
                    </w:r>
                    <w:r>
                      <w:rPr>
                        <w:color w:val="221F1F"/>
                        <w:spacing w:val="-2"/>
                        <w:sz w:val="24"/>
                      </w:rPr>
                      <w:t> </w:t>
                    </w:r>
                    <w:r>
                      <w:rPr>
                        <w:color w:val="221F1F"/>
                        <w:sz w:val="24"/>
                      </w:rPr>
                      <w:t>at</w:t>
                    </w:r>
                    <w:r>
                      <w:rPr>
                        <w:color w:val="221F1F"/>
                        <w:spacing w:val="-1"/>
                        <w:sz w:val="24"/>
                      </w:rPr>
                      <w:t> </w:t>
                    </w:r>
                    <w:hyperlink r:id="rId1">
                      <w:r>
                        <w:rPr>
                          <w:color w:val="221F1F"/>
                          <w:sz w:val="24"/>
                        </w:rPr>
                        <w:t>www.mdrs.ms.gov</w:t>
                      </w:r>
                    </w:hyperlink>
                    <w:r>
                      <w:rPr>
                        <w:color w:val="221F1F"/>
                        <w:spacing w:val="-3"/>
                        <w:sz w:val="24"/>
                      </w:rPr>
                      <w:t> </w:t>
                    </w:r>
                    <w:r>
                      <w:rPr>
                        <w:color w:val="221F1F"/>
                        <w:sz w:val="24"/>
                      </w:rPr>
                      <w:t>using</w:t>
                    </w:r>
                    <w:r>
                      <w:rPr>
                        <w:color w:val="221F1F"/>
                        <w:spacing w:val="-3"/>
                        <w:sz w:val="24"/>
                      </w:rPr>
                      <w:t> </w:t>
                    </w:r>
                    <w:r>
                      <w:rPr>
                        <w:color w:val="221F1F"/>
                        <w:sz w:val="24"/>
                      </w:rPr>
                      <w:t>the</w:t>
                    </w:r>
                    <w:r>
                      <w:rPr>
                        <w:color w:val="221F1F"/>
                        <w:spacing w:val="-2"/>
                        <w:sz w:val="24"/>
                      </w:rPr>
                      <w:t> </w:t>
                    </w:r>
                    <w:r>
                      <w:rPr>
                        <w:color w:val="221F1F"/>
                        <w:sz w:val="24"/>
                      </w:rPr>
                      <w:t>location</w:t>
                    </w:r>
                    <w:r>
                      <w:rPr>
                        <w:color w:val="221F1F"/>
                        <w:spacing w:val="-1"/>
                        <w:sz w:val="24"/>
                      </w:rPr>
                      <w:t> </w:t>
                    </w:r>
                    <w:r>
                      <w:rPr>
                        <w:color w:val="221F1F"/>
                        <w:spacing w:val="-2"/>
                        <w:sz w:val="24"/>
                      </w:rPr>
                      <w:t>finder.</w:t>
                    </w:r>
                  </w:p>
                </w:txbxContent>
              </v:textbox>
              <w10:wrap type="none"/>
            </v:shape>
          </w:pict>
        </mc:Fallback>
      </mc:AlternateContent>
    </w:r>
    <w:r>
      <w:rPr/>
      <mc:AlternateContent>
        <mc:Choice Requires="wps">
          <w:drawing>
            <wp:anchor distT="0" distB="0" distL="0" distR="0" allowOverlap="1" layoutInCell="1" locked="0" behindDoc="1" simplePos="0" relativeHeight="486881280">
              <wp:simplePos x="0" y="0"/>
              <wp:positionH relativeFrom="page">
                <wp:posOffset>7362784</wp:posOffset>
              </wp:positionH>
              <wp:positionV relativeFrom="page">
                <wp:posOffset>9678264</wp:posOffset>
              </wp:positionV>
              <wp:extent cx="267970" cy="19875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67970" cy="198755"/>
                      </a:xfrm>
                      <a:prstGeom prst="rect">
                        <a:avLst/>
                      </a:prstGeom>
                    </wps:spPr>
                    <wps:txbx>
                      <w:txbxContent>
                        <w:p>
                          <w:pPr>
                            <w:spacing w:before="20"/>
                            <w:ind w:left="60" w:right="0" w:firstLine="0"/>
                            <w:jc w:val="left"/>
                            <w:rPr>
                              <w:rFonts w:ascii="Franklin Gothic Demi"/>
                              <w:b/>
                              <w:sz w:val="24"/>
                            </w:rPr>
                          </w:pPr>
                          <w:r>
                            <w:rPr>
                              <w:rFonts w:ascii="Franklin Gothic Demi"/>
                              <w:b/>
                              <w:spacing w:val="-5"/>
                              <w:sz w:val="24"/>
                            </w:rPr>
                            <w:fldChar w:fldCharType="begin"/>
                          </w:r>
                          <w:r>
                            <w:rPr>
                              <w:rFonts w:ascii="Franklin Gothic Demi"/>
                              <w:b/>
                              <w:spacing w:val="-5"/>
                              <w:sz w:val="24"/>
                            </w:rPr>
                            <w:instrText> PAGE </w:instrText>
                          </w:r>
                          <w:r>
                            <w:rPr>
                              <w:rFonts w:ascii="Franklin Gothic Demi"/>
                              <w:b/>
                              <w:spacing w:val="-5"/>
                              <w:sz w:val="24"/>
                            </w:rPr>
                            <w:fldChar w:fldCharType="separate"/>
                          </w:r>
                          <w:r>
                            <w:rPr>
                              <w:rFonts w:ascii="Franklin Gothic Demi"/>
                              <w:b/>
                              <w:spacing w:val="-5"/>
                              <w:sz w:val="24"/>
                            </w:rPr>
                            <w:t>14</w:t>
                          </w:r>
                          <w:r>
                            <w:rPr>
                              <w:rFonts w:ascii="Franklin Gothic Demi"/>
                              <w:b/>
                              <w:spacing w:val="-5"/>
                              <w:sz w:val="24"/>
                            </w:rPr>
                            <w:fldChar w:fldCharType="end"/>
                          </w:r>
                        </w:p>
                      </w:txbxContent>
                    </wps:txbx>
                    <wps:bodyPr wrap="square" lIns="0" tIns="0" rIns="0" bIns="0" rtlCol="0">
                      <a:noAutofit/>
                    </wps:bodyPr>
                  </wps:wsp>
                </a:graphicData>
              </a:graphic>
            </wp:anchor>
          </w:drawing>
        </mc:Choice>
        <mc:Fallback>
          <w:pict>
            <v:shape style="position:absolute;margin-left:579.746826pt;margin-top:762.068054pt;width:21.1pt;height:15.65pt;mso-position-horizontal-relative:page;mso-position-vertical-relative:page;z-index:-16435200" type="#_x0000_t202" id="docshape18" filled="false" stroked="false">
              <v:textbox inset="0,0,0,0">
                <w:txbxContent>
                  <w:p>
                    <w:pPr>
                      <w:spacing w:before="20"/>
                      <w:ind w:left="60" w:right="0" w:firstLine="0"/>
                      <w:jc w:val="left"/>
                      <w:rPr>
                        <w:rFonts w:ascii="Franklin Gothic Demi"/>
                        <w:b/>
                        <w:sz w:val="24"/>
                      </w:rPr>
                    </w:pPr>
                    <w:r>
                      <w:rPr>
                        <w:rFonts w:ascii="Franklin Gothic Demi"/>
                        <w:b/>
                        <w:spacing w:val="-5"/>
                        <w:sz w:val="24"/>
                      </w:rPr>
                      <w:fldChar w:fldCharType="begin"/>
                    </w:r>
                    <w:r>
                      <w:rPr>
                        <w:rFonts w:ascii="Franklin Gothic Demi"/>
                        <w:b/>
                        <w:spacing w:val="-5"/>
                        <w:sz w:val="24"/>
                      </w:rPr>
                      <w:instrText> PAGE </w:instrText>
                    </w:r>
                    <w:r>
                      <w:rPr>
                        <w:rFonts w:ascii="Franklin Gothic Demi"/>
                        <w:b/>
                        <w:spacing w:val="-5"/>
                        <w:sz w:val="24"/>
                      </w:rPr>
                      <w:fldChar w:fldCharType="separate"/>
                    </w:r>
                    <w:r>
                      <w:rPr>
                        <w:rFonts w:ascii="Franklin Gothic Demi"/>
                        <w:b/>
                        <w:spacing w:val="-5"/>
                        <w:sz w:val="24"/>
                      </w:rPr>
                      <w:t>14</w:t>
                    </w:r>
                    <w:r>
                      <w:rPr>
                        <w:rFonts w:ascii="Franklin Gothic Demi"/>
                        <w:b/>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09" w:hanging="221"/>
      </w:pPr>
      <w:rPr>
        <w:rFonts w:hint="default" w:ascii="Franklin Gothic Book" w:hAnsi="Franklin Gothic Book" w:eastAsia="Franklin Gothic Book" w:cs="Franklin Gothic Book"/>
        <w:b w:val="0"/>
        <w:bCs w:val="0"/>
        <w:i w:val="0"/>
        <w:iCs w:val="0"/>
        <w:color w:val="221F1F"/>
        <w:spacing w:val="0"/>
        <w:w w:val="100"/>
        <w:sz w:val="24"/>
        <w:szCs w:val="24"/>
        <w:lang w:val="en-US" w:eastAsia="en-US" w:bidi="ar-SA"/>
      </w:rPr>
    </w:lvl>
    <w:lvl w:ilvl="1">
      <w:start w:val="0"/>
      <w:numFmt w:val="bullet"/>
      <w:lvlText w:val="•"/>
      <w:lvlJc w:val="left"/>
      <w:pPr>
        <w:ind w:left="2548" w:hanging="221"/>
      </w:pPr>
      <w:rPr>
        <w:rFonts w:hint="default"/>
        <w:lang w:val="en-US" w:eastAsia="en-US" w:bidi="ar-SA"/>
      </w:rPr>
    </w:lvl>
    <w:lvl w:ilvl="2">
      <w:start w:val="0"/>
      <w:numFmt w:val="bullet"/>
      <w:lvlText w:val="•"/>
      <w:lvlJc w:val="left"/>
      <w:pPr>
        <w:ind w:left="3596" w:hanging="221"/>
      </w:pPr>
      <w:rPr>
        <w:rFonts w:hint="default"/>
        <w:lang w:val="en-US" w:eastAsia="en-US" w:bidi="ar-SA"/>
      </w:rPr>
    </w:lvl>
    <w:lvl w:ilvl="3">
      <w:start w:val="0"/>
      <w:numFmt w:val="bullet"/>
      <w:lvlText w:val="•"/>
      <w:lvlJc w:val="left"/>
      <w:pPr>
        <w:ind w:left="4644" w:hanging="221"/>
      </w:pPr>
      <w:rPr>
        <w:rFonts w:hint="default"/>
        <w:lang w:val="en-US" w:eastAsia="en-US" w:bidi="ar-SA"/>
      </w:rPr>
    </w:lvl>
    <w:lvl w:ilvl="4">
      <w:start w:val="0"/>
      <w:numFmt w:val="bullet"/>
      <w:lvlText w:val="•"/>
      <w:lvlJc w:val="left"/>
      <w:pPr>
        <w:ind w:left="5692" w:hanging="221"/>
      </w:pPr>
      <w:rPr>
        <w:rFonts w:hint="default"/>
        <w:lang w:val="en-US" w:eastAsia="en-US" w:bidi="ar-SA"/>
      </w:rPr>
    </w:lvl>
    <w:lvl w:ilvl="5">
      <w:start w:val="0"/>
      <w:numFmt w:val="bullet"/>
      <w:lvlText w:val="•"/>
      <w:lvlJc w:val="left"/>
      <w:pPr>
        <w:ind w:left="6740" w:hanging="221"/>
      </w:pPr>
      <w:rPr>
        <w:rFonts w:hint="default"/>
        <w:lang w:val="en-US" w:eastAsia="en-US" w:bidi="ar-SA"/>
      </w:rPr>
    </w:lvl>
    <w:lvl w:ilvl="6">
      <w:start w:val="0"/>
      <w:numFmt w:val="bullet"/>
      <w:lvlText w:val="•"/>
      <w:lvlJc w:val="left"/>
      <w:pPr>
        <w:ind w:left="7788" w:hanging="221"/>
      </w:pPr>
      <w:rPr>
        <w:rFonts w:hint="default"/>
        <w:lang w:val="en-US" w:eastAsia="en-US" w:bidi="ar-SA"/>
      </w:rPr>
    </w:lvl>
    <w:lvl w:ilvl="7">
      <w:start w:val="0"/>
      <w:numFmt w:val="bullet"/>
      <w:lvlText w:val="•"/>
      <w:lvlJc w:val="left"/>
      <w:pPr>
        <w:ind w:left="8836" w:hanging="221"/>
      </w:pPr>
      <w:rPr>
        <w:rFonts w:hint="default"/>
        <w:lang w:val="en-US" w:eastAsia="en-US" w:bidi="ar-SA"/>
      </w:rPr>
    </w:lvl>
    <w:lvl w:ilvl="8">
      <w:start w:val="0"/>
      <w:numFmt w:val="bullet"/>
      <w:lvlText w:val="•"/>
      <w:lvlJc w:val="left"/>
      <w:pPr>
        <w:ind w:left="9884" w:hanging="221"/>
      </w:pPr>
      <w:rPr>
        <w:rFonts w:hint="default"/>
        <w:lang w:val="en-US" w:eastAsia="en-US" w:bidi="ar-SA"/>
      </w:rPr>
    </w:lvl>
  </w:abstractNum>
  <w:abstractNum w:abstractNumId="0">
    <w:multiLevelType w:val="hybridMultilevel"/>
    <w:lvl w:ilvl="0">
      <w:start w:val="0"/>
      <w:numFmt w:val="bullet"/>
      <w:lvlText w:val="•"/>
      <w:lvlJc w:val="left"/>
      <w:pPr>
        <w:ind w:left="553" w:hanging="122"/>
      </w:pPr>
      <w:rPr>
        <w:rFonts w:hint="default" w:ascii="Arial" w:hAnsi="Arial" w:eastAsia="Arial" w:cs="Arial"/>
        <w:b w:val="0"/>
        <w:bCs w:val="0"/>
        <w:i w:val="0"/>
        <w:iCs w:val="0"/>
        <w:color w:val="221F1F"/>
        <w:spacing w:val="0"/>
        <w:w w:val="101"/>
        <w:sz w:val="19"/>
        <w:szCs w:val="19"/>
        <w:lang w:val="en-US" w:eastAsia="en-US" w:bidi="ar-SA"/>
      </w:rPr>
    </w:lvl>
    <w:lvl w:ilvl="1">
      <w:start w:val="0"/>
      <w:numFmt w:val="bullet"/>
      <w:lvlText w:val="•"/>
      <w:lvlJc w:val="left"/>
      <w:pPr>
        <w:ind w:left="1702" w:hanging="122"/>
      </w:pPr>
      <w:rPr>
        <w:rFonts w:hint="default"/>
        <w:lang w:val="en-US" w:eastAsia="en-US" w:bidi="ar-SA"/>
      </w:rPr>
    </w:lvl>
    <w:lvl w:ilvl="2">
      <w:start w:val="0"/>
      <w:numFmt w:val="bullet"/>
      <w:lvlText w:val="•"/>
      <w:lvlJc w:val="left"/>
      <w:pPr>
        <w:ind w:left="2844" w:hanging="122"/>
      </w:pPr>
      <w:rPr>
        <w:rFonts w:hint="default"/>
        <w:lang w:val="en-US" w:eastAsia="en-US" w:bidi="ar-SA"/>
      </w:rPr>
    </w:lvl>
    <w:lvl w:ilvl="3">
      <w:start w:val="0"/>
      <w:numFmt w:val="bullet"/>
      <w:lvlText w:val="•"/>
      <w:lvlJc w:val="left"/>
      <w:pPr>
        <w:ind w:left="3986" w:hanging="122"/>
      </w:pPr>
      <w:rPr>
        <w:rFonts w:hint="default"/>
        <w:lang w:val="en-US" w:eastAsia="en-US" w:bidi="ar-SA"/>
      </w:rPr>
    </w:lvl>
    <w:lvl w:ilvl="4">
      <w:start w:val="0"/>
      <w:numFmt w:val="bullet"/>
      <w:lvlText w:val="•"/>
      <w:lvlJc w:val="left"/>
      <w:pPr>
        <w:ind w:left="5128" w:hanging="122"/>
      </w:pPr>
      <w:rPr>
        <w:rFonts w:hint="default"/>
        <w:lang w:val="en-US" w:eastAsia="en-US" w:bidi="ar-SA"/>
      </w:rPr>
    </w:lvl>
    <w:lvl w:ilvl="5">
      <w:start w:val="0"/>
      <w:numFmt w:val="bullet"/>
      <w:lvlText w:val="•"/>
      <w:lvlJc w:val="left"/>
      <w:pPr>
        <w:ind w:left="6270" w:hanging="122"/>
      </w:pPr>
      <w:rPr>
        <w:rFonts w:hint="default"/>
        <w:lang w:val="en-US" w:eastAsia="en-US" w:bidi="ar-SA"/>
      </w:rPr>
    </w:lvl>
    <w:lvl w:ilvl="6">
      <w:start w:val="0"/>
      <w:numFmt w:val="bullet"/>
      <w:lvlText w:val="•"/>
      <w:lvlJc w:val="left"/>
      <w:pPr>
        <w:ind w:left="7412" w:hanging="122"/>
      </w:pPr>
      <w:rPr>
        <w:rFonts w:hint="default"/>
        <w:lang w:val="en-US" w:eastAsia="en-US" w:bidi="ar-SA"/>
      </w:rPr>
    </w:lvl>
    <w:lvl w:ilvl="7">
      <w:start w:val="0"/>
      <w:numFmt w:val="bullet"/>
      <w:lvlText w:val="•"/>
      <w:lvlJc w:val="left"/>
      <w:pPr>
        <w:ind w:left="8554" w:hanging="122"/>
      </w:pPr>
      <w:rPr>
        <w:rFonts w:hint="default"/>
        <w:lang w:val="en-US" w:eastAsia="en-US" w:bidi="ar-SA"/>
      </w:rPr>
    </w:lvl>
    <w:lvl w:ilvl="8">
      <w:start w:val="0"/>
      <w:numFmt w:val="bullet"/>
      <w:lvlText w:val="•"/>
      <w:lvlJc w:val="left"/>
      <w:pPr>
        <w:ind w:left="9696" w:hanging="122"/>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ranklin Gothic Book" w:hAnsi="Franklin Gothic Book" w:eastAsia="Franklin Gothic Book" w:cs="Franklin Gothic Book"/>
      <w:lang w:val="en-US" w:eastAsia="en-US" w:bidi="ar-SA"/>
    </w:rPr>
  </w:style>
  <w:style w:styleId="BodyText" w:type="paragraph">
    <w:name w:val="Body Text"/>
    <w:basedOn w:val="Normal"/>
    <w:uiPriority w:val="1"/>
    <w:qFormat/>
    <w:pPr/>
    <w:rPr>
      <w:rFonts w:ascii="Franklin Gothic Book" w:hAnsi="Franklin Gothic Book" w:eastAsia="Franklin Gothic Book" w:cs="Franklin Gothic Book"/>
      <w:sz w:val="26"/>
      <w:szCs w:val="26"/>
      <w:lang w:val="en-US" w:eastAsia="en-US" w:bidi="ar-SA"/>
    </w:rPr>
  </w:style>
  <w:style w:styleId="Heading1" w:type="paragraph">
    <w:name w:val="Heading 1"/>
    <w:basedOn w:val="Normal"/>
    <w:uiPriority w:val="1"/>
    <w:qFormat/>
    <w:pPr>
      <w:ind w:left="187"/>
      <w:outlineLvl w:val="1"/>
    </w:pPr>
    <w:rPr>
      <w:rFonts w:ascii="Franklin Gothic Demi" w:hAnsi="Franklin Gothic Demi" w:eastAsia="Franklin Gothic Demi" w:cs="Franklin Gothic Demi"/>
      <w:b/>
      <w:bCs/>
      <w:sz w:val="53"/>
      <w:szCs w:val="53"/>
      <w:lang w:val="en-US" w:eastAsia="en-US" w:bidi="ar-SA"/>
    </w:rPr>
  </w:style>
  <w:style w:styleId="Heading2" w:type="paragraph">
    <w:name w:val="Heading 2"/>
    <w:basedOn w:val="Normal"/>
    <w:uiPriority w:val="1"/>
    <w:qFormat/>
    <w:pPr>
      <w:ind w:left="186"/>
      <w:outlineLvl w:val="2"/>
    </w:pPr>
    <w:rPr>
      <w:rFonts w:ascii="Franklin Gothic Demi" w:hAnsi="Franklin Gothic Demi" w:eastAsia="Franklin Gothic Demi" w:cs="Franklin Gothic Demi"/>
      <w:b/>
      <w:bCs/>
      <w:sz w:val="36"/>
      <w:szCs w:val="36"/>
      <w:lang w:val="en-US" w:eastAsia="en-US" w:bidi="ar-SA"/>
    </w:rPr>
  </w:style>
  <w:style w:styleId="Heading3" w:type="paragraph">
    <w:name w:val="Heading 3"/>
    <w:basedOn w:val="Normal"/>
    <w:uiPriority w:val="1"/>
    <w:qFormat/>
    <w:pPr>
      <w:ind w:left="428"/>
      <w:outlineLvl w:val="3"/>
    </w:pPr>
    <w:rPr>
      <w:rFonts w:ascii="Franklin Gothic Demi" w:hAnsi="Franklin Gothic Demi" w:eastAsia="Franklin Gothic Demi" w:cs="Franklin Gothic Demi"/>
      <w:b/>
      <w:bCs/>
      <w:sz w:val="33"/>
      <w:szCs w:val="33"/>
      <w:lang w:val="en-US" w:eastAsia="en-US" w:bidi="ar-SA"/>
    </w:rPr>
  </w:style>
  <w:style w:styleId="ListParagraph" w:type="paragraph">
    <w:name w:val="List Paragraph"/>
    <w:basedOn w:val="Normal"/>
    <w:uiPriority w:val="1"/>
    <w:qFormat/>
    <w:pPr>
      <w:ind w:left="1507" w:hanging="108"/>
    </w:pPr>
    <w:rPr>
      <w:rFonts w:ascii="Arial" w:hAnsi="Arial" w:eastAsia="Arial" w:cs="Arial"/>
      <w:lang w:val="en-US" w:eastAsia="en-US" w:bidi="ar-SA"/>
    </w:rPr>
  </w:style>
  <w:style w:styleId="TableParagraph" w:type="paragraph">
    <w:name w:val="Table Paragraph"/>
    <w:basedOn w:val="Normal"/>
    <w:uiPriority w:val="1"/>
    <w:qFormat/>
    <w:pPr/>
    <w:rPr>
      <w:rFonts w:ascii="Franklin Gothic Book" w:hAnsi="Franklin Gothic Book" w:eastAsia="Franklin Gothic Book" w:cs="Franklin Gothic Book"/>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mdrs.ms.gov/"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http://www.odhh.org/" TargetMode="External"/><Relationship Id="rId10" Type="http://schemas.openxmlformats.org/officeDocument/2006/relationships/footer" Target="footer4.xml"/><Relationship Id="rId11" Type="http://schemas.openxmlformats.org/officeDocument/2006/relationships/hyperlink" Target="mailto:msableinfo@mdrs.ms.gov" TargetMode="External"/><Relationship Id="rId12" Type="http://schemas.openxmlformats.org/officeDocument/2006/relationships/footer" Target="footer5.xml"/><Relationship Id="rId13" Type="http://schemas.openxmlformats.org/officeDocument/2006/relationships/numbering" Target="numbering.xml"/></Relationships>

</file>

<file path=word/_rels/footer5.xml.rels><?xml version="1.0" encoding="UTF-8" standalone="yes"?>
<Relationships xmlns="http://schemas.openxmlformats.org/package/2006/relationships"><Relationship Id="rId1" Type="http://schemas.openxmlformats.org/officeDocument/2006/relationships/hyperlink" Target="http://www.mdrs.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MDRS Annual Report WORD DOC</dc:title>
  <dcterms:created xsi:type="dcterms:W3CDTF">2025-01-03T15:12:43Z</dcterms:created>
  <dcterms:modified xsi:type="dcterms:W3CDTF">2025-01-03T15:12:43Z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Adobe Illustrator 29.1 (Windows)</vt:lpwstr>
  </property>
  <property fmtid="{D5CDD505-2E9C-101B-9397-08002B2CF9AE}" pid="4" name="LastSaved">
    <vt:filetime>2025-01-03T00:00:00Z</vt:filetime>
  </property>
  <property fmtid="{D5CDD505-2E9C-101B-9397-08002B2CF9AE}" pid="5" name="Producer">
    <vt:lpwstr>Adobe PDF library 17.00</vt:lpwstr>
  </property>
</Properties>
</file>