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56"/>
        </w:rPr>
      </w:pPr>
    </w:p>
    <w:p>
      <w:pPr>
        <w:pStyle w:val="BodyText"/>
        <w:rPr>
          <w:rFonts w:ascii="Times New Roman"/>
          <w:sz w:val="56"/>
        </w:rPr>
      </w:pPr>
    </w:p>
    <w:p>
      <w:pPr>
        <w:pStyle w:val="BodyText"/>
        <w:rPr>
          <w:rFonts w:ascii="Times New Roman"/>
          <w:sz w:val="56"/>
        </w:rPr>
      </w:pPr>
    </w:p>
    <w:p>
      <w:pPr>
        <w:pStyle w:val="BodyText"/>
        <w:spacing w:before="204"/>
        <w:rPr>
          <w:rFonts w:ascii="Times New Roman"/>
          <w:sz w:val="56"/>
        </w:rPr>
      </w:pPr>
    </w:p>
    <w:p>
      <w:pPr>
        <w:spacing w:line="208" w:lineRule="auto" w:before="0"/>
        <w:ind w:left="0" w:right="108" w:firstLine="0"/>
        <w:jc w:val="center"/>
        <w:rPr>
          <w:rFonts w:ascii="Tw Cen MT Condensed Extra Bold"/>
          <w:b/>
          <w:sz w:val="56"/>
        </w:rPr>
      </w:pPr>
      <w:r>
        <w:rPr>
          <w:rFonts w:ascii="Tw Cen MT Condensed Extra Bold"/>
          <w:b/>
          <w:color w:val="231F20"/>
          <w:spacing w:val="-2"/>
          <w:w w:val="110"/>
          <w:sz w:val="56"/>
        </w:rPr>
        <w:t>VOCATIONAL REHABILITATION</w:t>
      </w:r>
    </w:p>
    <w:p>
      <w:pPr>
        <w:spacing w:before="87"/>
        <w:ind w:left="2" w:right="108" w:firstLine="0"/>
        <w:jc w:val="center"/>
        <w:rPr>
          <w:sz w:val="33"/>
        </w:rPr>
      </w:pPr>
      <w:r>
        <w:rPr>
          <w:color w:val="231F20"/>
          <w:sz w:val="33"/>
        </w:rPr>
        <w:t>School</w:t>
      </w:r>
      <w:r>
        <w:rPr>
          <w:color w:val="231F20"/>
          <w:spacing w:val="-10"/>
          <w:sz w:val="33"/>
        </w:rPr>
        <w:t> </w:t>
      </w:r>
      <w:r>
        <w:rPr>
          <w:color w:val="231F20"/>
          <w:sz w:val="33"/>
        </w:rPr>
        <w:t>To</w:t>
      </w:r>
      <w:r>
        <w:rPr>
          <w:color w:val="231F20"/>
          <w:spacing w:val="-10"/>
          <w:sz w:val="33"/>
        </w:rPr>
        <w:t> </w:t>
      </w:r>
      <w:r>
        <w:rPr>
          <w:color w:val="231F20"/>
          <w:sz w:val="33"/>
        </w:rPr>
        <w:t>Career</w:t>
      </w:r>
      <w:r>
        <w:rPr>
          <w:color w:val="231F20"/>
          <w:spacing w:val="-10"/>
          <w:sz w:val="33"/>
        </w:rPr>
        <w:t> </w:t>
      </w:r>
      <w:r>
        <w:rPr>
          <w:color w:val="231F20"/>
          <w:sz w:val="33"/>
        </w:rPr>
        <w:t>Transition</w:t>
      </w:r>
      <w:r>
        <w:rPr>
          <w:color w:val="231F20"/>
          <w:spacing w:val="-9"/>
          <w:sz w:val="33"/>
        </w:rPr>
        <w:t> </w:t>
      </w:r>
      <w:r>
        <w:rPr>
          <w:color w:val="231F20"/>
          <w:spacing w:val="-2"/>
          <w:sz w:val="33"/>
        </w:rPr>
        <w:t>Services</w:t>
      </w:r>
    </w:p>
    <w:p>
      <w:pPr>
        <w:pStyle w:val="Heading1"/>
        <w:spacing w:before="168"/>
        <w:ind w:left="138"/>
      </w:pPr>
      <w:r>
        <w:rPr>
          <w:color w:val="231F20"/>
          <w:spacing w:val="-2"/>
          <w:w w:val="110"/>
        </w:rPr>
        <w:t>ABOUT</w:t>
      </w:r>
    </w:p>
    <w:p>
      <w:pPr>
        <w:pStyle w:val="BodyText"/>
        <w:spacing w:line="261" w:lineRule="auto" w:before="50"/>
        <w:ind w:left="132"/>
      </w:pPr>
      <w:r>
        <w:rPr>
          <w:color w:val="231F20"/>
        </w:rPr>
        <w:t>The Transition Services Program works with eligible secondary</w:t>
      </w:r>
      <w:r>
        <w:rPr>
          <w:color w:val="231F20"/>
          <w:spacing w:val="-6"/>
        </w:rPr>
        <w:t> </w:t>
      </w:r>
      <w:r>
        <w:rPr>
          <w:color w:val="231F20"/>
        </w:rPr>
        <w:t>school</w:t>
      </w:r>
      <w:r>
        <w:rPr>
          <w:color w:val="231F20"/>
          <w:spacing w:val="-6"/>
        </w:rPr>
        <w:t> </w:t>
      </w:r>
      <w:r>
        <w:rPr>
          <w:color w:val="231F20"/>
        </w:rPr>
        <w:t>students</w:t>
      </w:r>
      <w:r>
        <w:rPr>
          <w:color w:val="231F20"/>
          <w:spacing w:val="-6"/>
        </w:rPr>
        <w:t> </w:t>
      </w:r>
      <w:r>
        <w:rPr>
          <w:color w:val="231F20"/>
        </w:rPr>
        <w:t>with</w:t>
      </w:r>
      <w:r>
        <w:rPr>
          <w:color w:val="231F20"/>
          <w:spacing w:val="-6"/>
        </w:rPr>
        <w:t> </w:t>
      </w:r>
      <w:r>
        <w:rPr>
          <w:color w:val="231F20"/>
        </w:rPr>
        <w:t>disabilities</w:t>
      </w:r>
      <w:r>
        <w:rPr>
          <w:color w:val="231F20"/>
          <w:spacing w:val="-6"/>
        </w:rPr>
        <w:t> </w:t>
      </w:r>
      <w:r>
        <w:rPr>
          <w:color w:val="231F20"/>
        </w:rPr>
        <w:t>to</w:t>
      </w:r>
      <w:r>
        <w:rPr>
          <w:color w:val="231F20"/>
          <w:spacing w:val="-6"/>
        </w:rPr>
        <w:t> </w:t>
      </w:r>
      <w:r>
        <w:rPr>
          <w:color w:val="231F20"/>
        </w:rPr>
        <w:t>enable them to transition from school to subsequent work </w:t>
      </w:r>
      <w:r>
        <w:rPr>
          <w:color w:val="231F20"/>
          <w:spacing w:val="-2"/>
        </w:rPr>
        <w:t>environments.</w:t>
      </w:r>
    </w:p>
    <w:p>
      <w:pPr>
        <w:pStyle w:val="BodyText"/>
        <w:spacing w:before="30"/>
      </w:pPr>
    </w:p>
    <w:p>
      <w:pPr>
        <w:pStyle w:val="BodyText"/>
        <w:spacing w:line="261" w:lineRule="auto"/>
        <w:ind w:left="132"/>
      </w:pPr>
      <w:r>
        <w:rPr>
          <w:color w:val="231F20"/>
        </w:rPr>
        <w:t>Vocational Rehabilitation (VR) works cooperatively with the Mississippi Department of Education and local school districts in planning and implementing a variety</w:t>
      </w:r>
      <w:r>
        <w:rPr>
          <w:color w:val="231F20"/>
          <w:spacing w:val="-6"/>
        </w:rPr>
        <w:t> </w:t>
      </w:r>
      <w:r>
        <w:rPr>
          <w:color w:val="231F20"/>
        </w:rPr>
        <w:t>of</w:t>
      </w:r>
      <w:r>
        <w:rPr>
          <w:color w:val="231F20"/>
          <w:spacing w:val="-6"/>
        </w:rPr>
        <w:t> </w:t>
      </w:r>
      <w:r>
        <w:rPr>
          <w:color w:val="231F20"/>
        </w:rPr>
        <w:t>programs</w:t>
      </w:r>
      <w:r>
        <w:rPr>
          <w:color w:val="231F20"/>
          <w:spacing w:val="-6"/>
        </w:rPr>
        <w:t> </w:t>
      </w:r>
      <w:r>
        <w:rPr>
          <w:color w:val="231F20"/>
        </w:rPr>
        <w:t>designed</w:t>
      </w:r>
      <w:r>
        <w:rPr>
          <w:color w:val="231F20"/>
          <w:spacing w:val="-7"/>
        </w:rPr>
        <w:t> </w:t>
      </w:r>
      <w:r>
        <w:rPr>
          <w:color w:val="231F20"/>
        </w:rPr>
        <w:t>to</w:t>
      </w:r>
      <w:r>
        <w:rPr>
          <w:color w:val="231F20"/>
          <w:spacing w:val="-6"/>
        </w:rPr>
        <w:t> </w:t>
      </w:r>
      <w:r>
        <w:rPr>
          <w:color w:val="231F20"/>
        </w:rPr>
        <w:t>provide</w:t>
      </w:r>
      <w:r>
        <w:rPr>
          <w:color w:val="231F20"/>
          <w:spacing w:val="-6"/>
        </w:rPr>
        <w:t> </w:t>
      </w:r>
      <w:r>
        <w:rPr>
          <w:color w:val="231F20"/>
        </w:rPr>
        <w:t>training</w:t>
      </w:r>
      <w:r>
        <w:rPr>
          <w:color w:val="231F20"/>
          <w:spacing w:val="-6"/>
        </w:rPr>
        <w:t> </w:t>
      </w:r>
      <w:r>
        <w:rPr>
          <w:color w:val="231F20"/>
        </w:rPr>
        <w:t>and assistance for students with disabilities to support them</w:t>
      </w:r>
      <w:r>
        <w:rPr>
          <w:color w:val="231F20"/>
          <w:spacing w:val="-5"/>
        </w:rPr>
        <w:t> </w:t>
      </w:r>
      <w:r>
        <w:rPr>
          <w:color w:val="231F20"/>
        </w:rPr>
        <w:t>in</w:t>
      </w:r>
      <w:r>
        <w:rPr>
          <w:color w:val="231F20"/>
          <w:spacing w:val="-5"/>
        </w:rPr>
        <w:t> </w:t>
      </w:r>
      <w:r>
        <w:rPr>
          <w:color w:val="231F20"/>
        </w:rPr>
        <w:t>making</w:t>
      </w:r>
      <w:r>
        <w:rPr>
          <w:color w:val="231F20"/>
          <w:spacing w:val="-5"/>
        </w:rPr>
        <w:t> </w:t>
      </w:r>
      <w:r>
        <w:rPr>
          <w:color w:val="231F20"/>
        </w:rPr>
        <w:t>the</w:t>
      </w:r>
      <w:r>
        <w:rPr>
          <w:color w:val="231F20"/>
          <w:spacing w:val="-5"/>
        </w:rPr>
        <w:t> </w:t>
      </w:r>
      <w:r>
        <w:rPr>
          <w:color w:val="231F20"/>
        </w:rPr>
        <w:t>diﬃcult</w:t>
      </w:r>
      <w:r>
        <w:rPr>
          <w:color w:val="231F20"/>
          <w:spacing w:val="-5"/>
        </w:rPr>
        <w:t> </w:t>
      </w:r>
      <w:r>
        <w:rPr>
          <w:color w:val="231F20"/>
        </w:rPr>
        <w:t>transition</w:t>
      </w:r>
      <w:r>
        <w:rPr>
          <w:color w:val="231F20"/>
          <w:spacing w:val="-5"/>
        </w:rPr>
        <w:t> </w:t>
      </w:r>
      <w:r>
        <w:rPr>
          <w:color w:val="231F20"/>
        </w:rPr>
        <w:t>from</w:t>
      </w:r>
      <w:r>
        <w:rPr>
          <w:color w:val="231F20"/>
          <w:spacing w:val="-5"/>
        </w:rPr>
        <w:t> </w:t>
      </w:r>
      <w:r>
        <w:rPr>
          <w:color w:val="231F20"/>
        </w:rPr>
        <w:t>school</w:t>
      </w:r>
      <w:r>
        <w:rPr>
          <w:color w:val="231F20"/>
          <w:spacing w:val="-5"/>
        </w:rPr>
        <w:t> </w:t>
      </w:r>
      <w:r>
        <w:rPr>
          <w:color w:val="231F20"/>
        </w:rPr>
        <w:t>to </w:t>
      </w:r>
      <w:r>
        <w:rPr>
          <w:color w:val="231F20"/>
          <w:spacing w:val="-2"/>
        </w:rPr>
        <w:t>work.</w:t>
      </w:r>
    </w:p>
    <w:p>
      <w:pPr>
        <w:pStyle w:val="Heading1"/>
        <w:spacing w:line="442" w:lineRule="exact" w:before="95"/>
        <w:ind w:left="144"/>
      </w:pPr>
      <w:r>
        <w:rPr>
          <w:b w:val="0"/>
        </w:rPr>
        <w:br w:type="column"/>
      </w:r>
      <w:r>
        <w:rPr>
          <w:color w:val="231F20"/>
          <w:spacing w:val="-2"/>
          <w:w w:val="110"/>
        </w:rPr>
        <w:t>SERVICES</w:t>
      </w:r>
    </w:p>
    <w:p>
      <w:pPr>
        <w:pStyle w:val="BodyText"/>
        <w:spacing w:line="258" w:lineRule="exact"/>
        <w:ind w:left="138"/>
        <w:jc w:val="both"/>
      </w:pPr>
      <w:r>
        <w:rPr>
          <w:color w:val="231F20"/>
        </w:rPr>
        <w:t>Services</w:t>
      </w:r>
      <w:r>
        <w:rPr>
          <w:color w:val="231F20"/>
          <w:spacing w:val="70"/>
        </w:rPr>
        <w:t> </w:t>
      </w:r>
      <w:r>
        <w:rPr>
          <w:color w:val="231F20"/>
        </w:rPr>
        <w:t>are</w:t>
      </w:r>
      <w:r>
        <w:rPr>
          <w:color w:val="231F20"/>
          <w:spacing w:val="69"/>
        </w:rPr>
        <w:t> </w:t>
      </w:r>
      <w:r>
        <w:rPr>
          <w:color w:val="231F20"/>
        </w:rPr>
        <w:t>designed</w:t>
      </w:r>
      <w:r>
        <w:rPr>
          <w:color w:val="231F20"/>
          <w:spacing w:val="69"/>
        </w:rPr>
        <w:t> </w:t>
      </w:r>
      <w:r>
        <w:rPr>
          <w:color w:val="231F20"/>
        </w:rPr>
        <w:t>to</w:t>
      </w:r>
      <w:r>
        <w:rPr>
          <w:color w:val="231F20"/>
          <w:spacing w:val="69"/>
        </w:rPr>
        <w:t> </w:t>
      </w:r>
      <w:r>
        <w:rPr>
          <w:color w:val="231F20"/>
        </w:rPr>
        <w:t>be</w:t>
      </w:r>
      <w:r>
        <w:rPr>
          <w:color w:val="231F20"/>
          <w:spacing w:val="69"/>
        </w:rPr>
        <w:t> </w:t>
      </w:r>
      <w:r>
        <w:rPr>
          <w:color w:val="231F20"/>
        </w:rPr>
        <w:t>provided</w:t>
      </w:r>
      <w:r>
        <w:rPr>
          <w:color w:val="231F20"/>
          <w:spacing w:val="70"/>
        </w:rPr>
        <w:t> </w:t>
      </w:r>
      <w:r>
        <w:rPr>
          <w:color w:val="231F20"/>
          <w:spacing w:val="-2"/>
        </w:rPr>
        <w:t>through</w:t>
      </w:r>
    </w:p>
    <w:p>
      <w:pPr>
        <w:pStyle w:val="BodyText"/>
        <w:spacing w:line="261" w:lineRule="auto" w:before="27"/>
        <w:ind w:left="138" w:right="38"/>
        <w:jc w:val="both"/>
      </w:pPr>
      <w:r>
        <w:rPr>
          <w:color w:val="231F20"/>
        </w:rPr>
        <w:t>collaboration between the local school and Vocational Rehabilitation, and can include assistance with transition planning, developing postsecondary goals, career exploration counseling, work-based learning experiences, instruction in self-advocacy, and more.</w:t>
      </w:r>
    </w:p>
    <w:p>
      <w:pPr>
        <w:pStyle w:val="BodyText"/>
        <w:spacing w:before="30"/>
      </w:pPr>
    </w:p>
    <w:p>
      <w:pPr>
        <w:pStyle w:val="BodyText"/>
        <w:spacing w:line="261" w:lineRule="auto" w:before="1"/>
        <w:ind w:left="138" w:right="38"/>
        <w:jc w:val="both"/>
      </w:pPr>
      <w:r>
        <w:rPr>
          <w:color w:val="231F20"/>
        </w:rPr>
        <w:t>The services received are arranged for and provided</w:t>
      </w:r>
      <w:r>
        <w:rPr>
          <w:color w:val="231F20"/>
          <w:spacing w:val="-1"/>
        </w:rPr>
        <w:t> </w:t>
      </w:r>
      <w:r>
        <w:rPr>
          <w:color w:val="231F20"/>
        </w:rPr>
        <w:t>based</w:t>
      </w:r>
      <w:r>
        <w:rPr>
          <w:color w:val="231F20"/>
          <w:spacing w:val="-1"/>
        </w:rPr>
        <w:t> </w:t>
      </w:r>
      <w:r>
        <w:rPr>
          <w:color w:val="231F20"/>
        </w:rPr>
        <w:t>on</w:t>
      </w:r>
      <w:r>
        <w:rPr>
          <w:color w:val="231F20"/>
          <w:spacing w:val="-1"/>
        </w:rPr>
        <w:t> </w:t>
      </w:r>
      <w:r>
        <w:rPr>
          <w:color w:val="231F20"/>
        </w:rPr>
        <w:t>individual</w:t>
      </w:r>
      <w:r>
        <w:rPr>
          <w:color w:val="231F20"/>
          <w:spacing w:val="-2"/>
        </w:rPr>
        <w:t> </w:t>
      </w:r>
      <w:r>
        <w:rPr>
          <w:color w:val="231F20"/>
        </w:rPr>
        <w:t>needs,</w:t>
      </w:r>
      <w:r>
        <w:rPr>
          <w:color w:val="231F20"/>
          <w:spacing w:val="-1"/>
        </w:rPr>
        <w:t> </w:t>
      </w:r>
      <w:r>
        <w:rPr>
          <w:color w:val="231F20"/>
        </w:rPr>
        <w:t>so</w:t>
      </w:r>
      <w:r>
        <w:rPr>
          <w:color w:val="231F20"/>
          <w:spacing w:val="-1"/>
        </w:rPr>
        <w:t> </w:t>
      </w:r>
      <w:r>
        <w:rPr>
          <w:color w:val="231F20"/>
        </w:rPr>
        <w:t>the</w:t>
      </w:r>
      <w:r>
        <w:rPr>
          <w:color w:val="231F20"/>
          <w:spacing w:val="-1"/>
        </w:rPr>
        <w:t> </w:t>
      </w:r>
      <w:r>
        <w:rPr>
          <w:color w:val="231F20"/>
        </w:rPr>
        <w:t>length of time it takes to prepare for employment is diﬀerent for each student.</w:t>
      </w:r>
    </w:p>
    <w:p>
      <w:pPr>
        <w:pStyle w:val="BodyText"/>
        <w:spacing w:before="29"/>
      </w:pPr>
    </w:p>
    <w:p>
      <w:pPr>
        <w:pStyle w:val="BodyText"/>
        <w:spacing w:line="261" w:lineRule="auto"/>
        <w:ind w:left="138" w:right="39"/>
        <w:jc w:val="both"/>
      </w:pPr>
      <w:r>
        <w:rPr>
          <w:color w:val="231F20"/>
        </w:rPr>
        <w:t>Most services are provided at no cost to the student</w:t>
      </w:r>
      <w:r>
        <w:rPr>
          <w:color w:val="231F20"/>
          <w:spacing w:val="-5"/>
        </w:rPr>
        <w:t> </w:t>
      </w:r>
      <w:r>
        <w:rPr>
          <w:color w:val="231F20"/>
        </w:rPr>
        <w:t>or</w:t>
      </w:r>
      <w:r>
        <w:rPr>
          <w:color w:val="231F20"/>
          <w:spacing w:val="-5"/>
        </w:rPr>
        <w:t> </w:t>
      </w:r>
      <w:r>
        <w:rPr>
          <w:color w:val="231F20"/>
        </w:rPr>
        <w:t>family.</w:t>
      </w:r>
      <w:r>
        <w:rPr>
          <w:color w:val="231F20"/>
          <w:spacing w:val="-5"/>
        </w:rPr>
        <w:t> </w:t>
      </w:r>
      <w:r>
        <w:rPr>
          <w:color w:val="231F20"/>
        </w:rPr>
        <w:t>Payment</w:t>
      </w:r>
      <w:r>
        <w:rPr>
          <w:color w:val="231F20"/>
          <w:spacing w:val="-5"/>
        </w:rPr>
        <w:t> </w:t>
      </w:r>
      <w:r>
        <w:rPr>
          <w:color w:val="231F20"/>
        </w:rPr>
        <w:t>for</w:t>
      </w:r>
      <w:r>
        <w:rPr>
          <w:color w:val="231F20"/>
          <w:spacing w:val="-5"/>
        </w:rPr>
        <w:t> </w:t>
      </w:r>
      <w:r>
        <w:rPr>
          <w:color w:val="231F20"/>
        </w:rPr>
        <w:t>some</w:t>
      </w:r>
      <w:r>
        <w:rPr>
          <w:color w:val="231F20"/>
          <w:spacing w:val="-5"/>
        </w:rPr>
        <w:t> </w:t>
      </w:r>
      <w:r>
        <w:rPr>
          <w:color w:val="231F20"/>
        </w:rPr>
        <w:t>services</w:t>
      </w:r>
      <w:r>
        <w:rPr>
          <w:color w:val="231F20"/>
          <w:spacing w:val="-5"/>
        </w:rPr>
        <w:t> </w:t>
      </w:r>
      <w:r>
        <w:rPr>
          <w:color w:val="231F20"/>
        </w:rPr>
        <w:t>may be based on student and family income.</w:t>
      </w:r>
    </w:p>
    <w:p>
      <w:pPr>
        <w:pStyle w:val="Heading1"/>
        <w:spacing w:line="466" w:lineRule="exact" w:before="216"/>
        <w:ind w:left="195"/>
      </w:pPr>
      <w:r>
        <w:rPr>
          <w:color w:val="231F20"/>
          <w:w w:val="110"/>
        </w:rPr>
        <w:t>WHEN</w:t>
      </w:r>
      <w:r>
        <w:rPr>
          <w:color w:val="231F20"/>
          <w:spacing w:val="12"/>
          <w:w w:val="110"/>
        </w:rPr>
        <w:t> </w:t>
      </w:r>
      <w:r>
        <w:rPr>
          <w:color w:val="231F20"/>
          <w:w w:val="110"/>
        </w:rPr>
        <w:t>TO</w:t>
      </w:r>
      <w:r>
        <w:rPr>
          <w:color w:val="231F20"/>
          <w:spacing w:val="13"/>
          <w:w w:val="110"/>
        </w:rPr>
        <w:t> </w:t>
      </w:r>
      <w:r>
        <w:rPr>
          <w:color w:val="231F20"/>
          <w:spacing w:val="-4"/>
          <w:w w:val="110"/>
        </w:rPr>
        <w:t>APPLY</w:t>
      </w:r>
    </w:p>
    <w:p>
      <w:pPr>
        <w:pStyle w:val="BodyText"/>
        <w:spacing w:line="261" w:lineRule="auto"/>
        <w:ind w:left="138" w:right="38"/>
        <w:jc w:val="both"/>
      </w:pPr>
      <w:r>
        <w:rPr>
          <w:color w:val="231F20"/>
        </w:rPr>
        <w:t>Transition Services are provided to students between the ages 14-21.</w:t>
      </w:r>
      <w:r>
        <w:rPr>
          <w:color w:val="231F20"/>
          <w:spacing w:val="40"/>
        </w:rPr>
        <w:t> </w:t>
      </w:r>
      <w:r>
        <w:rPr>
          <w:color w:val="231F20"/>
        </w:rPr>
        <w:t>Pre-</w:t>
      </w:r>
      <w:r>
        <w:rPr>
          <w:color w:val="231F20"/>
        </w:rPr>
        <w:t>Employment Transition Services are one of the ﬁrst oﬀered services to give students an early start at job exploration and are designed to help students with disabilities that are eligible or potentially eligible for VR services identify their career </w:t>
      </w:r>
      <w:r>
        <w:rPr>
          <w:color w:val="231F20"/>
          <w:spacing w:val="-2"/>
        </w:rPr>
        <w:t>interests.</w:t>
      </w:r>
    </w:p>
    <w:p>
      <w:pPr>
        <w:pStyle w:val="BodyText"/>
        <w:spacing w:line="261" w:lineRule="auto" w:before="125"/>
        <w:ind w:left="132" w:right="44"/>
        <w:jc w:val="both"/>
      </w:pPr>
      <w:r>
        <w:rPr>
          <w:color w:val="231F20"/>
        </w:rPr>
        <w:t>Once a student needs individualized VR services beyond</w:t>
      </w:r>
      <w:r>
        <w:rPr>
          <w:color w:val="231F20"/>
          <w:spacing w:val="-13"/>
        </w:rPr>
        <w:t> </w:t>
      </w:r>
      <w:r>
        <w:rPr>
          <w:color w:val="231F20"/>
        </w:rPr>
        <w:t>Pre-ETS,</w:t>
      </w:r>
      <w:r>
        <w:rPr>
          <w:color w:val="231F20"/>
          <w:spacing w:val="-13"/>
        </w:rPr>
        <w:t> </w:t>
      </w:r>
      <w:r>
        <w:rPr>
          <w:color w:val="231F20"/>
        </w:rPr>
        <w:t>the</w:t>
      </w:r>
      <w:r>
        <w:rPr>
          <w:color w:val="231F20"/>
          <w:spacing w:val="-13"/>
        </w:rPr>
        <w:t> </w:t>
      </w:r>
      <w:r>
        <w:rPr>
          <w:color w:val="231F20"/>
        </w:rPr>
        <w:t>student</w:t>
      </w:r>
      <w:r>
        <w:rPr>
          <w:color w:val="231F20"/>
          <w:spacing w:val="-13"/>
        </w:rPr>
        <w:t> </w:t>
      </w:r>
      <w:r>
        <w:rPr>
          <w:color w:val="231F20"/>
        </w:rPr>
        <w:t>should</w:t>
      </w:r>
      <w:r>
        <w:rPr>
          <w:color w:val="231F20"/>
          <w:spacing w:val="-13"/>
        </w:rPr>
        <w:t> </w:t>
      </w:r>
      <w:r>
        <w:rPr>
          <w:color w:val="231F20"/>
        </w:rPr>
        <w:t>then</w:t>
      </w:r>
      <w:r>
        <w:rPr>
          <w:color w:val="231F20"/>
          <w:spacing w:val="-13"/>
        </w:rPr>
        <w:t> </w:t>
      </w:r>
      <w:r>
        <w:rPr>
          <w:color w:val="231F20"/>
        </w:rPr>
        <w:t>apply</w:t>
      </w:r>
      <w:r>
        <w:rPr>
          <w:color w:val="231F20"/>
          <w:spacing w:val="-13"/>
        </w:rPr>
        <w:t> </w:t>
      </w:r>
      <w:r>
        <w:rPr>
          <w:color w:val="231F20"/>
        </w:rPr>
        <w:t>for VR services. Individualized VR services are any services necessary to assist a student with </w:t>
      </w:r>
      <w:r>
        <w:rPr>
          <w:color w:val="231F20"/>
        </w:rPr>
        <w:t>a disability in preparing for, securing, advancing in, retaining, or regaining an employment outcome that is consistent with the strengths, resources, priorities, concerns, abilities, capabilities, interests,</w:t>
      </w:r>
      <w:r>
        <w:rPr>
          <w:color w:val="231F20"/>
          <w:spacing w:val="-9"/>
        </w:rPr>
        <w:t> </w:t>
      </w:r>
      <w:r>
        <w:rPr>
          <w:color w:val="231F20"/>
        </w:rPr>
        <w:t>and</w:t>
      </w:r>
      <w:r>
        <w:rPr>
          <w:color w:val="231F20"/>
          <w:spacing w:val="-9"/>
        </w:rPr>
        <w:t> </w:t>
      </w:r>
      <w:r>
        <w:rPr>
          <w:color w:val="231F20"/>
        </w:rPr>
        <w:t>informed</w:t>
      </w:r>
      <w:r>
        <w:rPr>
          <w:color w:val="231F20"/>
          <w:spacing w:val="-9"/>
        </w:rPr>
        <w:t> </w:t>
      </w:r>
      <w:r>
        <w:rPr>
          <w:color w:val="231F20"/>
        </w:rPr>
        <w:t>choice</w:t>
      </w:r>
      <w:r>
        <w:rPr>
          <w:color w:val="231F20"/>
          <w:spacing w:val="-9"/>
        </w:rPr>
        <w:t> </w:t>
      </w:r>
      <w:r>
        <w:rPr>
          <w:color w:val="231F20"/>
        </w:rPr>
        <w:t>of</w:t>
      </w:r>
      <w:r>
        <w:rPr>
          <w:color w:val="231F20"/>
          <w:spacing w:val="-9"/>
        </w:rPr>
        <w:t> </w:t>
      </w:r>
      <w:r>
        <w:rPr>
          <w:color w:val="231F20"/>
        </w:rPr>
        <w:t>the</w:t>
      </w:r>
      <w:r>
        <w:rPr>
          <w:color w:val="231F20"/>
          <w:spacing w:val="-9"/>
        </w:rPr>
        <w:t> </w:t>
      </w:r>
      <w:r>
        <w:rPr>
          <w:color w:val="231F20"/>
        </w:rPr>
        <w:t>student.</w:t>
      </w:r>
      <w:r>
        <w:rPr>
          <w:color w:val="231F20"/>
          <w:spacing w:val="-9"/>
        </w:rPr>
        <w:t> </w:t>
      </w:r>
      <w:r>
        <w:rPr>
          <w:color w:val="231F20"/>
        </w:rPr>
        <w:t>The ideal timeframe should be within their junior and/or senior year of high school.</w:t>
      </w:r>
    </w:p>
    <w:p>
      <w:pPr>
        <w:spacing w:line="240" w:lineRule="auto" w:before="0"/>
        <w:rPr>
          <w:sz w:val="44"/>
        </w:rPr>
      </w:pPr>
      <w:r>
        <w:rPr/>
        <w:br w:type="column"/>
      </w:r>
      <w:r>
        <w:rPr>
          <w:sz w:val="44"/>
        </w:rPr>
      </w: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spacing w:before="407"/>
        <w:rPr>
          <w:sz w:val="44"/>
        </w:rPr>
      </w:pPr>
    </w:p>
    <w:p>
      <w:pPr>
        <w:pStyle w:val="Heading1"/>
        <w:ind w:left="163"/>
      </w:pPr>
      <w:r>
        <w:rPr>
          <w:color w:val="231F20"/>
          <w:w w:val="110"/>
        </w:rPr>
        <w:t>SERVICES</w:t>
      </w:r>
      <w:r>
        <w:rPr>
          <w:color w:val="231F20"/>
          <w:spacing w:val="14"/>
          <w:w w:val="110"/>
        </w:rPr>
        <w:t> </w:t>
      </w:r>
      <w:r>
        <w:rPr>
          <w:color w:val="231F20"/>
          <w:w w:val="110"/>
        </w:rPr>
        <w:t>MAY</w:t>
      </w:r>
      <w:r>
        <w:rPr>
          <w:color w:val="231F20"/>
          <w:spacing w:val="15"/>
          <w:w w:val="110"/>
        </w:rPr>
        <w:t> </w:t>
      </w:r>
      <w:r>
        <w:rPr>
          <w:color w:val="231F20"/>
          <w:w w:val="110"/>
        </w:rPr>
        <w:t>CONSIST</w:t>
      </w:r>
      <w:r>
        <w:rPr>
          <w:color w:val="231F20"/>
          <w:spacing w:val="15"/>
          <w:w w:val="110"/>
        </w:rPr>
        <w:t> </w:t>
      </w:r>
      <w:r>
        <w:rPr>
          <w:color w:val="231F20"/>
          <w:spacing w:val="-5"/>
          <w:w w:val="110"/>
        </w:rPr>
        <w:t>OF:</w:t>
      </w:r>
    </w:p>
    <w:p>
      <w:pPr>
        <w:spacing w:before="136"/>
        <w:ind w:left="132" w:right="0" w:firstLine="0"/>
        <w:jc w:val="left"/>
        <w:rPr>
          <w:sz w:val="32"/>
        </w:rPr>
      </w:pPr>
      <w:r>
        <w:rPr>
          <w:color w:val="231F20"/>
          <w:sz w:val="32"/>
        </w:rPr>
        <w:t>•Pre-Employment</w:t>
      </w:r>
      <w:r>
        <w:rPr>
          <w:color w:val="231F20"/>
          <w:spacing w:val="-7"/>
          <w:sz w:val="32"/>
        </w:rPr>
        <w:t> </w:t>
      </w:r>
      <w:r>
        <w:rPr>
          <w:color w:val="231F20"/>
          <w:sz w:val="32"/>
        </w:rPr>
        <w:t>Transition</w:t>
      </w:r>
      <w:r>
        <w:rPr>
          <w:color w:val="231F20"/>
          <w:spacing w:val="-7"/>
          <w:sz w:val="32"/>
        </w:rPr>
        <w:t> </w:t>
      </w:r>
      <w:r>
        <w:rPr>
          <w:color w:val="231F20"/>
          <w:spacing w:val="-2"/>
          <w:sz w:val="32"/>
        </w:rPr>
        <w:t>Services</w:t>
      </w:r>
    </w:p>
    <w:p>
      <w:pPr>
        <w:pStyle w:val="ListParagraph"/>
        <w:numPr>
          <w:ilvl w:val="0"/>
          <w:numId w:val="1"/>
        </w:numPr>
        <w:tabs>
          <w:tab w:pos="412" w:val="left" w:leader="none"/>
        </w:tabs>
        <w:spacing w:line="240" w:lineRule="auto" w:before="49" w:after="0"/>
        <w:ind w:left="412" w:right="0" w:hanging="280"/>
        <w:jc w:val="left"/>
        <w:rPr>
          <w:sz w:val="32"/>
        </w:rPr>
      </w:pPr>
      <w:r>
        <w:rPr>
          <w:color w:val="231F20"/>
          <w:sz w:val="32"/>
        </w:rPr>
        <w:t>Counseling</w:t>
      </w:r>
      <w:r>
        <w:rPr>
          <w:color w:val="231F20"/>
          <w:spacing w:val="-1"/>
          <w:sz w:val="32"/>
        </w:rPr>
        <w:t> </w:t>
      </w:r>
      <w:r>
        <w:rPr>
          <w:color w:val="231F20"/>
          <w:sz w:val="32"/>
        </w:rPr>
        <w:t>and</w:t>
      </w:r>
      <w:r>
        <w:rPr>
          <w:color w:val="231F20"/>
          <w:spacing w:val="-2"/>
          <w:sz w:val="32"/>
        </w:rPr>
        <w:t> Guidance</w:t>
      </w:r>
    </w:p>
    <w:p>
      <w:pPr>
        <w:pStyle w:val="ListParagraph"/>
        <w:numPr>
          <w:ilvl w:val="0"/>
          <w:numId w:val="1"/>
        </w:numPr>
        <w:tabs>
          <w:tab w:pos="412" w:val="left" w:leader="none"/>
        </w:tabs>
        <w:spacing w:line="240" w:lineRule="auto" w:before="50" w:after="0"/>
        <w:ind w:left="412" w:right="0" w:hanging="280"/>
        <w:jc w:val="left"/>
        <w:rPr>
          <w:sz w:val="32"/>
        </w:rPr>
      </w:pPr>
      <w:r>
        <w:rPr>
          <w:color w:val="231F20"/>
          <w:sz w:val="32"/>
        </w:rPr>
        <w:t>On-The-Job</w:t>
      </w:r>
      <w:r>
        <w:rPr>
          <w:color w:val="231F20"/>
          <w:spacing w:val="-10"/>
          <w:sz w:val="32"/>
        </w:rPr>
        <w:t> </w:t>
      </w:r>
      <w:r>
        <w:rPr>
          <w:color w:val="231F20"/>
          <w:spacing w:val="-2"/>
          <w:sz w:val="32"/>
        </w:rPr>
        <w:t>Training</w:t>
      </w:r>
    </w:p>
    <w:p>
      <w:pPr>
        <w:pStyle w:val="ListParagraph"/>
        <w:numPr>
          <w:ilvl w:val="0"/>
          <w:numId w:val="1"/>
        </w:numPr>
        <w:tabs>
          <w:tab w:pos="412" w:val="left" w:leader="none"/>
        </w:tabs>
        <w:spacing w:line="240" w:lineRule="auto" w:before="49" w:after="0"/>
        <w:ind w:left="412" w:right="0" w:hanging="280"/>
        <w:jc w:val="left"/>
        <w:rPr>
          <w:sz w:val="32"/>
        </w:rPr>
      </w:pPr>
      <w:r>
        <w:rPr>
          <w:color w:val="231F20"/>
          <w:sz w:val="32"/>
        </w:rPr>
        <w:t>Supported</w:t>
      </w:r>
      <w:r>
        <w:rPr>
          <w:color w:val="231F20"/>
          <w:spacing w:val="-9"/>
          <w:sz w:val="32"/>
        </w:rPr>
        <w:t> </w:t>
      </w:r>
      <w:r>
        <w:rPr>
          <w:color w:val="231F20"/>
          <w:spacing w:val="-2"/>
          <w:sz w:val="32"/>
        </w:rPr>
        <w:t>Employment</w:t>
      </w:r>
    </w:p>
    <w:p>
      <w:pPr>
        <w:pStyle w:val="ListParagraph"/>
        <w:numPr>
          <w:ilvl w:val="0"/>
          <w:numId w:val="1"/>
        </w:numPr>
        <w:tabs>
          <w:tab w:pos="412" w:val="left" w:leader="none"/>
        </w:tabs>
        <w:spacing w:line="240" w:lineRule="auto" w:before="50" w:after="0"/>
        <w:ind w:left="412" w:right="0" w:hanging="280"/>
        <w:jc w:val="left"/>
        <w:rPr>
          <w:sz w:val="32"/>
        </w:rPr>
      </w:pPr>
      <w:r>
        <w:rPr>
          <w:color w:val="231F20"/>
          <w:sz w:val="32"/>
        </w:rPr>
        <w:t>Job Skills </w:t>
      </w:r>
      <w:r>
        <w:rPr>
          <w:color w:val="231F20"/>
          <w:spacing w:val="-2"/>
          <w:sz w:val="32"/>
        </w:rPr>
        <w:t>Training</w:t>
      </w:r>
    </w:p>
    <w:p>
      <w:pPr>
        <w:pStyle w:val="ListParagraph"/>
        <w:numPr>
          <w:ilvl w:val="0"/>
          <w:numId w:val="1"/>
        </w:numPr>
        <w:tabs>
          <w:tab w:pos="412" w:val="left" w:leader="none"/>
        </w:tabs>
        <w:spacing w:line="240" w:lineRule="auto" w:before="49" w:after="0"/>
        <w:ind w:left="412" w:right="0" w:hanging="280"/>
        <w:jc w:val="left"/>
        <w:rPr>
          <w:sz w:val="32"/>
        </w:rPr>
      </w:pPr>
      <w:r>
        <w:rPr>
          <w:color w:val="231F20"/>
          <w:sz w:val="32"/>
        </w:rPr>
        <w:t>Assistive</w:t>
      </w:r>
      <w:r>
        <w:rPr>
          <w:color w:val="231F20"/>
          <w:spacing w:val="-8"/>
          <w:sz w:val="32"/>
        </w:rPr>
        <w:t> </w:t>
      </w:r>
      <w:r>
        <w:rPr>
          <w:color w:val="231F20"/>
          <w:spacing w:val="-2"/>
          <w:sz w:val="32"/>
        </w:rPr>
        <w:t>Technology</w:t>
      </w:r>
    </w:p>
    <w:p>
      <w:pPr>
        <w:pStyle w:val="ListParagraph"/>
        <w:numPr>
          <w:ilvl w:val="0"/>
          <w:numId w:val="1"/>
        </w:numPr>
        <w:tabs>
          <w:tab w:pos="412" w:val="left" w:leader="none"/>
        </w:tabs>
        <w:spacing w:line="240" w:lineRule="auto" w:before="49" w:after="0"/>
        <w:ind w:left="412" w:right="0" w:hanging="280"/>
        <w:jc w:val="left"/>
        <w:rPr>
          <w:sz w:val="32"/>
        </w:rPr>
      </w:pPr>
      <w:r>
        <w:rPr>
          <w:color w:val="231F20"/>
          <w:sz w:val="32"/>
        </w:rPr>
        <w:t>Work</w:t>
      </w:r>
      <w:r>
        <w:rPr>
          <w:color w:val="231F20"/>
          <w:spacing w:val="-9"/>
          <w:sz w:val="32"/>
        </w:rPr>
        <w:t> </w:t>
      </w:r>
      <w:r>
        <w:rPr>
          <w:color w:val="231F20"/>
          <w:sz w:val="32"/>
        </w:rPr>
        <w:t>Adjustment</w:t>
      </w:r>
      <w:r>
        <w:rPr>
          <w:color w:val="231F20"/>
          <w:spacing w:val="-6"/>
          <w:sz w:val="32"/>
        </w:rPr>
        <w:t> </w:t>
      </w:r>
      <w:r>
        <w:rPr>
          <w:color w:val="231F20"/>
          <w:spacing w:val="-2"/>
          <w:sz w:val="32"/>
        </w:rPr>
        <w:t>Training</w:t>
      </w:r>
    </w:p>
    <w:p>
      <w:pPr>
        <w:pStyle w:val="ListParagraph"/>
        <w:numPr>
          <w:ilvl w:val="0"/>
          <w:numId w:val="1"/>
        </w:numPr>
        <w:tabs>
          <w:tab w:pos="412" w:val="left" w:leader="none"/>
        </w:tabs>
        <w:spacing w:line="240" w:lineRule="auto" w:before="50" w:after="0"/>
        <w:ind w:left="412" w:right="0" w:hanging="280"/>
        <w:jc w:val="left"/>
        <w:rPr>
          <w:sz w:val="32"/>
        </w:rPr>
      </w:pPr>
      <w:r>
        <w:rPr>
          <w:color w:val="231F20"/>
          <w:sz w:val="32"/>
        </w:rPr>
        <w:t>College</w:t>
      </w:r>
      <w:r>
        <w:rPr>
          <w:color w:val="231F20"/>
          <w:spacing w:val="-8"/>
          <w:sz w:val="32"/>
        </w:rPr>
        <w:t> </w:t>
      </w:r>
      <w:r>
        <w:rPr>
          <w:color w:val="231F20"/>
          <w:spacing w:val="-2"/>
          <w:sz w:val="32"/>
        </w:rPr>
        <w:t>Training</w:t>
      </w:r>
    </w:p>
    <w:p>
      <w:pPr>
        <w:pStyle w:val="ListParagraph"/>
        <w:numPr>
          <w:ilvl w:val="0"/>
          <w:numId w:val="1"/>
        </w:numPr>
        <w:tabs>
          <w:tab w:pos="412" w:val="left" w:leader="none"/>
        </w:tabs>
        <w:spacing w:line="240" w:lineRule="auto" w:before="49" w:after="0"/>
        <w:ind w:left="412" w:right="0" w:hanging="280"/>
        <w:jc w:val="left"/>
        <w:rPr>
          <w:sz w:val="32"/>
        </w:rPr>
      </w:pPr>
      <w:r>
        <w:rPr>
          <w:color w:val="231F20"/>
          <w:sz w:val="32"/>
        </w:rPr>
        <w:t>Vocational</w:t>
      </w:r>
      <w:r>
        <w:rPr>
          <w:color w:val="231F20"/>
          <w:spacing w:val="-10"/>
          <w:sz w:val="32"/>
        </w:rPr>
        <w:t> </w:t>
      </w:r>
      <w:r>
        <w:rPr>
          <w:color w:val="231F20"/>
          <w:spacing w:val="-2"/>
          <w:sz w:val="32"/>
        </w:rPr>
        <w:t>Training</w:t>
      </w:r>
    </w:p>
    <w:p>
      <w:pPr>
        <w:pStyle w:val="ListParagraph"/>
        <w:numPr>
          <w:ilvl w:val="0"/>
          <w:numId w:val="1"/>
        </w:numPr>
        <w:tabs>
          <w:tab w:pos="412" w:val="left" w:leader="none"/>
        </w:tabs>
        <w:spacing w:line="240" w:lineRule="auto" w:before="49" w:after="0"/>
        <w:ind w:left="412" w:right="0" w:hanging="280"/>
        <w:jc w:val="left"/>
        <w:rPr>
          <w:sz w:val="32"/>
        </w:rPr>
      </w:pPr>
      <w:r>
        <w:rPr>
          <w:color w:val="231F20"/>
          <w:spacing w:val="-2"/>
          <w:sz w:val="32"/>
        </w:rPr>
        <w:t>Technical Training</w:t>
      </w:r>
    </w:p>
    <w:p>
      <w:pPr>
        <w:pStyle w:val="ListParagraph"/>
        <w:numPr>
          <w:ilvl w:val="0"/>
          <w:numId w:val="1"/>
        </w:numPr>
        <w:tabs>
          <w:tab w:pos="412" w:val="left" w:leader="none"/>
        </w:tabs>
        <w:spacing w:line="240" w:lineRule="auto" w:before="50" w:after="0"/>
        <w:ind w:left="412" w:right="0" w:hanging="280"/>
        <w:jc w:val="left"/>
        <w:rPr>
          <w:sz w:val="32"/>
        </w:rPr>
      </w:pPr>
      <w:r>
        <w:rPr>
          <w:color w:val="231F20"/>
          <w:sz w:val="32"/>
        </w:rPr>
        <w:t>Physical</w:t>
      </w:r>
      <w:r>
        <w:rPr>
          <w:color w:val="231F20"/>
          <w:spacing w:val="-1"/>
          <w:sz w:val="32"/>
        </w:rPr>
        <w:t> </w:t>
      </w:r>
      <w:r>
        <w:rPr>
          <w:color w:val="231F20"/>
          <w:sz w:val="32"/>
        </w:rPr>
        <w:t>and</w:t>
      </w:r>
      <w:r>
        <w:rPr>
          <w:color w:val="231F20"/>
          <w:spacing w:val="-2"/>
          <w:sz w:val="32"/>
        </w:rPr>
        <w:t> </w:t>
      </w:r>
      <w:r>
        <w:rPr>
          <w:color w:val="231F20"/>
          <w:sz w:val="32"/>
        </w:rPr>
        <w:t>Mental </w:t>
      </w:r>
      <w:r>
        <w:rPr>
          <w:color w:val="231F20"/>
          <w:spacing w:val="-2"/>
          <w:sz w:val="32"/>
        </w:rPr>
        <w:t>Restoration</w:t>
      </w:r>
    </w:p>
    <w:p>
      <w:pPr>
        <w:pStyle w:val="ListParagraph"/>
        <w:numPr>
          <w:ilvl w:val="0"/>
          <w:numId w:val="1"/>
        </w:numPr>
        <w:tabs>
          <w:tab w:pos="412" w:val="left" w:leader="none"/>
        </w:tabs>
        <w:spacing w:line="240" w:lineRule="auto" w:before="49" w:after="0"/>
        <w:ind w:left="412" w:right="0" w:hanging="280"/>
        <w:jc w:val="left"/>
        <w:rPr>
          <w:sz w:val="32"/>
        </w:rPr>
      </w:pPr>
      <w:r>
        <w:rPr>
          <w:color w:val="231F20"/>
          <w:sz w:val="32"/>
        </w:rPr>
        <w:t>Referral</w:t>
      </w:r>
      <w:r>
        <w:rPr>
          <w:color w:val="231F20"/>
          <w:spacing w:val="-1"/>
          <w:sz w:val="32"/>
        </w:rPr>
        <w:t> </w:t>
      </w:r>
      <w:r>
        <w:rPr>
          <w:color w:val="231F20"/>
          <w:sz w:val="32"/>
        </w:rPr>
        <w:t>to</w:t>
      </w:r>
      <w:r>
        <w:rPr>
          <w:color w:val="231F20"/>
          <w:spacing w:val="-1"/>
          <w:sz w:val="32"/>
        </w:rPr>
        <w:t> </w:t>
      </w:r>
      <w:r>
        <w:rPr>
          <w:color w:val="231F20"/>
          <w:sz w:val="32"/>
        </w:rPr>
        <w:t>other</w:t>
      </w:r>
      <w:r>
        <w:rPr>
          <w:color w:val="231F20"/>
          <w:spacing w:val="-2"/>
          <w:sz w:val="32"/>
        </w:rPr>
        <w:t> </w:t>
      </w:r>
      <w:r>
        <w:rPr>
          <w:color w:val="231F20"/>
          <w:sz w:val="32"/>
        </w:rPr>
        <w:t>agencies</w:t>
      </w:r>
      <w:r>
        <w:rPr>
          <w:color w:val="231F20"/>
          <w:spacing w:val="-1"/>
          <w:sz w:val="32"/>
        </w:rPr>
        <w:t> </w:t>
      </w:r>
      <w:r>
        <w:rPr>
          <w:color w:val="231F20"/>
          <w:sz w:val="32"/>
        </w:rPr>
        <w:t>as </w:t>
      </w:r>
      <w:r>
        <w:rPr>
          <w:color w:val="231F20"/>
          <w:spacing w:val="-2"/>
          <w:sz w:val="32"/>
        </w:rPr>
        <w:t>needed</w:t>
      </w:r>
    </w:p>
    <w:p>
      <w:pPr>
        <w:spacing w:after="0" w:line="240" w:lineRule="auto"/>
        <w:jc w:val="left"/>
        <w:rPr>
          <w:sz w:val="32"/>
        </w:rPr>
        <w:sectPr>
          <w:type w:val="continuous"/>
          <w:pgSz w:w="17640" w:h="13320" w:orient="landscape"/>
          <w:pgMar w:top="340" w:bottom="280" w:left="420" w:right="360"/>
          <w:cols w:num="3" w:equalWidth="0">
            <w:col w:w="5507" w:space="339"/>
            <w:col w:w="5216" w:space="318"/>
            <w:col w:w="5480"/>
          </w:cols>
        </w:sect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spacing w:before="298"/>
        <w:rPr>
          <w:sz w:val="44"/>
        </w:rPr>
      </w:pPr>
    </w:p>
    <w:p>
      <w:pPr>
        <w:pStyle w:val="Heading1"/>
      </w:pPr>
      <w:r>
        <w:rPr>
          <w:color w:val="231F20"/>
          <w:w w:val="110"/>
        </w:rPr>
        <w:t>CONTACT</w:t>
      </w:r>
      <w:r>
        <w:rPr>
          <w:color w:val="231F20"/>
          <w:spacing w:val="12"/>
          <w:w w:val="110"/>
        </w:rPr>
        <w:t> </w:t>
      </w:r>
      <w:r>
        <w:rPr>
          <w:color w:val="231F20"/>
          <w:spacing w:val="-5"/>
          <w:w w:val="110"/>
        </w:rPr>
        <w:t>US</w:t>
      </w:r>
    </w:p>
    <w:p>
      <w:pPr>
        <w:spacing w:before="99"/>
        <w:ind w:left="136" w:right="0" w:firstLine="0"/>
        <w:jc w:val="left"/>
        <w:rPr>
          <w:rFonts w:ascii="Arial"/>
          <w:sz w:val="22"/>
        </w:rPr>
      </w:pPr>
      <w:r>
        <w:rPr>
          <w:rFonts w:ascii="Arial"/>
          <w:color w:val="231F20"/>
          <w:sz w:val="22"/>
        </w:rPr>
        <w:t>Transition</w:t>
      </w:r>
      <w:r>
        <w:rPr>
          <w:rFonts w:ascii="Arial"/>
          <w:color w:val="231F20"/>
          <w:spacing w:val="-9"/>
          <w:sz w:val="22"/>
        </w:rPr>
        <w:t> </w:t>
      </w:r>
      <w:r>
        <w:rPr>
          <w:rFonts w:ascii="Arial"/>
          <w:color w:val="231F20"/>
          <w:sz w:val="22"/>
        </w:rPr>
        <w:t>&amp;</w:t>
      </w:r>
      <w:r>
        <w:rPr>
          <w:rFonts w:ascii="Arial"/>
          <w:color w:val="231F20"/>
          <w:spacing w:val="-12"/>
          <w:sz w:val="22"/>
        </w:rPr>
        <w:t> </w:t>
      </w:r>
      <w:r>
        <w:rPr>
          <w:rFonts w:ascii="Arial"/>
          <w:color w:val="231F20"/>
          <w:sz w:val="22"/>
        </w:rPr>
        <w:t>Youth</w:t>
      </w:r>
      <w:r>
        <w:rPr>
          <w:rFonts w:ascii="Arial"/>
          <w:color w:val="231F20"/>
          <w:spacing w:val="-8"/>
          <w:sz w:val="22"/>
        </w:rPr>
        <w:t> </w:t>
      </w:r>
      <w:r>
        <w:rPr>
          <w:rFonts w:ascii="Arial"/>
          <w:color w:val="231F20"/>
          <w:sz w:val="22"/>
        </w:rPr>
        <w:t>Career</w:t>
      </w:r>
      <w:r>
        <w:rPr>
          <w:rFonts w:ascii="Arial"/>
          <w:color w:val="231F20"/>
          <w:spacing w:val="-8"/>
          <w:sz w:val="22"/>
        </w:rPr>
        <w:t> </w:t>
      </w:r>
      <w:r>
        <w:rPr>
          <w:rFonts w:ascii="Arial"/>
          <w:color w:val="231F20"/>
          <w:sz w:val="22"/>
        </w:rPr>
        <w:t>Services</w:t>
      </w:r>
      <w:r>
        <w:rPr>
          <w:rFonts w:ascii="Arial"/>
          <w:color w:val="231F20"/>
          <w:spacing w:val="-8"/>
          <w:sz w:val="22"/>
        </w:rPr>
        <w:t> </w:t>
      </w:r>
      <w:r>
        <w:rPr>
          <w:rFonts w:ascii="Arial"/>
          <w:color w:val="231F20"/>
          <w:spacing w:val="-2"/>
          <w:sz w:val="22"/>
        </w:rPr>
        <w:t>Program</w:t>
      </w:r>
    </w:p>
    <w:p>
      <w:pPr>
        <w:pStyle w:val="BodyText"/>
        <w:spacing w:before="17"/>
        <w:ind w:left="136"/>
        <w:rPr>
          <w:rFonts w:ascii="Arial" w:hAnsi="Arial"/>
        </w:rPr>
      </w:pPr>
      <w:r>
        <w:rPr>
          <w:rFonts w:ascii="Arial" w:hAnsi="Arial"/>
          <w:color w:val="231F20"/>
        </w:rPr>
        <w:t>1281</w:t>
      </w:r>
      <w:r>
        <w:rPr>
          <w:rFonts w:ascii="Arial" w:hAnsi="Arial"/>
          <w:color w:val="231F20"/>
          <w:spacing w:val="-2"/>
        </w:rPr>
        <w:t> </w:t>
      </w:r>
      <w:r>
        <w:rPr>
          <w:rFonts w:ascii="Arial" w:hAnsi="Arial"/>
          <w:color w:val="231F20"/>
        </w:rPr>
        <w:t>Highway</w:t>
      </w:r>
      <w:r>
        <w:rPr>
          <w:rFonts w:ascii="Arial" w:hAnsi="Arial"/>
          <w:color w:val="231F20"/>
          <w:spacing w:val="-1"/>
        </w:rPr>
        <w:t> </w:t>
      </w:r>
      <w:r>
        <w:rPr>
          <w:rFonts w:ascii="Arial" w:hAnsi="Arial"/>
          <w:color w:val="231F20"/>
        </w:rPr>
        <w:t>51</w:t>
      </w:r>
      <w:r>
        <w:rPr>
          <w:rFonts w:ascii="Arial" w:hAnsi="Arial"/>
          <w:color w:val="231F20"/>
          <w:spacing w:val="-1"/>
        </w:rPr>
        <w:t> </w:t>
      </w:r>
      <w:r>
        <w:rPr>
          <w:rFonts w:ascii="Arial" w:hAnsi="Arial"/>
          <w:color w:val="231F20"/>
        </w:rPr>
        <w:t>North</w:t>
      </w:r>
      <w:r>
        <w:rPr>
          <w:rFonts w:ascii="Arial" w:hAnsi="Arial"/>
          <w:color w:val="231F20"/>
          <w:spacing w:val="-1"/>
        </w:rPr>
        <w:t> </w:t>
      </w:r>
      <w:r>
        <w:rPr>
          <w:rFonts w:ascii="Arial" w:hAnsi="Arial"/>
          <w:color w:val="231F20"/>
        </w:rPr>
        <w:t>•</w:t>
      </w:r>
      <w:r>
        <w:rPr>
          <w:rFonts w:ascii="Arial" w:hAnsi="Arial"/>
          <w:color w:val="231F20"/>
          <w:spacing w:val="-1"/>
        </w:rPr>
        <w:t> </w:t>
      </w:r>
      <w:r>
        <w:rPr>
          <w:rFonts w:ascii="Arial" w:hAnsi="Arial"/>
          <w:color w:val="231F20"/>
        </w:rPr>
        <w:t>Madison,</w:t>
      </w:r>
      <w:r>
        <w:rPr>
          <w:rFonts w:ascii="Arial" w:hAnsi="Arial"/>
          <w:color w:val="231F20"/>
          <w:spacing w:val="-1"/>
        </w:rPr>
        <w:t> </w:t>
      </w:r>
      <w:r>
        <w:rPr>
          <w:rFonts w:ascii="Arial" w:hAnsi="Arial"/>
          <w:color w:val="231F20"/>
        </w:rPr>
        <w:t>MS</w:t>
      </w:r>
      <w:r>
        <w:rPr>
          <w:rFonts w:ascii="Arial" w:hAnsi="Arial"/>
          <w:color w:val="231F20"/>
          <w:spacing w:val="-1"/>
        </w:rPr>
        <w:t> </w:t>
      </w:r>
      <w:r>
        <w:rPr>
          <w:rFonts w:ascii="Arial" w:hAnsi="Arial"/>
          <w:color w:val="231F20"/>
          <w:spacing w:val="-4"/>
        </w:rPr>
        <w:t>39110</w:t>
      </w:r>
    </w:p>
    <w:p>
      <w:pPr>
        <w:pStyle w:val="BodyText"/>
        <w:spacing w:before="12"/>
        <w:ind w:left="136"/>
        <w:rPr>
          <w:rFonts w:ascii="Arial"/>
        </w:rPr>
      </w:pPr>
      <w:r>
        <w:rPr>
          <w:rFonts w:ascii="Arial"/>
          <w:color w:val="231F20"/>
        </w:rPr>
        <w:t>(833) </w:t>
      </w:r>
      <w:r>
        <w:rPr>
          <w:rFonts w:ascii="Arial"/>
          <w:color w:val="231F20"/>
          <w:spacing w:val="-2"/>
        </w:rPr>
        <w:t>966.5610</w:t>
      </w:r>
    </w:p>
    <w:p>
      <w:pPr>
        <w:pStyle w:val="BodyText"/>
        <w:spacing w:before="12"/>
        <w:ind w:left="136"/>
        <w:rPr>
          <w:rFonts w:ascii="Arial"/>
        </w:rPr>
      </w:pPr>
      <w:hyperlink r:id="rId5">
        <w:r>
          <w:rPr>
            <w:rFonts w:ascii="Arial"/>
            <w:color w:val="231F20"/>
            <w:spacing w:val="-2"/>
          </w:rPr>
          <w:t>vrtransitionservices@mdrs.ms.gov</w:t>
        </w:r>
      </w:hyperlink>
    </w:p>
    <w:p>
      <w:pPr>
        <w:pStyle w:val="Heading2"/>
        <w:spacing w:before="139"/>
      </w:pPr>
      <w:r>
        <w:rPr>
          <w:b w:val="0"/>
        </w:rPr>
        <w:br w:type="column"/>
      </w:r>
      <w:r>
        <w:rPr>
          <w:color w:val="231F20"/>
          <w:w w:val="110"/>
        </w:rPr>
        <w:t>DISTRICT</w:t>
      </w:r>
      <w:r>
        <w:rPr>
          <w:color w:val="231F20"/>
          <w:spacing w:val="24"/>
          <w:w w:val="115"/>
        </w:rPr>
        <w:t> </w:t>
      </w:r>
      <w:r>
        <w:rPr>
          <w:color w:val="231F20"/>
          <w:spacing w:val="-10"/>
          <w:w w:val="115"/>
        </w:rPr>
        <w:t>I</w:t>
      </w:r>
    </w:p>
    <w:p>
      <w:pPr>
        <w:spacing w:line="225" w:lineRule="auto" w:before="24"/>
        <w:ind w:left="118" w:right="0" w:firstLine="0"/>
        <w:jc w:val="left"/>
        <w:rPr>
          <w:i/>
          <w:sz w:val="14"/>
        </w:rPr>
      </w:pPr>
      <w:r>
        <w:rPr>
          <w:i/>
          <w:color w:val="231F20"/>
          <w:spacing w:val="-2"/>
          <w:sz w:val="14"/>
        </w:rPr>
        <w:t>(Calhoun, Coahoma, Desoto, Lafayette, </w:t>
      </w:r>
      <w:r>
        <w:rPr>
          <w:i/>
          <w:color w:val="231F20"/>
          <w:spacing w:val="-2"/>
          <w:sz w:val="14"/>
        </w:rPr>
        <w:t>Marshall,</w:t>
      </w:r>
      <w:r>
        <w:rPr>
          <w:i/>
          <w:color w:val="231F20"/>
          <w:spacing w:val="40"/>
          <w:sz w:val="14"/>
        </w:rPr>
        <w:t> </w:t>
      </w:r>
      <w:r>
        <w:rPr>
          <w:i/>
          <w:color w:val="231F20"/>
          <w:sz w:val="14"/>
        </w:rPr>
        <w:t>Panola, Tate, Tunica, Quitman, Yalobusha)</w:t>
      </w:r>
    </w:p>
    <w:p>
      <w:pPr>
        <w:spacing w:line="158" w:lineRule="exact" w:before="0"/>
        <w:ind w:left="118" w:right="0" w:firstLine="0"/>
        <w:jc w:val="left"/>
        <w:rPr>
          <w:sz w:val="14"/>
        </w:rPr>
      </w:pPr>
      <w:r>
        <w:rPr>
          <w:color w:val="231F20"/>
          <w:spacing w:val="-2"/>
          <w:sz w:val="14"/>
        </w:rPr>
        <w:t>51</w:t>
      </w:r>
      <w:r>
        <w:rPr>
          <w:color w:val="231F20"/>
          <w:sz w:val="14"/>
        </w:rPr>
        <w:t> </w:t>
      </w:r>
      <w:r>
        <w:rPr>
          <w:color w:val="231F20"/>
          <w:spacing w:val="-2"/>
          <w:sz w:val="14"/>
        </w:rPr>
        <w:t>County</w:t>
      </w:r>
      <w:r>
        <w:rPr>
          <w:color w:val="231F20"/>
          <w:sz w:val="14"/>
        </w:rPr>
        <w:t> </w:t>
      </w:r>
      <w:r>
        <w:rPr>
          <w:color w:val="231F20"/>
          <w:spacing w:val="-2"/>
          <w:sz w:val="14"/>
        </w:rPr>
        <w:t>Road</w:t>
      </w:r>
      <w:r>
        <w:rPr>
          <w:color w:val="231F20"/>
          <w:spacing w:val="1"/>
          <w:sz w:val="14"/>
        </w:rPr>
        <w:t> </w:t>
      </w:r>
      <w:r>
        <w:rPr>
          <w:color w:val="231F20"/>
          <w:spacing w:val="-5"/>
          <w:sz w:val="14"/>
        </w:rPr>
        <w:t>166</w:t>
      </w:r>
    </w:p>
    <w:p>
      <w:pPr>
        <w:spacing w:line="161" w:lineRule="exact" w:before="0"/>
        <w:ind w:left="118" w:right="0" w:firstLine="0"/>
        <w:jc w:val="left"/>
        <w:rPr>
          <w:sz w:val="14"/>
        </w:rPr>
      </w:pPr>
      <w:r>
        <w:rPr>
          <w:color w:val="231F20"/>
          <w:sz w:val="14"/>
        </w:rPr>
        <w:t>Oxford,</w:t>
      </w:r>
      <w:r>
        <w:rPr>
          <w:color w:val="231F20"/>
          <w:spacing w:val="-8"/>
          <w:sz w:val="14"/>
        </w:rPr>
        <w:t> </w:t>
      </w:r>
      <w:r>
        <w:rPr>
          <w:color w:val="231F20"/>
          <w:sz w:val="14"/>
        </w:rPr>
        <w:t>MS</w:t>
      </w:r>
      <w:r>
        <w:rPr>
          <w:color w:val="231F20"/>
          <w:spacing w:val="-7"/>
          <w:sz w:val="14"/>
        </w:rPr>
        <w:t> </w:t>
      </w:r>
      <w:r>
        <w:rPr>
          <w:color w:val="231F20"/>
          <w:spacing w:val="-2"/>
          <w:sz w:val="14"/>
        </w:rPr>
        <w:t>38655</w:t>
      </w:r>
    </w:p>
    <w:p>
      <w:pPr>
        <w:spacing w:line="166" w:lineRule="exact" w:before="0"/>
        <w:ind w:left="118" w:right="0" w:firstLine="0"/>
        <w:jc w:val="left"/>
        <w:rPr>
          <w:sz w:val="14"/>
        </w:rPr>
      </w:pPr>
      <w:r>
        <w:rPr>
          <w:color w:val="231F20"/>
          <w:spacing w:val="-2"/>
          <w:sz w:val="14"/>
        </w:rPr>
        <w:t>(662)</w:t>
      </w:r>
      <w:r>
        <w:rPr>
          <w:color w:val="231F20"/>
          <w:spacing w:val="5"/>
          <w:sz w:val="14"/>
        </w:rPr>
        <w:t> </w:t>
      </w:r>
      <w:r>
        <w:rPr>
          <w:color w:val="231F20"/>
          <w:spacing w:val="-2"/>
          <w:sz w:val="14"/>
        </w:rPr>
        <w:t>234-</w:t>
      </w:r>
      <w:r>
        <w:rPr>
          <w:color w:val="231F20"/>
          <w:spacing w:val="-4"/>
          <w:sz w:val="14"/>
        </w:rPr>
        <w:t>3171</w:t>
      </w:r>
    </w:p>
    <w:p>
      <w:pPr>
        <w:pStyle w:val="Heading2"/>
        <w:spacing w:before="152"/>
      </w:pPr>
      <w:r>
        <w:rPr>
          <w:color w:val="231F20"/>
          <w:w w:val="110"/>
        </w:rPr>
        <w:t>DISTRICT</w:t>
      </w:r>
      <w:r>
        <w:rPr>
          <w:color w:val="231F20"/>
          <w:spacing w:val="28"/>
          <w:w w:val="110"/>
        </w:rPr>
        <w:t> </w:t>
      </w:r>
      <w:r>
        <w:rPr>
          <w:color w:val="231F20"/>
          <w:spacing w:val="-5"/>
          <w:w w:val="110"/>
        </w:rPr>
        <w:t>II</w:t>
      </w:r>
    </w:p>
    <w:p>
      <w:pPr>
        <w:spacing w:line="225" w:lineRule="auto" w:before="23"/>
        <w:ind w:left="118" w:right="0" w:firstLine="0"/>
        <w:jc w:val="left"/>
        <w:rPr>
          <w:i/>
          <w:sz w:val="14"/>
        </w:rPr>
      </w:pPr>
      <w:r>
        <w:rPr>
          <w:i/>
          <w:color w:val="231F20"/>
          <w:spacing w:val="-2"/>
          <w:sz w:val="14"/>
        </w:rPr>
        <w:t>(Alcorn, Benton, Itawamba, Lee, </w:t>
      </w:r>
      <w:r>
        <w:rPr>
          <w:i/>
          <w:color w:val="231F20"/>
          <w:spacing w:val="-2"/>
          <w:sz w:val="14"/>
        </w:rPr>
        <w:t>Pontotoc,</w:t>
      </w:r>
      <w:r>
        <w:rPr>
          <w:i/>
          <w:color w:val="231F20"/>
          <w:spacing w:val="40"/>
          <w:sz w:val="14"/>
        </w:rPr>
        <w:t> </w:t>
      </w:r>
      <w:r>
        <w:rPr>
          <w:i/>
          <w:color w:val="231F20"/>
          <w:sz w:val="14"/>
        </w:rPr>
        <w:t>Prentiss, Tippah, Tishomingo, Union)</w:t>
      </w:r>
    </w:p>
    <w:p>
      <w:pPr>
        <w:spacing w:line="158" w:lineRule="exact" w:before="0"/>
        <w:ind w:left="118" w:right="0" w:firstLine="0"/>
        <w:jc w:val="left"/>
        <w:rPr>
          <w:sz w:val="14"/>
        </w:rPr>
      </w:pPr>
      <w:r>
        <w:rPr>
          <w:color w:val="231F20"/>
          <w:spacing w:val="-2"/>
          <w:sz w:val="14"/>
        </w:rPr>
        <w:t>2620 Traceland</w:t>
      </w:r>
      <w:r>
        <w:rPr>
          <w:color w:val="231F20"/>
          <w:spacing w:val="-1"/>
          <w:sz w:val="14"/>
        </w:rPr>
        <w:t> </w:t>
      </w:r>
      <w:r>
        <w:rPr>
          <w:color w:val="231F20"/>
          <w:spacing w:val="-2"/>
          <w:sz w:val="14"/>
        </w:rPr>
        <w:t>Drive</w:t>
      </w:r>
    </w:p>
    <w:p>
      <w:pPr>
        <w:spacing w:line="161" w:lineRule="exact" w:before="0"/>
        <w:ind w:left="118" w:right="0" w:firstLine="0"/>
        <w:jc w:val="left"/>
        <w:rPr>
          <w:sz w:val="14"/>
        </w:rPr>
      </w:pPr>
      <w:r>
        <w:rPr>
          <w:color w:val="231F20"/>
          <w:spacing w:val="-2"/>
          <w:sz w:val="14"/>
        </w:rPr>
        <w:t>Tupelo, MS</w:t>
      </w:r>
      <w:r>
        <w:rPr>
          <w:color w:val="231F20"/>
          <w:spacing w:val="-1"/>
          <w:sz w:val="14"/>
        </w:rPr>
        <w:t> </w:t>
      </w:r>
      <w:r>
        <w:rPr>
          <w:color w:val="231F20"/>
          <w:spacing w:val="-2"/>
          <w:sz w:val="14"/>
        </w:rPr>
        <w:t>38801</w:t>
      </w:r>
    </w:p>
    <w:p>
      <w:pPr>
        <w:spacing w:line="166" w:lineRule="exact" w:before="0"/>
        <w:ind w:left="118" w:right="0" w:firstLine="0"/>
        <w:jc w:val="left"/>
        <w:rPr>
          <w:sz w:val="14"/>
        </w:rPr>
      </w:pPr>
      <w:r>
        <w:rPr>
          <w:color w:val="231F20"/>
          <w:spacing w:val="-2"/>
          <w:sz w:val="14"/>
        </w:rPr>
        <w:t>(662)</w:t>
      </w:r>
      <w:r>
        <w:rPr>
          <w:color w:val="231F20"/>
          <w:spacing w:val="1"/>
          <w:sz w:val="14"/>
        </w:rPr>
        <w:t> </w:t>
      </w:r>
      <w:r>
        <w:rPr>
          <w:color w:val="231F20"/>
          <w:spacing w:val="-2"/>
          <w:sz w:val="14"/>
        </w:rPr>
        <w:t>842-</w:t>
      </w:r>
      <w:r>
        <w:rPr>
          <w:color w:val="231F20"/>
          <w:spacing w:val="-4"/>
          <w:sz w:val="14"/>
        </w:rPr>
        <w:t>1010</w:t>
      </w:r>
    </w:p>
    <w:p>
      <w:pPr>
        <w:pStyle w:val="BodyText"/>
        <w:spacing w:before="26"/>
        <w:rPr>
          <w:sz w:val="14"/>
        </w:rPr>
      </w:pPr>
    </w:p>
    <w:p>
      <w:pPr>
        <w:pStyle w:val="Heading2"/>
      </w:pPr>
      <w:r>
        <w:rPr>
          <w:color w:val="231F20"/>
          <w:w w:val="110"/>
        </w:rPr>
        <w:t>DISTRICT</w:t>
      </w:r>
      <w:r>
        <w:rPr>
          <w:color w:val="231F20"/>
          <w:spacing w:val="28"/>
          <w:w w:val="110"/>
        </w:rPr>
        <w:t> </w:t>
      </w:r>
      <w:r>
        <w:rPr>
          <w:color w:val="231F20"/>
          <w:spacing w:val="-5"/>
          <w:w w:val="110"/>
        </w:rPr>
        <w:t>III</w:t>
      </w:r>
    </w:p>
    <w:p>
      <w:pPr>
        <w:spacing w:line="235" w:lineRule="auto" w:before="18"/>
        <w:ind w:left="118" w:right="177" w:firstLine="0"/>
        <w:jc w:val="left"/>
        <w:rPr>
          <w:sz w:val="14"/>
        </w:rPr>
      </w:pPr>
      <w:r>
        <w:rPr>
          <w:i/>
          <w:color w:val="231F20"/>
          <w:sz w:val="14"/>
        </w:rPr>
        <w:t>(Bolivar, Carrol, Grenada, Holmes,</w:t>
      </w:r>
      <w:r>
        <w:rPr>
          <w:i/>
          <w:color w:val="231F20"/>
          <w:spacing w:val="40"/>
          <w:sz w:val="14"/>
        </w:rPr>
        <w:t> </w:t>
      </w:r>
      <w:r>
        <w:rPr>
          <w:i/>
          <w:color w:val="231F20"/>
          <w:sz w:val="14"/>
        </w:rPr>
        <w:t>Humphreys, Issaquena, Leﬂore, Sharkey,</w:t>
      </w:r>
      <w:r>
        <w:rPr>
          <w:i/>
          <w:color w:val="231F20"/>
          <w:spacing w:val="40"/>
          <w:sz w:val="14"/>
        </w:rPr>
        <w:t> </w:t>
      </w:r>
      <w:r>
        <w:rPr>
          <w:i/>
          <w:color w:val="231F20"/>
          <w:spacing w:val="-2"/>
          <w:sz w:val="14"/>
        </w:rPr>
        <w:t>Sunﬂower,</w:t>
      </w:r>
      <w:r>
        <w:rPr>
          <w:i/>
          <w:color w:val="231F20"/>
          <w:spacing w:val="-4"/>
          <w:sz w:val="14"/>
        </w:rPr>
        <w:t> </w:t>
      </w:r>
      <w:r>
        <w:rPr>
          <w:i/>
          <w:color w:val="231F20"/>
          <w:spacing w:val="-2"/>
          <w:sz w:val="14"/>
        </w:rPr>
        <w:t>Tallahatchie,</w:t>
      </w:r>
      <w:r>
        <w:rPr>
          <w:i/>
          <w:color w:val="231F20"/>
          <w:spacing w:val="-4"/>
          <w:sz w:val="14"/>
        </w:rPr>
        <w:t> </w:t>
      </w:r>
      <w:r>
        <w:rPr>
          <w:i/>
          <w:color w:val="231F20"/>
          <w:spacing w:val="-2"/>
          <w:sz w:val="14"/>
        </w:rPr>
        <w:t>Washington,</w:t>
      </w:r>
      <w:r>
        <w:rPr>
          <w:i/>
          <w:color w:val="231F20"/>
          <w:spacing w:val="-4"/>
          <w:sz w:val="14"/>
        </w:rPr>
        <w:t> </w:t>
      </w:r>
      <w:r>
        <w:rPr>
          <w:i/>
          <w:color w:val="231F20"/>
          <w:spacing w:val="-2"/>
          <w:sz w:val="14"/>
        </w:rPr>
        <w:t>Yazoo)</w:t>
      </w:r>
      <w:r>
        <w:rPr>
          <w:i/>
          <w:color w:val="231F20"/>
          <w:spacing w:val="40"/>
          <w:sz w:val="14"/>
        </w:rPr>
        <w:t> </w:t>
      </w:r>
      <w:r>
        <w:rPr>
          <w:color w:val="231F20"/>
          <w:sz w:val="14"/>
        </w:rPr>
        <w:t>104 Professional Plaza</w:t>
      </w:r>
    </w:p>
    <w:p>
      <w:pPr>
        <w:spacing w:line="159" w:lineRule="exact" w:before="0"/>
        <w:ind w:left="118" w:right="0" w:firstLine="0"/>
        <w:jc w:val="left"/>
        <w:rPr>
          <w:sz w:val="14"/>
        </w:rPr>
      </w:pPr>
      <w:r>
        <w:rPr>
          <w:color w:val="231F20"/>
          <w:spacing w:val="-2"/>
          <w:sz w:val="14"/>
        </w:rPr>
        <w:t>Greenwood,</w:t>
      </w:r>
      <w:r>
        <w:rPr>
          <w:color w:val="231F20"/>
          <w:spacing w:val="1"/>
          <w:sz w:val="14"/>
        </w:rPr>
        <w:t> </w:t>
      </w:r>
      <w:r>
        <w:rPr>
          <w:color w:val="231F20"/>
          <w:spacing w:val="-2"/>
          <w:sz w:val="14"/>
        </w:rPr>
        <w:t>MS</w:t>
      </w:r>
      <w:r>
        <w:rPr>
          <w:color w:val="231F20"/>
          <w:spacing w:val="1"/>
          <w:sz w:val="14"/>
        </w:rPr>
        <w:t> </w:t>
      </w:r>
      <w:r>
        <w:rPr>
          <w:color w:val="231F20"/>
          <w:spacing w:val="-2"/>
          <w:sz w:val="14"/>
        </w:rPr>
        <w:t>38930</w:t>
      </w:r>
    </w:p>
    <w:p>
      <w:pPr>
        <w:spacing w:line="166" w:lineRule="exact" w:before="0"/>
        <w:ind w:left="118" w:right="0" w:firstLine="0"/>
        <w:jc w:val="left"/>
        <w:rPr>
          <w:sz w:val="14"/>
        </w:rPr>
      </w:pPr>
      <w:r>
        <w:rPr>
          <w:color w:val="231F20"/>
          <w:spacing w:val="-2"/>
          <w:sz w:val="14"/>
        </w:rPr>
        <w:t>(662)</w:t>
      </w:r>
      <w:r>
        <w:rPr>
          <w:color w:val="231F20"/>
          <w:spacing w:val="5"/>
          <w:sz w:val="14"/>
        </w:rPr>
        <w:t> </w:t>
      </w:r>
      <w:r>
        <w:rPr>
          <w:color w:val="231F20"/>
          <w:spacing w:val="-2"/>
          <w:sz w:val="14"/>
        </w:rPr>
        <w:t>453-</w:t>
      </w:r>
      <w:r>
        <w:rPr>
          <w:color w:val="231F20"/>
          <w:spacing w:val="-4"/>
          <w:sz w:val="14"/>
        </w:rPr>
        <w:t>6172</w:t>
      </w:r>
    </w:p>
    <w:p>
      <w:pPr>
        <w:pStyle w:val="BodyText"/>
        <w:spacing w:before="9"/>
        <w:rPr>
          <w:sz w:val="14"/>
        </w:rPr>
      </w:pPr>
    </w:p>
    <w:p>
      <w:pPr>
        <w:pStyle w:val="Heading2"/>
      </w:pPr>
      <w:r>
        <w:rPr>
          <w:color w:val="231F20"/>
          <w:w w:val="110"/>
        </w:rPr>
        <w:t>DISTRICT</w:t>
      </w:r>
      <w:r>
        <w:rPr>
          <w:color w:val="231F20"/>
          <w:spacing w:val="24"/>
          <w:w w:val="115"/>
        </w:rPr>
        <w:t> </w:t>
      </w:r>
      <w:r>
        <w:rPr>
          <w:color w:val="231F20"/>
          <w:spacing w:val="-5"/>
          <w:w w:val="115"/>
        </w:rPr>
        <w:t>IV</w:t>
      </w:r>
    </w:p>
    <w:p>
      <w:pPr>
        <w:spacing w:line="223" w:lineRule="auto" w:before="25"/>
        <w:ind w:left="118" w:right="177" w:firstLine="0"/>
        <w:jc w:val="left"/>
        <w:rPr>
          <w:sz w:val="14"/>
        </w:rPr>
      </w:pPr>
      <w:r>
        <w:rPr>
          <w:i/>
          <w:color w:val="231F20"/>
          <w:sz w:val="14"/>
        </w:rPr>
        <w:t>(Clay, Chickasaw, Choctaw, Lowndes,</w:t>
      </w:r>
      <w:r>
        <w:rPr>
          <w:i/>
          <w:color w:val="231F20"/>
          <w:spacing w:val="40"/>
          <w:sz w:val="14"/>
        </w:rPr>
        <w:t> </w:t>
      </w:r>
      <w:r>
        <w:rPr>
          <w:i/>
          <w:color w:val="231F20"/>
          <w:spacing w:val="-2"/>
          <w:sz w:val="14"/>
        </w:rPr>
        <w:t>Monroe,</w:t>
      </w:r>
      <w:r>
        <w:rPr>
          <w:i/>
          <w:color w:val="231F20"/>
          <w:spacing w:val="-3"/>
          <w:sz w:val="14"/>
        </w:rPr>
        <w:t> </w:t>
      </w:r>
      <w:r>
        <w:rPr>
          <w:i/>
          <w:color w:val="231F20"/>
          <w:spacing w:val="-2"/>
          <w:sz w:val="14"/>
        </w:rPr>
        <w:t>Montgomery,</w:t>
      </w:r>
      <w:r>
        <w:rPr>
          <w:i/>
          <w:color w:val="231F20"/>
          <w:spacing w:val="-3"/>
          <w:sz w:val="14"/>
        </w:rPr>
        <w:t> </w:t>
      </w:r>
      <w:r>
        <w:rPr>
          <w:i/>
          <w:color w:val="231F20"/>
          <w:spacing w:val="-2"/>
          <w:sz w:val="14"/>
        </w:rPr>
        <w:t>Oktibbeha,</w:t>
      </w:r>
      <w:r>
        <w:rPr>
          <w:i/>
          <w:color w:val="231F20"/>
          <w:spacing w:val="-3"/>
          <w:sz w:val="14"/>
        </w:rPr>
        <w:t> </w:t>
      </w:r>
      <w:r>
        <w:rPr>
          <w:i/>
          <w:color w:val="231F20"/>
          <w:spacing w:val="-2"/>
          <w:sz w:val="14"/>
        </w:rPr>
        <w:t>Webster)</w:t>
      </w:r>
      <w:r>
        <w:rPr>
          <w:i/>
          <w:color w:val="231F20"/>
          <w:spacing w:val="40"/>
          <w:sz w:val="14"/>
        </w:rPr>
        <w:t> </w:t>
      </w:r>
      <w:r>
        <w:rPr>
          <w:color w:val="231F20"/>
          <w:sz w:val="14"/>
        </w:rPr>
        <w:t>317 Industrial Park Road</w:t>
      </w:r>
    </w:p>
    <w:p>
      <w:pPr>
        <w:spacing w:line="161" w:lineRule="exact" w:before="0"/>
        <w:ind w:left="118" w:right="0" w:firstLine="0"/>
        <w:jc w:val="left"/>
        <w:rPr>
          <w:sz w:val="14"/>
        </w:rPr>
      </w:pPr>
      <w:r>
        <w:rPr>
          <w:color w:val="231F20"/>
          <w:spacing w:val="-2"/>
          <w:sz w:val="14"/>
        </w:rPr>
        <w:t>Starkville,</w:t>
      </w:r>
      <w:r>
        <w:rPr>
          <w:color w:val="231F20"/>
          <w:spacing w:val="4"/>
          <w:sz w:val="14"/>
        </w:rPr>
        <w:t> </w:t>
      </w:r>
      <w:r>
        <w:rPr>
          <w:color w:val="231F20"/>
          <w:spacing w:val="-2"/>
          <w:sz w:val="14"/>
        </w:rPr>
        <w:t>MS</w:t>
      </w:r>
      <w:r>
        <w:rPr>
          <w:color w:val="231F20"/>
          <w:spacing w:val="4"/>
          <w:sz w:val="14"/>
        </w:rPr>
        <w:t> </w:t>
      </w:r>
      <w:r>
        <w:rPr>
          <w:color w:val="231F20"/>
          <w:spacing w:val="-2"/>
          <w:sz w:val="14"/>
        </w:rPr>
        <w:t>39759</w:t>
      </w:r>
    </w:p>
    <w:p>
      <w:pPr>
        <w:spacing w:line="166" w:lineRule="exact" w:before="0"/>
        <w:ind w:left="118" w:right="0" w:firstLine="0"/>
        <w:jc w:val="left"/>
        <w:rPr>
          <w:sz w:val="14"/>
        </w:rPr>
      </w:pPr>
      <w:r>
        <w:rPr>
          <w:color w:val="231F20"/>
          <w:spacing w:val="-2"/>
          <w:sz w:val="14"/>
        </w:rPr>
        <w:t>(662)</w:t>
      </w:r>
      <w:r>
        <w:rPr>
          <w:color w:val="231F20"/>
          <w:spacing w:val="1"/>
          <w:sz w:val="14"/>
        </w:rPr>
        <w:t> </w:t>
      </w:r>
      <w:r>
        <w:rPr>
          <w:color w:val="231F20"/>
          <w:spacing w:val="-2"/>
          <w:sz w:val="14"/>
        </w:rPr>
        <w:t>323-</w:t>
      </w:r>
      <w:r>
        <w:rPr>
          <w:color w:val="231F20"/>
          <w:spacing w:val="-4"/>
          <w:sz w:val="14"/>
        </w:rPr>
        <w:t>9594</w:t>
      </w:r>
    </w:p>
    <w:p>
      <w:pPr>
        <w:pStyle w:val="BodyText"/>
        <w:spacing w:before="54"/>
        <w:rPr>
          <w:sz w:val="14"/>
        </w:rPr>
      </w:pPr>
    </w:p>
    <w:p>
      <w:pPr>
        <w:pStyle w:val="Heading2"/>
        <w:spacing w:before="1"/>
      </w:pPr>
      <w:r>
        <w:rPr>
          <w:color w:val="231F20"/>
          <w:w w:val="110"/>
        </w:rPr>
        <w:t>DISTRICT</w:t>
      </w:r>
      <w:r>
        <w:rPr>
          <w:color w:val="231F20"/>
          <w:spacing w:val="28"/>
          <w:w w:val="110"/>
        </w:rPr>
        <w:t> </w:t>
      </w:r>
      <w:r>
        <w:rPr>
          <w:color w:val="231F20"/>
          <w:spacing w:val="-10"/>
          <w:w w:val="110"/>
        </w:rPr>
        <w:t>V</w:t>
      </w:r>
    </w:p>
    <w:p>
      <w:pPr>
        <w:spacing w:line="165" w:lineRule="exact" w:before="15"/>
        <w:ind w:left="118" w:right="0" w:firstLine="0"/>
        <w:jc w:val="left"/>
        <w:rPr>
          <w:i/>
          <w:sz w:val="14"/>
        </w:rPr>
      </w:pPr>
      <w:r>
        <w:rPr>
          <w:i/>
          <w:color w:val="231F20"/>
          <w:spacing w:val="-2"/>
          <w:sz w:val="14"/>
        </w:rPr>
        <w:t>(Hinds,</w:t>
      </w:r>
      <w:r>
        <w:rPr>
          <w:i/>
          <w:color w:val="231F20"/>
          <w:spacing w:val="4"/>
          <w:sz w:val="14"/>
        </w:rPr>
        <w:t> </w:t>
      </w:r>
      <w:r>
        <w:rPr>
          <w:i/>
          <w:color w:val="231F20"/>
          <w:spacing w:val="-2"/>
          <w:sz w:val="14"/>
        </w:rPr>
        <w:t>Warren)</w:t>
      </w:r>
    </w:p>
    <w:p>
      <w:pPr>
        <w:spacing w:line="160" w:lineRule="exact" w:before="0"/>
        <w:ind w:left="118" w:right="0" w:firstLine="0"/>
        <w:jc w:val="left"/>
        <w:rPr>
          <w:sz w:val="14"/>
        </w:rPr>
      </w:pPr>
      <w:r>
        <w:rPr>
          <w:color w:val="231F20"/>
          <w:spacing w:val="-2"/>
          <w:sz w:val="14"/>
        </w:rPr>
        <w:t>3895</w:t>
      </w:r>
      <w:r>
        <w:rPr>
          <w:color w:val="231F20"/>
          <w:spacing w:val="1"/>
          <w:sz w:val="14"/>
        </w:rPr>
        <w:t> </w:t>
      </w:r>
      <w:r>
        <w:rPr>
          <w:color w:val="231F20"/>
          <w:spacing w:val="-2"/>
          <w:sz w:val="14"/>
        </w:rPr>
        <w:t>Beasley</w:t>
      </w:r>
      <w:r>
        <w:rPr>
          <w:color w:val="231F20"/>
          <w:spacing w:val="1"/>
          <w:sz w:val="14"/>
        </w:rPr>
        <w:t> </w:t>
      </w:r>
      <w:r>
        <w:rPr>
          <w:color w:val="231F20"/>
          <w:spacing w:val="-4"/>
          <w:sz w:val="14"/>
        </w:rPr>
        <w:t>Road</w:t>
      </w:r>
    </w:p>
    <w:p>
      <w:pPr>
        <w:spacing w:line="161" w:lineRule="exact" w:before="0"/>
        <w:ind w:left="118" w:right="0" w:firstLine="0"/>
        <w:jc w:val="left"/>
        <w:rPr>
          <w:sz w:val="14"/>
        </w:rPr>
      </w:pPr>
      <w:r>
        <w:rPr>
          <w:color w:val="231F20"/>
          <w:spacing w:val="-2"/>
          <w:sz w:val="14"/>
        </w:rPr>
        <w:t>Jackson,</w:t>
      </w:r>
      <w:r>
        <w:rPr>
          <w:color w:val="231F20"/>
          <w:spacing w:val="2"/>
          <w:sz w:val="14"/>
        </w:rPr>
        <w:t> </w:t>
      </w:r>
      <w:r>
        <w:rPr>
          <w:color w:val="231F20"/>
          <w:spacing w:val="-2"/>
          <w:sz w:val="14"/>
        </w:rPr>
        <w:t>MS</w:t>
      </w:r>
      <w:r>
        <w:rPr>
          <w:color w:val="231F20"/>
          <w:spacing w:val="2"/>
          <w:sz w:val="14"/>
        </w:rPr>
        <w:t> </w:t>
      </w:r>
      <w:r>
        <w:rPr>
          <w:color w:val="231F20"/>
          <w:spacing w:val="-2"/>
          <w:sz w:val="14"/>
        </w:rPr>
        <w:t>39213</w:t>
      </w:r>
    </w:p>
    <w:p>
      <w:pPr>
        <w:spacing w:line="166" w:lineRule="exact" w:before="0"/>
        <w:ind w:left="118" w:right="0" w:firstLine="0"/>
        <w:jc w:val="left"/>
        <w:rPr>
          <w:sz w:val="14"/>
        </w:rPr>
      </w:pPr>
      <w:r>
        <w:rPr>
          <w:color w:val="231F20"/>
          <w:spacing w:val="-2"/>
          <w:sz w:val="14"/>
        </w:rPr>
        <w:t>(601)</w:t>
      </w:r>
      <w:r>
        <w:rPr>
          <w:color w:val="231F20"/>
          <w:spacing w:val="1"/>
          <w:sz w:val="14"/>
        </w:rPr>
        <w:t> </w:t>
      </w:r>
      <w:r>
        <w:rPr>
          <w:color w:val="231F20"/>
          <w:spacing w:val="-2"/>
          <w:sz w:val="14"/>
        </w:rPr>
        <w:t>898-</w:t>
      </w:r>
      <w:r>
        <w:rPr>
          <w:color w:val="231F20"/>
          <w:spacing w:val="-4"/>
          <w:sz w:val="14"/>
        </w:rPr>
        <w:t>7004</w:t>
      </w:r>
    </w:p>
    <w:p>
      <w:pPr>
        <w:pStyle w:val="BodyText"/>
        <w:spacing w:before="45"/>
        <w:rPr>
          <w:sz w:val="14"/>
        </w:rPr>
      </w:pPr>
    </w:p>
    <w:p>
      <w:pPr>
        <w:pStyle w:val="Heading2"/>
      </w:pPr>
      <w:r>
        <w:rPr>
          <w:color w:val="231F20"/>
          <w:w w:val="110"/>
        </w:rPr>
        <w:t>DISTRICT</w:t>
      </w:r>
      <w:r>
        <w:rPr>
          <w:color w:val="231F20"/>
          <w:spacing w:val="24"/>
          <w:w w:val="115"/>
        </w:rPr>
        <w:t> </w:t>
      </w:r>
      <w:r>
        <w:rPr>
          <w:color w:val="231F20"/>
          <w:spacing w:val="-5"/>
          <w:w w:val="115"/>
        </w:rPr>
        <w:t>VI</w:t>
      </w:r>
    </w:p>
    <w:p>
      <w:pPr>
        <w:spacing w:line="166" w:lineRule="exact" w:before="16"/>
        <w:ind w:left="118" w:right="0" w:firstLine="0"/>
        <w:jc w:val="left"/>
        <w:rPr>
          <w:i/>
          <w:sz w:val="14"/>
        </w:rPr>
      </w:pPr>
      <w:r>
        <w:rPr>
          <w:i/>
          <w:color w:val="231F20"/>
          <w:spacing w:val="-2"/>
          <w:sz w:val="14"/>
        </w:rPr>
        <w:t>(Attala,</w:t>
      </w:r>
      <w:r>
        <w:rPr>
          <w:i/>
          <w:color w:val="231F20"/>
          <w:spacing w:val="4"/>
          <w:sz w:val="14"/>
        </w:rPr>
        <w:t> </w:t>
      </w:r>
      <w:r>
        <w:rPr>
          <w:i/>
          <w:color w:val="231F20"/>
          <w:spacing w:val="-2"/>
          <w:sz w:val="14"/>
        </w:rPr>
        <w:t>Leake,</w:t>
      </w:r>
      <w:r>
        <w:rPr>
          <w:i/>
          <w:color w:val="231F20"/>
          <w:spacing w:val="5"/>
          <w:sz w:val="14"/>
        </w:rPr>
        <w:t> </w:t>
      </w:r>
      <w:r>
        <w:rPr>
          <w:i/>
          <w:color w:val="231F20"/>
          <w:spacing w:val="-2"/>
          <w:sz w:val="14"/>
        </w:rPr>
        <w:t>Madison,</w:t>
      </w:r>
      <w:r>
        <w:rPr>
          <w:i/>
          <w:color w:val="231F20"/>
          <w:spacing w:val="5"/>
          <w:sz w:val="14"/>
        </w:rPr>
        <w:t> </w:t>
      </w:r>
      <w:r>
        <w:rPr>
          <w:i/>
          <w:color w:val="231F20"/>
          <w:spacing w:val="-2"/>
          <w:sz w:val="14"/>
        </w:rPr>
        <w:t>Rankin,</w:t>
      </w:r>
    </w:p>
    <w:p>
      <w:pPr>
        <w:spacing w:line="166" w:lineRule="exact" w:before="0"/>
        <w:ind w:left="118" w:right="0" w:firstLine="0"/>
        <w:jc w:val="left"/>
        <w:rPr>
          <w:i/>
          <w:sz w:val="14"/>
        </w:rPr>
      </w:pPr>
      <w:r>
        <w:rPr>
          <w:i/>
          <w:color w:val="231F20"/>
          <w:spacing w:val="-2"/>
          <w:sz w:val="14"/>
        </w:rPr>
        <w:t>Scott,</w:t>
      </w:r>
      <w:r>
        <w:rPr>
          <w:i/>
          <w:color w:val="231F20"/>
          <w:spacing w:val="4"/>
          <w:sz w:val="14"/>
        </w:rPr>
        <w:t> </w:t>
      </w:r>
      <w:r>
        <w:rPr>
          <w:i/>
          <w:color w:val="231F20"/>
          <w:spacing w:val="-2"/>
          <w:sz w:val="14"/>
        </w:rPr>
        <w:t>Simpson,</w:t>
      </w:r>
      <w:r>
        <w:rPr>
          <w:i/>
          <w:color w:val="231F20"/>
          <w:spacing w:val="4"/>
          <w:sz w:val="14"/>
        </w:rPr>
        <w:t> </w:t>
      </w:r>
      <w:r>
        <w:rPr>
          <w:i/>
          <w:color w:val="231F20"/>
          <w:spacing w:val="-2"/>
          <w:sz w:val="14"/>
        </w:rPr>
        <w:t>Smith)</w:t>
      </w:r>
    </w:p>
    <w:p>
      <w:pPr>
        <w:spacing w:line="166" w:lineRule="exact" w:before="4"/>
        <w:ind w:left="118" w:right="0" w:firstLine="0"/>
        <w:jc w:val="left"/>
        <w:rPr>
          <w:sz w:val="14"/>
        </w:rPr>
      </w:pPr>
      <w:r>
        <w:rPr>
          <w:color w:val="231F20"/>
          <w:spacing w:val="-2"/>
          <w:sz w:val="14"/>
        </w:rPr>
        <w:t>1032</w:t>
      </w:r>
      <w:r>
        <w:rPr>
          <w:color w:val="231F20"/>
          <w:sz w:val="14"/>
        </w:rPr>
        <w:t> </w:t>
      </w:r>
      <w:r>
        <w:rPr>
          <w:color w:val="231F20"/>
          <w:spacing w:val="-2"/>
          <w:sz w:val="14"/>
        </w:rPr>
        <w:t>Center</w:t>
      </w:r>
      <w:r>
        <w:rPr>
          <w:color w:val="231F20"/>
          <w:spacing w:val="1"/>
          <w:sz w:val="14"/>
        </w:rPr>
        <w:t> </w:t>
      </w:r>
      <w:r>
        <w:rPr>
          <w:color w:val="231F20"/>
          <w:spacing w:val="-2"/>
          <w:sz w:val="14"/>
        </w:rPr>
        <w:t>Pointe</w:t>
      </w:r>
      <w:r>
        <w:rPr>
          <w:color w:val="231F20"/>
          <w:spacing w:val="1"/>
          <w:sz w:val="14"/>
        </w:rPr>
        <w:t> </w:t>
      </w:r>
      <w:r>
        <w:rPr>
          <w:color w:val="231F20"/>
          <w:spacing w:val="-2"/>
          <w:sz w:val="14"/>
        </w:rPr>
        <w:t>Blvd.</w:t>
      </w:r>
    </w:p>
    <w:p>
      <w:pPr>
        <w:spacing w:line="161" w:lineRule="exact" w:before="0"/>
        <w:ind w:left="118" w:right="0" w:firstLine="0"/>
        <w:jc w:val="left"/>
        <w:rPr>
          <w:sz w:val="14"/>
        </w:rPr>
      </w:pPr>
      <w:r>
        <w:rPr>
          <w:color w:val="231F20"/>
          <w:sz w:val="14"/>
        </w:rPr>
        <w:t>Pearl,</w:t>
      </w:r>
      <w:r>
        <w:rPr>
          <w:color w:val="231F20"/>
          <w:spacing w:val="-7"/>
          <w:sz w:val="14"/>
        </w:rPr>
        <w:t> </w:t>
      </w:r>
      <w:r>
        <w:rPr>
          <w:color w:val="231F20"/>
          <w:sz w:val="14"/>
        </w:rPr>
        <w:t>MS</w:t>
      </w:r>
      <w:r>
        <w:rPr>
          <w:color w:val="231F20"/>
          <w:spacing w:val="-6"/>
          <w:sz w:val="14"/>
        </w:rPr>
        <w:t> </w:t>
      </w:r>
      <w:r>
        <w:rPr>
          <w:color w:val="231F20"/>
          <w:spacing w:val="-2"/>
          <w:sz w:val="14"/>
        </w:rPr>
        <w:t>39208</w:t>
      </w:r>
    </w:p>
    <w:p>
      <w:pPr>
        <w:spacing w:line="166" w:lineRule="exact" w:before="0"/>
        <w:ind w:left="118" w:right="0" w:firstLine="0"/>
        <w:jc w:val="left"/>
        <w:rPr>
          <w:sz w:val="14"/>
        </w:rPr>
      </w:pPr>
      <w:r>
        <w:rPr>
          <w:color w:val="231F20"/>
          <w:spacing w:val="-2"/>
          <w:sz w:val="14"/>
        </w:rPr>
        <w:t>(601)</w:t>
      </w:r>
      <w:r>
        <w:rPr>
          <w:color w:val="231F20"/>
          <w:spacing w:val="5"/>
          <w:sz w:val="14"/>
        </w:rPr>
        <w:t> </w:t>
      </w:r>
      <w:r>
        <w:rPr>
          <w:color w:val="231F20"/>
          <w:spacing w:val="-2"/>
          <w:sz w:val="14"/>
        </w:rPr>
        <w:t>709-</w:t>
      </w:r>
      <w:r>
        <w:rPr>
          <w:color w:val="231F20"/>
          <w:spacing w:val="-4"/>
          <w:sz w:val="14"/>
        </w:rPr>
        <w:t>5601</w:t>
      </w:r>
    </w:p>
    <w:p>
      <w:pPr>
        <w:pStyle w:val="BodyText"/>
        <w:spacing w:before="36"/>
        <w:rPr>
          <w:sz w:val="14"/>
        </w:rPr>
      </w:pPr>
    </w:p>
    <w:p>
      <w:pPr>
        <w:pStyle w:val="Heading2"/>
      </w:pPr>
      <w:r>
        <w:rPr>
          <w:color w:val="231F20"/>
          <w:w w:val="110"/>
        </w:rPr>
        <w:t>DISTRICT</w:t>
      </w:r>
      <w:r>
        <w:rPr>
          <w:color w:val="231F20"/>
          <w:spacing w:val="24"/>
          <w:w w:val="115"/>
        </w:rPr>
        <w:t> </w:t>
      </w:r>
      <w:r>
        <w:rPr>
          <w:color w:val="231F20"/>
          <w:spacing w:val="-5"/>
          <w:w w:val="115"/>
        </w:rPr>
        <w:t>VII</w:t>
      </w:r>
    </w:p>
    <w:p>
      <w:pPr>
        <w:spacing w:line="237" w:lineRule="auto" w:before="17"/>
        <w:ind w:left="118" w:right="367" w:firstLine="0"/>
        <w:jc w:val="left"/>
        <w:rPr>
          <w:sz w:val="14"/>
        </w:rPr>
      </w:pPr>
      <w:r>
        <w:rPr>
          <w:i/>
          <w:color w:val="231F20"/>
          <w:sz w:val="14"/>
        </w:rPr>
        <w:t>(Clarke, Jasper, Kemper, Lauderdale,</w:t>
      </w:r>
      <w:r>
        <w:rPr>
          <w:i/>
          <w:color w:val="231F20"/>
          <w:spacing w:val="40"/>
          <w:sz w:val="14"/>
        </w:rPr>
        <w:t> </w:t>
      </w:r>
      <w:r>
        <w:rPr>
          <w:i/>
          <w:color w:val="231F20"/>
          <w:spacing w:val="-2"/>
          <w:sz w:val="14"/>
        </w:rPr>
        <w:t>Neshoba, Newton, Noxubee, </w:t>
      </w:r>
      <w:r>
        <w:rPr>
          <w:i/>
          <w:color w:val="231F20"/>
          <w:spacing w:val="-2"/>
          <w:sz w:val="14"/>
        </w:rPr>
        <w:t>Winston)</w:t>
      </w:r>
      <w:r>
        <w:rPr>
          <w:i/>
          <w:color w:val="231F20"/>
          <w:spacing w:val="40"/>
          <w:sz w:val="14"/>
        </w:rPr>
        <w:t> </w:t>
      </w:r>
      <w:r>
        <w:rPr>
          <w:color w:val="231F20"/>
          <w:sz w:val="14"/>
        </w:rPr>
        <w:t>1003 College Drive</w:t>
      </w:r>
    </w:p>
    <w:p>
      <w:pPr>
        <w:spacing w:line="155" w:lineRule="exact" w:before="0"/>
        <w:ind w:left="118" w:right="0" w:firstLine="0"/>
        <w:jc w:val="left"/>
        <w:rPr>
          <w:sz w:val="14"/>
        </w:rPr>
      </w:pPr>
      <w:r>
        <w:rPr>
          <w:color w:val="231F20"/>
          <w:spacing w:val="-2"/>
          <w:sz w:val="14"/>
        </w:rPr>
        <w:t>Meridian,</w:t>
      </w:r>
      <w:r>
        <w:rPr>
          <w:color w:val="231F20"/>
          <w:spacing w:val="2"/>
          <w:sz w:val="14"/>
        </w:rPr>
        <w:t> </w:t>
      </w:r>
      <w:r>
        <w:rPr>
          <w:color w:val="231F20"/>
          <w:spacing w:val="-2"/>
          <w:sz w:val="14"/>
        </w:rPr>
        <w:t>MS</w:t>
      </w:r>
      <w:r>
        <w:rPr>
          <w:color w:val="231F20"/>
          <w:spacing w:val="3"/>
          <w:sz w:val="14"/>
        </w:rPr>
        <w:t> </w:t>
      </w:r>
      <w:r>
        <w:rPr>
          <w:color w:val="231F20"/>
          <w:spacing w:val="-2"/>
          <w:sz w:val="14"/>
        </w:rPr>
        <w:t>39307</w:t>
      </w:r>
    </w:p>
    <w:p>
      <w:pPr>
        <w:spacing w:line="166" w:lineRule="exact" w:before="0"/>
        <w:ind w:left="118" w:right="0" w:firstLine="0"/>
        <w:jc w:val="left"/>
        <w:rPr>
          <w:sz w:val="14"/>
        </w:rPr>
      </w:pPr>
      <w:r>
        <w:rPr>
          <w:color w:val="231F20"/>
          <w:spacing w:val="-2"/>
          <w:sz w:val="14"/>
        </w:rPr>
        <w:t>(601)</w:t>
      </w:r>
      <w:r>
        <w:rPr>
          <w:color w:val="231F20"/>
          <w:spacing w:val="5"/>
          <w:sz w:val="14"/>
        </w:rPr>
        <w:t> </w:t>
      </w:r>
      <w:r>
        <w:rPr>
          <w:color w:val="231F20"/>
          <w:spacing w:val="-2"/>
          <w:sz w:val="14"/>
        </w:rPr>
        <w:t>483-</w:t>
      </w:r>
      <w:r>
        <w:rPr>
          <w:color w:val="231F20"/>
          <w:spacing w:val="-4"/>
          <w:sz w:val="14"/>
        </w:rPr>
        <w:t>3881</w:t>
      </w:r>
    </w:p>
    <w:p>
      <w:pPr>
        <w:spacing w:line="240" w:lineRule="auto" w:before="0"/>
        <w:rPr>
          <w:sz w:val="27"/>
        </w:rPr>
      </w:pPr>
      <w:r>
        <w:rPr/>
        <w:br w:type="column"/>
      </w:r>
      <w:r>
        <w:rPr>
          <w:sz w:val="27"/>
        </w:rPr>
      </w: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spacing w:before="263"/>
        <w:rPr>
          <w:sz w:val="27"/>
        </w:rPr>
      </w:pPr>
    </w:p>
    <w:p>
      <w:pPr>
        <w:pStyle w:val="Heading2"/>
        <w:spacing w:before="1"/>
      </w:pPr>
      <w:r>
        <w:rPr>
          <w:color w:val="231F20"/>
          <w:w w:val="110"/>
        </w:rPr>
        <w:t>DISTRICT</w:t>
      </w:r>
      <w:r>
        <w:rPr>
          <w:color w:val="231F20"/>
          <w:spacing w:val="24"/>
          <w:w w:val="115"/>
        </w:rPr>
        <w:t> </w:t>
      </w:r>
      <w:r>
        <w:rPr>
          <w:color w:val="231F20"/>
          <w:spacing w:val="-4"/>
          <w:w w:val="115"/>
        </w:rPr>
        <w:t>VIII</w:t>
      </w:r>
    </w:p>
    <w:p>
      <w:pPr>
        <w:spacing w:line="225" w:lineRule="auto" w:before="23"/>
        <w:ind w:left="118" w:right="0" w:firstLine="0"/>
        <w:jc w:val="left"/>
        <w:rPr>
          <w:i/>
          <w:sz w:val="14"/>
        </w:rPr>
      </w:pPr>
      <w:r>
        <w:rPr>
          <w:i/>
          <w:color w:val="231F20"/>
          <w:sz w:val="14"/>
        </w:rPr>
        <w:t>(Adams,</w:t>
      </w:r>
      <w:r>
        <w:rPr>
          <w:i/>
          <w:color w:val="231F20"/>
          <w:spacing w:val="-5"/>
          <w:sz w:val="14"/>
        </w:rPr>
        <w:t> </w:t>
      </w:r>
      <w:r>
        <w:rPr>
          <w:i/>
          <w:color w:val="231F20"/>
          <w:sz w:val="14"/>
        </w:rPr>
        <w:t>Amite,</w:t>
      </w:r>
      <w:r>
        <w:rPr>
          <w:i/>
          <w:color w:val="231F20"/>
          <w:spacing w:val="-5"/>
          <w:sz w:val="14"/>
        </w:rPr>
        <w:t> </w:t>
      </w:r>
      <w:r>
        <w:rPr>
          <w:i/>
          <w:color w:val="231F20"/>
          <w:sz w:val="14"/>
        </w:rPr>
        <w:t>Claiborne,</w:t>
      </w:r>
      <w:r>
        <w:rPr>
          <w:i/>
          <w:color w:val="231F20"/>
          <w:spacing w:val="-5"/>
          <w:sz w:val="14"/>
        </w:rPr>
        <w:t> </w:t>
      </w:r>
      <w:r>
        <w:rPr>
          <w:i/>
          <w:color w:val="231F20"/>
          <w:sz w:val="14"/>
        </w:rPr>
        <w:t>Copiah,</w:t>
      </w:r>
      <w:r>
        <w:rPr>
          <w:i/>
          <w:color w:val="231F20"/>
          <w:spacing w:val="40"/>
          <w:sz w:val="14"/>
        </w:rPr>
        <w:t> </w:t>
      </w:r>
      <w:r>
        <w:rPr>
          <w:i/>
          <w:color w:val="231F20"/>
          <w:spacing w:val="-2"/>
          <w:sz w:val="14"/>
        </w:rPr>
        <w:t>Franklin, Jeﬀerson, Jeﬀerson </w:t>
      </w:r>
      <w:r>
        <w:rPr>
          <w:i/>
          <w:color w:val="231F20"/>
          <w:spacing w:val="-2"/>
          <w:sz w:val="14"/>
        </w:rPr>
        <w:t>Davis,</w:t>
      </w:r>
      <w:r>
        <w:rPr>
          <w:i/>
          <w:color w:val="231F20"/>
          <w:spacing w:val="40"/>
          <w:sz w:val="14"/>
        </w:rPr>
        <w:t> </w:t>
      </w:r>
      <w:r>
        <w:rPr>
          <w:i/>
          <w:color w:val="231F20"/>
          <w:sz w:val="14"/>
        </w:rPr>
        <w:t>Lincoln, Lawrence, Marion, Pike,</w:t>
      </w:r>
      <w:r>
        <w:rPr>
          <w:i/>
          <w:color w:val="231F20"/>
          <w:spacing w:val="40"/>
          <w:sz w:val="14"/>
        </w:rPr>
        <w:t> </w:t>
      </w:r>
      <w:r>
        <w:rPr>
          <w:i/>
          <w:color w:val="231F20"/>
          <w:sz w:val="14"/>
        </w:rPr>
        <w:t>Walthall,</w:t>
      </w:r>
      <w:r>
        <w:rPr>
          <w:i/>
          <w:color w:val="231F20"/>
          <w:spacing w:val="-8"/>
          <w:sz w:val="14"/>
        </w:rPr>
        <w:t> </w:t>
      </w:r>
      <w:r>
        <w:rPr>
          <w:i/>
          <w:color w:val="231F20"/>
          <w:sz w:val="14"/>
        </w:rPr>
        <w:t>Wilkinson)</w:t>
      </w:r>
    </w:p>
    <w:p>
      <w:pPr>
        <w:spacing w:line="166" w:lineRule="exact" w:before="9"/>
        <w:ind w:left="118" w:right="0" w:firstLine="0"/>
        <w:jc w:val="left"/>
        <w:rPr>
          <w:sz w:val="14"/>
        </w:rPr>
      </w:pPr>
      <w:r>
        <w:rPr>
          <w:color w:val="231F20"/>
          <w:spacing w:val="-2"/>
          <w:sz w:val="14"/>
        </w:rPr>
        <w:t>1221</w:t>
      </w:r>
      <w:r>
        <w:rPr>
          <w:color w:val="231F20"/>
          <w:spacing w:val="3"/>
          <w:sz w:val="14"/>
        </w:rPr>
        <w:t> </w:t>
      </w:r>
      <w:r>
        <w:rPr>
          <w:color w:val="231F20"/>
          <w:spacing w:val="-2"/>
          <w:sz w:val="14"/>
        </w:rPr>
        <w:t>Parklane</w:t>
      </w:r>
      <w:r>
        <w:rPr>
          <w:color w:val="231F20"/>
          <w:spacing w:val="3"/>
          <w:sz w:val="14"/>
        </w:rPr>
        <w:t> </w:t>
      </w:r>
      <w:r>
        <w:rPr>
          <w:color w:val="231F20"/>
          <w:spacing w:val="-4"/>
          <w:sz w:val="14"/>
        </w:rPr>
        <w:t>Road</w:t>
      </w:r>
    </w:p>
    <w:p>
      <w:pPr>
        <w:spacing w:line="161" w:lineRule="exact" w:before="0"/>
        <w:ind w:left="118" w:right="0" w:firstLine="0"/>
        <w:jc w:val="left"/>
        <w:rPr>
          <w:sz w:val="14"/>
        </w:rPr>
      </w:pPr>
      <w:r>
        <w:rPr>
          <w:color w:val="231F20"/>
          <w:spacing w:val="-2"/>
          <w:sz w:val="14"/>
        </w:rPr>
        <w:t>McComb,</w:t>
      </w:r>
      <w:r>
        <w:rPr>
          <w:color w:val="231F20"/>
          <w:sz w:val="14"/>
        </w:rPr>
        <w:t> </w:t>
      </w:r>
      <w:r>
        <w:rPr>
          <w:color w:val="231F20"/>
          <w:spacing w:val="-2"/>
          <w:sz w:val="14"/>
        </w:rPr>
        <w:t>MS</w:t>
      </w:r>
      <w:r>
        <w:rPr>
          <w:color w:val="231F20"/>
          <w:sz w:val="14"/>
        </w:rPr>
        <w:t> </w:t>
      </w:r>
      <w:r>
        <w:rPr>
          <w:color w:val="231F20"/>
          <w:spacing w:val="-2"/>
          <w:sz w:val="14"/>
        </w:rPr>
        <w:t>39648</w:t>
      </w:r>
    </w:p>
    <w:p>
      <w:pPr>
        <w:spacing w:line="166" w:lineRule="exact" w:before="0"/>
        <w:ind w:left="118" w:right="0" w:firstLine="0"/>
        <w:jc w:val="left"/>
        <w:rPr>
          <w:sz w:val="14"/>
        </w:rPr>
      </w:pPr>
      <w:r>
        <w:rPr>
          <w:color w:val="231F20"/>
          <w:spacing w:val="-2"/>
          <w:sz w:val="14"/>
        </w:rPr>
        <w:t>(601)</w:t>
      </w:r>
      <w:r>
        <w:rPr>
          <w:color w:val="231F20"/>
          <w:spacing w:val="1"/>
          <w:sz w:val="14"/>
        </w:rPr>
        <w:t> </w:t>
      </w:r>
      <w:r>
        <w:rPr>
          <w:color w:val="231F20"/>
          <w:spacing w:val="-2"/>
          <w:sz w:val="14"/>
        </w:rPr>
        <w:t>249-</w:t>
      </w:r>
      <w:r>
        <w:rPr>
          <w:color w:val="231F20"/>
          <w:spacing w:val="-4"/>
          <w:sz w:val="14"/>
        </w:rPr>
        <w:t>2498</w:t>
      </w:r>
    </w:p>
    <w:p>
      <w:pPr>
        <w:pStyle w:val="BodyText"/>
        <w:spacing w:before="138"/>
        <w:rPr>
          <w:sz w:val="14"/>
        </w:rPr>
      </w:pPr>
    </w:p>
    <w:p>
      <w:pPr>
        <w:pStyle w:val="Heading2"/>
      </w:pPr>
      <w:r>
        <w:rPr>
          <w:color w:val="231F20"/>
          <w:w w:val="110"/>
        </w:rPr>
        <w:t>DISTRICT</w:t>
      </w:r>
      <w:r>
        <w:rPr>
          <w:color w:val="231F20"/>
          <w:spacing w:val="28"/>
          <w:w w:val="110"/>
        </w:rPr>
        <w:t> </w:t>
      </w:r>
      <w:r>
        <w:rPr>
          <w:color w:val="231F20"/>
          <w:spacing w:val="-5"/>
          <w:w w:val="110"/>
        </w:rPr>
        <w:t>IX</w:t>
      </w:r>
    </w:p>
    <w:p>
      <w:pPr>
        <w:spacing w:line="225" w:lineRule="auto" w:before="23"/>
        <w:ind w:left="118" w:right="297" w:firstLine="0"/>
        <w:jc w:val="left"/>
        <w:rPr>
          <w:sz w:val="14"/>
        </w:rPr>
      </w:pPr>
      <w:r>
        <w:rPr>
          <w:i/>
          <w:color w:val="231F20"/>
          <w:sz w:val="14"/>
        </w:rPr>
        <w:t>(Covington, Forrest, Greene,</w:t>
      </w:r>
      <w:r>
        <w:rPr>
          <w:i/>
          <w:color w:val="231F20"/>
          <w:spacing w:val="40"/>
          <w:sz w:val="14"/>
        </w:rPr>
        <w:t> </w:t>
      </w:r>
      <w:r>
        <w:rPr>
          <w:i/>
          <w:color w:val="231F20"/>
          <w:sz w:val="14"/>
        </w:rPr>
        <w:t>Jones, Lamar, Perry, Wayne)</w:t>
      </w:r>
      <w:r>
        <w:rPr>
          <w:i/>
          <w:color w:val="231F20"/>
          <w:spacing w:val="40"/>
          <w:sz w:val="14"/>
        </w:rPr>
        <w:t> </w:t>
      </w:r>
      <w:r>
        <w:rPr>
          <w:color w:val="231F20"/>
          <w:spacing w:val="-2"/>
          <w:sz w:val="14"/>
        </w:rPr>
        <w:t>17</w:t>
      </w:r>
      <w:r>
        <w:rPr>
          <w:color w:val="231F20"/>
          <w:spacing w:val="-4"/>
          <w:sz w:val="14"/>
        </w:rPr>
        <w:t> </w:t>
      </w:r>
      <w:r>
        <w:rPr>
          <w:color w:val="231F20"/>
          <w:spacing w:val="-2"/>
          <w:sz w:val="14"/>
        </w:rPr>
        <w:t>J.M.</w:t>
      </w:r>
      <w:r>
        <w:rPr>
          <w:color w:val="231F20"/>
          <w:spacing w:val="-4"/>
          <w:sz w:val="14"/>
        </w:rPr>
        <w:t> </w:t>
      </w:r>
      <w:r>
        <w:rPr>
          <w:color w:val="231F20"/>
          <w:spacing w:val="-2"/>
          <w:sz w:val="14"/>
        </w:rPr>
        <w:t>Tatum</w:t>
      </w:r>
      <w:r>
        <w:rPr>
          <w:color w:val="231F20"/>
          <w:spacing w:val="-4"/>
          <w:sz w:val="14"/>
        </w:rPr>
        <w:t> </w:t>
      </w:r>
      <w:r>
        <w:rPr>
          <w:color w:val="231F20"/>
          <w:spacing w:val="-2"/>
          <w:sz w:val="14"/>
        </w:rPr>
        <w:t>Industrial</w:t>
      </w:r>
      <w:r>
        <w:rPr>
          <w:color w:val="231F20"/>
          <w:spacing w:val="-4"/>
          <w:sz w:val="14"/>
        </w:rPr>
        <w:t> </w:t>
      </w:r>
      <w:r>
        <w:rPr>
          <w:color w:val="231F20"/>
          <w:spacing w:val="-2"/>
          <w:sz w:val="14"/>
        </w:rPr>
        <w:t>Drive</w:t>
      </w:r>
      <w:r>
        <w:rPr>
          <w:color w:val="231F20"/>
          <w:spacing w:val="40"/>
          <w:sz w:val="14"/>
        </w:rPr>
        <w:t> </w:t>
      </w:r>
      <w:r>
        <w:rPr>
          <w:color w:val="231F20"/>
          <w:sz w:val="14"/>
        </w:rPr>
        <w:t>Suite</w:t>
      </w:r>
      <w:r>
        <w:rPr>
          <w:color w:val="231F20"/>
          <w:spacing w:val="-8"/>
          <w:sz w:val="14"/>
        </w:rPr>
        <w:t> </w:t>
      </w:r>
      <w:r>
        <w:rPr>
          <w:color w:val="231F20"/>
          <w:sz w:val="14"/>
        </w:rPr>
        <w:t>130</w:t>
      </w:r>
    </w:p>
    <w:p>
      <w:pPr>
        <w:spacing w:line="160" w:lineRule="exact" w:before="0"/>
        <w:ind w:left="118" w:right="0" w:firstLine="0"/>
        <w:jc w:val="left"/>
        <w:rPr>
          <w:sz w:val="14"/>
        </w:rPr>
      </w:pPr>
      <w:r>
        <w:rPr>
          <w:color w:val="231F20"/>
          <w:spacing w:val="-2"/>
          <w:sz w:val="14"/>
        </w:rPr>
        <w:t>Hattiesburg,</w:t>
      </w:r>
      <w:r>
        <w:rPr>
          <w:color w:val="231F20"/>
          <w:spacing w:val="3"/>
          <w:sz w:val="14"/>
        </w:rPr>
        <w:t> </w:t>
      </w:r>
      <w:r>
        <w:rPr>
          <w:color w:val="231F20"/>
          <w:spacing w:val="-2"/>
          <w:sz w:val="14"/>
        </w:rPr>
        <w:t>MS</w:t>
      </w:r>
      <w:r>
        <w:rPr>
          <w:color w:val="231F20"/>
          <w:spacing w:val="3"/>
          <w:sz w:val="14"/>
        </w:rPr>
        <w:t> </w:t>
      </w:r>
      <w:r>
        <w:rPr>
          <w:color w:val="231F20"/>
          <w:spacing w:val="-2"/>
          <w:sz w:val="14"/>
        </w:rPr>
        <w:t>39401</w:t>
      </w:r>
    </w:p>
    <w:p>
      <w:pPr>
        <w:spacing w:line="166" w:lineRule="exact" w:before="0"/>
        <w:ind w:left="118" w:right="0" w:firstLine="0"/>
        <w:jc w:val="left"/>
        <w:rPr>
          <w:sz w:val="14"/>
        </w:rPr>
      </w:pPr>
      <w:r>
        <w:rPr>
          <w:color w:val="231F20"/>
          <w:spacing w:val="-2"/>
          <w:sz w:val="14"/>
        </w:rPr>
        <w:t>(601)</w:t>
      </w:r>
      <w:r>
        <w:rPr>
          <w:color w:val="231F20"/>
          <w:spacing w:val="2"/>
          <w:sz w:val="14"/>
        </w:rPr>
        <w:t> </w:t>
      </w:r>
      <w:r>
        <w:rPr>
          <w:color w:val="231F20"/>
          <w:spacing w:val="-2"/>
          <w:sz w:val="14"/>
        </w:rPr>
        <w:t>545-</w:t>
      </w:r>
      <w:r>
        <w:rPr>
          <w:color w:val="231F20"/>
          <w:spacing w:val="-4"/>
          <w:sz w:val="14"/>
        </w:rPr>
        <w:t>5639</w:t>
      </w:r>
    </w:p>
    <w:p>
      <w:pPr>
        <w:pStyle w:val="Heading2"/>
        <w:spacing w:before="129"/>
      </w:pPr>
      <w:r>
        <w:rPr>
          <w:color w:val="231F20"/>
          <w:w w:val="110"/>
        </w:rPr>
        <w:t>DISTRICT</w:t>
      </w:r>
      <w:r>
        <w:rPr>
          <w:color w:val="231F20"/>
          <w:spacing w:val="28"/>
          <w:w w:val="110"/>
        </w:rPr>
        <w:t> </w:t>
      </w:r>
      <w:r>
        <w:rPr>
          <w:color w:val="231F20"/>
          <w:spacing w:val="-10"/>
          <w:w w:val="110"/>
        </w:rPr>
        <w:t>X</w:t>
      </w:r>
    </w:p>
    <w:p>
      <w:pPr>
        <w:spacing w:line="225" w:lineRule="auto" w:before="24"/>
        <w:ind w:left="118" w:right="439" w:firstLine="0"/>
        <w:jc w:val="both"/>
        <w:rPr>
          <w:sz w:val="14"/>
        </w:rPr>
      </w:pPr>
      <w:r>
        <w:rPr>
          <w:i/>
          <w:color w:val="231F20"/>
          <w:spacing w:val="-2"/>
          <w:sz w:val="14"/>
        </w:rPr>
        <w:t>(George,</w:t>
      </w:r>
      <w:r>
        <w:rPr>
          <w:i/>
          <w:color w:val="231F20"/>
          <w:spacing w:val="-4"/>
          <w:sz w:val="14"/>
        </w:rPr>
        <w:t> </w:t>
      </w:r>
      <w:r>
        <w:rPr>
          <w:i/>
          <w:color w:val="231F20"/>
          <w:spacing w:val="-2"/>
          <w:sz w:val="14"/>
        </w:rPr>
        <w:t>Hancock,</w:t>
      </w:r>
      <w:r>
        <w:rPr>
          <w:i/>
          <w:color w:val="231F20"/>
          <w:spacing w:val="-4"/>
          <w:sz w:val="14"/>
        </w:rPr>
        <w:t> </w:t>
      </w:r>
      <w:r>
        <w:rPr>
          <w:i/>
          <w:color w:val="231F20"/>
          <w:spacing w:val="-2"/>
          <w:sz w:val="14"/>
        </w:rPr>
        <w:t>Harrison,</w:t>
      </w:r>
      <w:r>
        <w:rPr>
          <w:i/>
          <w:color w:val="231F20"/>
          <w:spacing w:val="40"/>
          <w:sz w:val="14"/>
        </w:rPr>
        <w:t> </w:t>
      </w:r>
      <w:r>
        <w:rPr>
          <w:i/>
          <w:color w:val="231F20"/>
          <w:sz w:val="14"/>
        </w:rPr>
        <w:t>Jackson,</w:t>
      </w:r>
      <w:r>
        <w:rPr>
          <w:i/>
          <w:color w:val="231F20"/>
          <w:spacing w:val="-8"/>
          <w:sz w:val="14"/>
        </w:rPr>
        <w:t> </w:t>
      </w:r>
      <w:r>
        <w:rPr>
          <w:i/>
          <w:color w:val="231F20"/>
          <w:sz w:val="14"/>
        </w:rPr>
        <w:t>Pearl</w:t>
      </w:r>
      <w:r>
        <w:rPr>
          <w:i/>
          <w:color w:val="231F20"/>
          <w:spacing w:val="-7"/>
          <w:sz w:val="14"/>
        </w:rPr>
        <w:t> </w:t>
      </w:r>
      <w:r>
        <w:rPr>
          <w:i/>
          <w:color w:val="231F20"/>
          <w:sz w:val="14"/>
        </w:rPr>
        <w:t>River,</w:t>
      </w:r>
      <w:r>
        <w:rPr>
          <w:i/>
          <w:color w:val="231F20"/>
          <w:spacing w:val="-7"/>
          <w:sz w:val="14"/>
        </w:rPr>
        <w:t> </w:t>
      </w:r>
      <w:r>
        <w:rPr>
          <w:i/>
          <w:color w:val="231F20"/>
          <w:sz w:val="14"/>
        </w:rPr>
        <w:t>Stone)</w:t>
      </w:r>
      <w:r>
        <w:rPr>
          <w:i/>
          <w:color w:val="231F20"/>
          <w:spacing w:val="40"/>
          <w:sz w:val="14"/>
        </w:rPr>
        <w:t> </w:t>
      </w:r>
      <w:r>
        <w:rPr>
          <w:color w:val="231F20"/>
          <w:sz w:val="14"/>
        </w:rPr>
        <w:t>13486 Fastway Lane</w:t>
      </w:r>
    </w:p>
    <w:p>
      <w:pPr>
        <w:spacing w:line="159" w:lineRule="exact" w:before="0"/>
        <w:ind w:left="118" w:right="0" w:firstLine="0"/>
        <w:jc w:val="both"/>
        <w:rPr>
          <w:sz w:val="14"/>
        </w:rPr>
      </w:pPr>
      <w:r>
        <w:rPr>
          <w:color w:val="231F20"/>
          <w:spacing w:val="-2"/>
          <w:sz w:val="14"/>
        </w:rPr>
        <w:t>Gulfport,</w:t>
      </w:r>
      <w:r>
        <w:rPr>
          <w:color w:val="231F20"/>
          <w:spacing w:val="1"/>
          <w:sz w:val="14"/>
        </w:rPr>
        <w:t> </w:t>
      </w:r>
      <w:r>
        <w:rPr>
          <w:color w:val="231F20"/>
          <w:spacing w:val="-2"/>
          <w:sz w:val="14"/>
        </w:rPr>
        <w:t>MS</w:t>
      </w:r>
      <w:r>
        <w:rPr>
          <w:color w:val="231F20"/>
          <w:spacing w:val="2"/>
          <w:sz w:val="14"/>
        </w:rPr>
        <w:t> </w:t>
      </w:r>
      <w:r>
        <w:rPr>
          <w:color w:val="231F20"/>
          <w:spacing w:val="-2"/>
          <w:sz w:val="14"/>
        </w:rPr>
        <w:t>39530</w:t>
      </w:r>
    </w:p>
    <w:p>
      <w:pPr>
        <w:spacing w:line="166" w:lineRule="exact" w:before="0"/>
        <w:ind w:left="118" w:right="0" w:firstLine="0"/>
        <w:jc w:val="both"/>
        <w:rPr>
          <w:sz w:val="14"/>
        </w:rPr>
      </w:pPr>
      <w:r>
        <w:rPr>
          <w:color w:val="231F20"/>
          <w:spacing w:val="-2"/>
          <w:sz w:val="14"/>
        </w:rPr>
        <w:t>(228)</w:t>
      </w:r>
      <w:r>
        <w:rPr>
          <w:color w:val="231F20"/>
          <w:spacing w:val="2"/>
          <w:sz w:val="14"/>
        </w:rPr>
        <w:t> </w:t>
      </w:r>
      <w:r>
        <w:rPr>
          <w:color w:val="231F20"/>
          <w:spacing w:val="-2"/>
          <w:sz w:val="14"/>
        </w:rPr>
        <w:t>575-</w:t>
      </w:r>
      <w:r>
        <w:rPr>
          <w:color w:val="231F20"/>
          <w:spacing w:val="-4"/>
          <w:sz w:val="14"/>
        </w:rPr>
        <w:t>3789</w:t>
      </w:r>
    </w:p>
    <w:p>
      <w:pPr>
        <w:spacing w:line="208" w:lineRule="auto" w:before="191"/>
        <w:ind w:left="226" w:right="707" w:firstLine="0"/>
        <w:jc w:val="center"/>
        <w:rPr>
          <w:rFonts w:ascii="Tw Cen MT Condensed Extra Bold"/>
          <w:b/>
          <w:sz w:val="97"/>
        </w:rPr>
      </w:pPr>
      <w:r>
        <w:rPr/>
        <w:br w:type="column"/>
      </w:r>
      <w:r>
        <w:rPr>
          <w:rFonts w:ascii="Tw Cen MT Condensed Extra Bold"/>
          <w:b/>
          <w:color w:val="231F20"/>
          <w:spacing w:val="-4"/>
          <w:w w:val="110"/>
          <w:sz w:val="97"/>
        </w:rPr>
        <w:t>YOUR </w:t>
      </w:r>
      <w:r>
        <w:rPr>
          <w:rFonts w:ascii="Tw Cen MT Condensed Extra Bold"/>
          <w:b/>
          <w:color w:val="231F20"/>
          <w:spacing w:val="-2"/>
          <w:w w:val="110"/>
          <w:sz w:val="97"/>
        </w:rPr>
        <w:t>FUTURE STARTS </w:t>
      </w:r>
      <w:r>
        <w:rPr>
          <w:rFonts w:ascii="Tw Cen MT Condensed Extra Bold"/>
          <w:b/>
          <w:color w:val="231F20"/>
          <w:spacing w:val="-4"/>
          <w:w w:val="110"/>
          <w:sz w:val="97"/>
        </w:rPr>
        <w:t>WITH YOU!</w:t>
      </w:r>
    </w:p>
    <w:p>
      <w:pPr>
        <w:spacing w:line="380" w:lineRule="exact" w:before="16"/>
        <w:ind w:left="0" w:right="284" w:firstLine="0"/>
        <w:jc w:val="center"/>
        <w:rPr>
          <w:rFonts w:ascii="Tw Cen MT Condensed Extra Bold"/>
          <w:b/>
          <w:sz w:val="36"/>
        </w:rPr>
      </w:pPr>
      <w:r>
        <w:rPr>
          <w:rFonts w:ascii="Tw Cen MT Condensed Extra Bold"/>
          <w:b/>
          <w:color w:val="231F20"/>
          <w:w w:val="110"/>
          <w:sz w:val="36"/>
        </w:rPr>
        <w:t>VOCATIONAL</w:t>
      </w:r>
      <w:r>
        <w:rPr>
          <w:rFonts w:ascii="Tw Cen MT Condensed Extra Bold"/>
          <w:b/>
          <w:color w:val="231F20"/>
          <w:spacing w:val="11"/>
          <w:w w:val="110"/>
          <w:sz w:val="36"/>
        </w:rPr>
        <w:t> </w:t>
      </w:r>
      <w:r>
        <w:rPr>
          <w:rFonts w:ascii="Tw Cen MT Condensed Extra Bold"/>
          <w:b/>
          <w:color w:val="231F20"/>
          <w:spacing w:val="-2"/>
          <w:w w:val="110"/>
          <w:sz w:val="36"/>
        </w:rPr>
        <w:t>REHABILITATION</w:t>
      </w:r>
    </w:p>
    <w:p>
      <w:pPr>
        <w:spacing w:line="246" w:lineRule="exact" w:before="0"/>
        <w:ind w:left="424" w:right="707" w:firstLine="0"/>
        <w:jc w:val="center"/>
        <w:rPr>
          <w:sz w:val="21"/>
        </w:rPr>
      </w:pPr>
      <w:r>
        <w:rPr>
          <w:color w:val="231F20"/>
          <w:sz w:val="21"/>
        </w:rPr>
        <w:t>School</w:t>
      </w:r>
      <w:r>
        <w:rPr>
          <w:color w:val="231F20"/>
          <w:spacing w:val="5"/>
          <w:sz w:val="21"/>
        </w:rPr>
        <w:t> </w:t>
      </w:r>
      <w:r>
        <w:rPr>
          <w:color w:val="231F20"/>
          <w:sz w:val="21"/>
        </w:rPr>
        <w:t>To</w:t>
      </w:r>
      <w:r>
        <w:rPr>
          <w:color w:val="231F20"/>
          <w:spacing w:val="5"/>
          <w:sz w:val="21"/>
        </w:rPr>
        <w:t> </w:t>
      </w:r>
      <w:r>
        <w:rPr>
          <w:color w:val="231F20"/>
          <w:sz w:val="21"/>
        </w:rPr>
        <w:t>Career</w:t>
      </w:r>
      <w:r>
        <w:rPr>
          <w:color w:val="231F20"/>
          <w:spacing w:val="6"/>
          <w:sz w:val="21"/>
        </w:rPr>
        <w:t> </w:t>
      </w:r>
      <w:r>
        <w:rPr>
          <w:color w:val="231F20"/>
          <w:sz w:val="21"/>
        </w:rPr>
        <w:t>Transition</w:t>
      </w:r>
      <w:r>
        <w:rPr>
          <w:color w:val="231F20"/>
          <w:spacing w:val="5"/>
          <w:sz w:val="21"/>
        </w:rPr>
        <w:t> </w:t>
      </w:r>
      <w:r>
        <w:rPr>
          <w:color w:val="231F20"/>
          <w:spacing w:val="-2"/>
          <w:sz w:val="21"/>
        </w:rPr>
        <w:t>Services</w:t>
      </w:r>
    </w:p>
    <w:p>
      <w:pPr>
        <w:spacing w:after="0" w:line="246" w:lineRule="exact"/>
        <w:jc w:val="center"/>
        <w:rPr>
          <w:sz w:val="21"/>
        </w:rPr>
        <w:sectPr>
          <w:pgSz w:w="17640" w:h="13320" w:orient="landscape"/>
          <w:pgMar w:top="600" w:bottom="0" w:left="420" w:right="360"/>
          <w:cols w:num="4" w:equalWidth="0">
            <w:col w:w="5020" w:space="580"/>
            <w:col w:w="2857" w:space="61"/>
            <w:col w:w="2133" w:space="1127"/>
            <w:col w:w="5082"/>
          </w:cols>
        </w:sectPr>
      </w:pPr>
    </w:p>
    <w:p>
      <w:pPr>
        <w:pStyle w:val="BodyText"/>
        <w:spacing w:before="33"/>
        <w:rPr>
          <w:sz w:val="20"/>
        </w:rPr>
      </w:pPr>
    </w:p>
    <w:p>
      <w:pPr>
        <w:spacing w:after="0"/>
        <w:rPr>
          <w:sz w:val="20"/>
        </w:rPr>
        <w:sectPr>
          <w:type w:val="continuous"/>
          <w:pgSz w:w="17640" w:h="13320" w:orient="landscape"/>
          <w:pgMar w:top="340" w:bottom="280" w:left="420" w:right="360"/>
        </w:sectPr>
      </w:pPr>
    </w:p>
    <w:p>
      <w:pPr>
        <w:spacing w:before="106"/>
        <w:ind w:left="1791" w:right="0" w:firstLine="0"/>
        <w:jc w:val="left"/>
        <w:rPr>
          <w:rFonts w:ascii="Franklin Gothic Book"/>
          <w:i/>
          <w:sz w:val="23"/>
        </w:rPr>
      </w:pPr>
      <w:r>
        <w:rPr>
          <w:rFonts w:ascii="Franklin Gothic Book"/>
          <w:i/>
          <w:color w:val="221E1F"/>
          <w:spacing w:val="-2"/>
          <w:sz w:val="23"/>
        </w:rPr>
        <w:t>@msdeptofrehab</w:t>
      </w:r>
    </w:p>
    <w:p>
      <w:pPr>
        <w:spacing w:before="429"/>
        <w:ind w:left="1791" w:right="0" w:firstLine="0"/>
        <w:jc w:val="left"/>
        <w:rPr>
          <w:rFonts w:ascii="Cyntho Slab Pro"/>
          <w:sz w:val="43"/>
        </w:rPr>
      </w:pPr>
      <w:r>
        <w:rPr/>
        <w:br w:type="column"/>
      </w:r>
      <w:r>
        <w:rPr>
          <w:rFonts w:ascii="Cyntho Slab Pro"/>
          <w:color w:val="231F20"/>
          <w:spacing w:val="-2"/>
          <w:sz w:val="43"/>
        </w:rPr>
        <w:t>mdrs.ms.gov/transition</w:t>
      </w:r>
    </w:p>
    <w:p>
      <w:pPr>
        <w:spacing w:after="0"/>
        <w:jc w:val="left"/>
        <w:rPr>
          <w:rFonts w:ascii="Cyntho Slab Pro"/>
          <w:sz w:val="43"/>
        </w:rPr>
        <w:sectPr>
          <w:type w:val="continuous"/>
          <w:pgSz w:w="17640" w:h="13320" w:orient="landscape"/>
          <w:pgMar w:top="340" w:bottom="280" w:left="420" w:right="360"/>
          <w:cols w:num="2" w:equalWidth="0">
            <w:col w:w="3529" w:space="751"/>
            <w:col w:w="12580"/>
          </w:cols>
        </w:sectPr>
      </w:pPr>
    </w:p>
    <w:p>
      <w:pPr>
        <w:pStyle w:val="BodyText"/>
        <w:spacing w:before="64"/>
        <w:rPr>
          <w:rFonts w:ascii="Cyntho Slab Pro"/>
          <w:sz w:val="13"/>
        </w:rPr>
      </w:pPr>
    </w:p>
    <w:p>
      <w:pPr>
        <w:spacing w:before="0"/>
        <w:ind w:left="54" w:right="88" w:firstLine="0"/>
        <w:jc w:val="center"/>
        <w:rPr>
          <w:i/>
          <w:sz w:val="13"/>
        </w:rPr>
      </w:pPr>
      <w:r>
        <w:rPr>
          <w:i/>
          <w:color w:val="231F20"/>
          <w:spacing w:val="-2"/>
          <w:sz w:val="13"/>
        </w:rPr>
        <w:t>The</w:t>
      </w:r>
      <w:r>
        <w:rPr>
          <w:i/>
          <w:color w:val="231F20"/>
          <w:spacing w:val="2"/>
          <w:sz w:val="13"/>
        </w:rPr>
        <w:t> </w:t>
      </w:r>
      <w:r>
        <w:rPr>
          <w:i/>
          <w:color w:val="231F20"/>
          <w:spacing w:val="-2"/>
          <w:sz w:val="13"/>
        </w:rPr>
        <w:t>Mississippi</w:t>
      </w:r>
      <w:r>
        <w:rPr>
          <w:i/>
          <w:color w:val="231F20"/>
          <w:spacing w:val="3"/>
          <w:sz w:val="13"/>
        </w:rPr>
        <w:t> </w:t>
      </w:r>
      <w:r>
        <w:rPr>
          <w:i/>
          <w:color w:val="231F20"/>
          <w:spacing w:val="-2"/>
          <w:sz w:val="13"/>
        </w:rPr>
        <w:t>Department</w:t>
      </w:r>
      <w:r>
        <w:rPr>
          <w:i/>
          <w:color w:val="231F20"/>
          <w:spacing w:val="2"/>
          <w:sz w:val="13"/>
        </w:rPr>
        <w:t> </w:t>
      </w:r>
      <w:r>
        <w:rPr>
          <w:i/>
          <w:color w:val="231F20"/>
          <w:spacing w:val="-2"/>
          <w:sz w:val="13"/>
        </w:rPr>
        <w:t>of</w:t>
      </w:r>
      <w:r>
        <w:rPr>
          <w:i/>
          <w:color w:val="231F20"/>
          <w:spacing w:val="3"/>
          <w:sz w:val="13"/>
        </w:rPr>
        <w:t> </w:t>
      </w:r>
      <w:r>
        <w:rPr>
          <w:i/>
          <w:color w:val="231F20"/>
          <w:spacing w:val="-2"/>
          <w:sz w:val="13"/>
        </w:rPr>
        <w:t>Rehabilitation</w:t>
      </w:r>
      <w:r>
        <w:rPr>
          <w:i/>
          <w:color w:val="231F20"/>
          <w:spacing w:val="2"/>
          <w:sz w:val="13"/>
        </w:rPr>
        <w:t> </w:t>
      </w:r>
      <w:r>
        <w:rPr>
          <w:i/>
          <w:color w:val="231F20"/>
          <w:spacing w:val="-2"/>
          <w:sz w:val="13"/>
        </w:rPr>
        <w:t>Services</w:t>
      </w:r>
      <w:r>
        <w:rPr>
          <w:i/>
          <w:color w:val="231F20"/>
          <w:spacing w:val="3"/>
          <w:sz w:val="13"/>
        </w:rPr>
        <w:t> </w:t>
      </w:r>
      <w:r>
        <w:rPr>
          <w:i/>
          <w:color w:val="231F20"/>
          <w:spacing w:val="-2"/>
          <w:sz w:val="13"/>
        </w:rPr>
        <w:t>is</w:t>
      </w:r>
      <w:r>
        <w:rPr>
          <w:i/>
          <w:color w:val="231F20"/>
          <w:spacing w:val="3"/>
          <w:sz w:val="13"/>
        </w:rPr>
        <w:t> </w:t>
      </w:r>
      <w:r>
        <w:rPr>
          <w:i/>
          <w:color w:val="231F20"/>
          <w:spacing w:val="-2"/>
          <w:sz w:val="13"/>
        </w:rPr>
        <w:t>an</w:t>
      </w:r>
      <w:r>
        <w:rPr>
          <w:i/>
          <w:color w:val="231F20"/>
          <w:spacing w:val="2"/>
          <w:sz w:val="13"/>
        </w:rPr>
        <w:t> </w:t>
      </w:r>
      <w:r>
        <w:rPr>
          <w:i/>
          <w:color w:val="231F20"/>
          <w:spacing w:val="-2"/>
          <w:sz w:val="13"/>
        </w:rPr>
        <w:t>Equal</w:t>
      </w:r>
      <w:r>
        <w:rPr>
          <w:i/>
          <w:color w:val="231F20"/>
          <w:spacing w:val="3"/>
          <w:sz w:val="13"/>
        </w:rPr>
        <w:t> </w:t>
      </w:r>
      <w:r>
        <w:rPr>
          <w:i/>
          <w:color w:val="231F20"/>
          <w:spacing w:val="-2"/>
          <w:sz w:val="13"/>
        </w:rPr>
        <w:t>Opportunity</w:t>
      </w:r>
      <w:r>
        <w:rPr>
          <w:i/>
          <w:color w:val="231F20"/>
          <w:spacing w:val="2"/>
          <w:sz w:val="13"/>
        </w:rPr>
        <w:t> </w:t>
      </w:r>
      <w:r>
        <w:rPr>
          <w:i/>
          <w:color w:val="231F20"/>
          <w:spacing w:val="-2"/>
          <w:sz w:val="13"/>
        </w:rPr>
        <w:t>Employer.</w:t>
      </w:r>
    </w:p>
    <w:p>
      <w:pPr>
        <w:spacing w:before="15"/>
        <w:ind w:left="0" w:right="88" w:firstLine="0"/>
        <w:jc w:val="center"/>
        <w:rPr>
          <w:i/>
          <w:sz w:val="13"/>
        </w:rPr>
      </w:pPr>
      <w:r>
        <w:rPr>
          <w:i/>
          <w:color w:val="231F20"/>
          <w:spacing w:val="-2"/>
          <w:sz w:val="13"/>
        </w:rPr>
        <w:t>11/2024</w:t>
      </w:r>
    </w:p>
    <w:sectPr>
      <w:type w:val="continuous"/>
      <w:pgSz w:w="17640" w:h="13320" w:orient="landscape"/>
      <w:pgMar w:top="340" w:bottom="280" w:left="4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ndara">
    <w:altName w:val="Candara"/>
    <w:charset w:val="0"/>
    <w:family w:val="swiss"/>
    <w:pitch w:val="variable"/>
  </w:font>
  <w:font w:name="Cyntho Slab Pro">
    <w:altName w:val="Cyntho Slab Pro"/>
    <w:charset w:val="0"/>
    <w:family w:val="roman"/>
    <w:pitch w:val="variable"/>
  </w:font>
  <w:font w:name="Franklin Gothic Book">
    <w:altName w:val="Franklin Gothic Book"/>
    <w:charset w:val="0"/>
    <w:family w:val="swiss"/>
    <w:pitch w:val="variable"/>
  </w:font>
  <w:font w:name="Tw Cen MT Condensed Extra Bold">
    <w:altName w:val="Tw Cen MT Condensed Extra Bold"/>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13" w:hanging="281"/>
      </w:pPr>
      <w:rPr>
        <w:rFonts w:hint="default" w:ascii="Candara" w:hAnsi="Candara" w:eastAsia="Candara" w:cs="Candara"/>
        <w:b w:val="0"/>
        <w:bCs w:val="0"/>
        <w:i w:val="0"/>
        <w:iCs w:val="0"/>
        <w:color w:val="231F20"/>
        <w:spacing w:val="0"/>
        <w:w w:val="100"/>
        <w:sz w:val="32"/>
        <w:szCs w:val="32"/>
        <w:lang w:val="en-US" w:eastAsia="en-US" w:bidi="ar-SA"/>
      </w:rPr>
    </w:lvl>
    <w:lvl w:ilvl="1">
      <w:start w:val="0"/>
      <w:numFmt w:val="bullet"/>
      <w:lvlText w:val="•"/>
      <w:lvlJc w:val="left"/>
      <w:pPr>
        <w:ind w:left="926" w:hanging="281"/>
      </w:pPr>
      <w:rPr>
        <w:rFonts w:hint="default"/>
        <w:lang w:val="en-US" w:eastAsia="en-US" w:bidi="ar-SA"/>
      </w:rPr>
    </w:lvl>
    <w:lvl w:ilvl="2">
      <w:start w:val="0"/>
      <w:numFmt w:val="bullet"/>
      <w:lvlText w:val="•"/>
      <w:lvlJc w:val="left"/>
      <w:pPr>
        <w:ind w:left="1431" w:hanging="281"/>
      </w:pPr>
      <w:rPr>
        <w:rFonts w:hint="default"/>
        <w:lang w:val="en-US" w:eastAsia="en-US" w:bidi="ar-SA"/>
      </w:rPr>
    </w:lvl>
    <w:lvl w:ilvl="3">
      <w:start w:val="0"/>
      <w:numFmt w:val="bullet"/>
      <w:lvlText w:val="•"/>
      <w:lvlJc w:val="left"/>
      <w:pPr>
        <w:ind w:left="1937" w:hanging="281"/>
      </w:pPr>
      <w:rPr>
        <w:rFonts w:hint="default"/>
        <w:lang w:val="en-US" w:eastAsia="en-US" w:bidi="ar-SA"/>
      </w:rPr>
    </w:lvl>
    <w:lvl w:ilvl="4">
      <w:start w:val="0"/>
      <w:numFmt w:val="bullet"/>
      <w:lvlText w:val="•"/>
      <w:lvlJc w:val="left"/>
      <w:pPr>
        <w:ind w:left="2443" w:hanging="281"/>
      </w:pPr>
      <w:rPr>
        <w:rFonts w:hint="default"/>
        <w:lang w:val="en-US" w:eastAsia="en-US" w:bidi="ar-SA"/>
      </w:rPr>
    </w:lvl>
    <w:lvl w:ilvl="5">
      <w:start w:val="0"/>
      <w:numFmt w:val="bullet"/>
      <w:lvlText w:val="•"/>
      <w:lvlJc w:val="left"/>
      <w:pPr>
        <w:ind w:left="2949" w:hanging="281"/>
      </w:pPr>
      <w:rPr>
        <w:rFonts w:hint="default"/>
        <w:lang w:val="en-US" w:eastAsia="en-US" w:bidi="ar-SA"/>
      </w:rPr>
    </w:lvl>
    <w:lvl w:ilvl="6">
      <w:start w:val="0"/>
      <w:numFmt w:val="bullet"/>
      <w:lvlText w:val="•"/>
      <w:lvlJc w:val="left"/>
      <w:pPr>
        <w:ind w:left="3455" w:hanging="281"/>
      </w:pPr>
      <w:rPr>
        <w:rFonts w:hint="default"/>
        <w:lang w:val="en-US" w:eastAsia="en-US" w:bidi="ar-SA"/>
      </w:rPr>
    </w:lvl>
    <w:lvl w:ilvl="7">
      <w:start w:val="0"/>
      <w:numFmt w:val="bullet"/>
      <w:lvlText w:val="•"/>
      <w:lvlJc w:val="left"/>
      <w:pPr>
        <w:ind w:left="3961" w:hanging="281"/>
      </w:pPr>
      <w:rPr>
        <w:rFonts w:hint="default"/>
        <w:lang w:val="en-US" w:eastAsia="en-US" w:bidi="ar-SA"/>
      </w:rPr>
    </w:lvl>
    <w:lvl w:ilvl="8">
      <w:start w:val="0"/>
      <w:numFmt w:val="bullet"/>
      <w:lvlText w:val="•"/>
      <w:lvlJc w:val="left"/>
      <w:pPr>
        <w:ind w:left="4467" w:hanging="28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ndara" w:hAnsi="Candara" w:eastAsia="Candara" w:cs="Candara"/>
      <w:lang w:val="en-US" w:eastAsia="en-US" w:bidi="ar-SA"/>
    </w:rPr>
  </w:style>
  <w:style w:styleId="BodyText" w:type="paragraph">
    <w:name w:val="Body Text"/>
    <w:basedOn w:val="Normal"/>
    <w:uiPriority w:val="1"/>
    <w:qFormat/>
    <w:pPr/>
    <w:rPr>
      <w:rFonts w:ascii="Candara" w:hAnsi="Candara" w:eastAsia="Candara" w:cs="Candara"/>
      <w:sz w:val="24"/>
      <w:szCs w:val="24"/>
      <w:lang w:val="en-US" w:eastAsia="en-US" w:bidi="ar-SA"/>
    </w:rPr>
  </w:style>
  <w:style w:styleId="Heading1" w:type="paragraph">
    <w:name w:val="Heading 1"/>
    <w:basedOn w:val="Normal"/>
    <w:uiPriority w:val="1"/>
    <w:qFormat/>
    <w:pPr>
      <w:ind w:left="118"/>
      <w:outlineLvl w:val="1"/>
    </w:pPr>
    <w:rPr>
      <w:rFonts w:ascii="Tw Cen MT Condensed Extra Bold" w:hAnsi="Tw Cen MT Condensed Extra Bold" w:eastAsia="Tw Cen MT Condensed Extra Bold" w:cs="Tw Cen MT Condensed Extra Bold"/>
      <w:b/>
      <w:bCs/>
      <w:sz w:val="44"/>
      <w:szCs w:val="44"/>
      <w:lang w:val="en-US" w:eastAsia="en-US" w:bidi="ar-SA"/>
    </w:rPr>
  </w:style>
  <w:style w:styleId="Heading2" w:type="paragraph">
    <w:name w:val="Heading 2"/>
    <w:basedOn w:val="Normal"/>
    <w:uiPriority w:val="1"/>
    <w:qFormat/>
    <w:pPr>
      <w:ind w:left="119"/>
      <w:outlineLvl w:val="2"/>
    </w:pPr>
    <w:rPr>
      <w:rFonts w:ascii="Tw Cen MT Condensed Extra Bold" w:hAnsi="Tw Cen MT Condensed Extra Bold" w:eastAsia="Tw Cen MT Condensed Extra Bold" w:cs="Tw Cen MT Condensed Extra Bold"/>
      <w:b/>
      <w:bCs/>
      <w:sz w:val="27"/>
      <w:szCs w:val="27"/>
      <w:lang w:val="en-US" w:eastAsia="en-US" w:bidi="ar-SA"/>
    </w:rPr>
  </w:style>
  <w:style w:styleId="ListParagraph" w:type="paragraph">
    <w:name w:val="List Paragraph"/>
    <w:basedOn w:val="Normal"/>
    <w:uiPriority w:val="1"/>
    <w:qFormat/>
    <w:pPr>
      <w:spacing w:before="49"/>
      <w:ind w:left="412" w:hanging="280"/>
    </w:pPr>
    <w:rPr>
      <w:rFonts w:ascii="Candara" w:hAnsi="Candara" w:eastAsia="Candara" w:cs="Candar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vrtransitionservices@mdrs.ms.gov"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VR Career Transition Services Brochure WORD DOC</dc:title>
  <dcterms:created xsi:type="dcterms:W3CDTF">2025-01-14T15:08:41Z</dcterms:created>
  <dcterms:modified xsi:type="dcterms:W3CDTF">2025-01-14T15:08:41Z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Adobe Illustrator 29.2 (Windows)</vt:lpwstr>
  </property>
  <property fmtid="{D5CDD505-2E9C-101B-9397-08002B2CF9AE}" pid="4" name="LastSaved">
    <vt:filetime>2025-01-14T00:00:00Z</vt:filetime>
  </property>
  <property fmtid="{D5CDD505-2E9C-101B-9397-08002B2CF9AE}" pid="5" name="Producer">
    <vt:lpwstr>Adobe PDF library 17.00</vt:lpwstr>
  </property>
</Properties>
</file>