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2"/>
        <w:ind w:left="565"/>
        <w:jc w:val="left"/>
      </w:pPr>
      <w:r>
        <w:rPr>
          <w:color w:val="231F20"/>
        </w:rPr>
        <w:t>Access</w:t>
      </w:r>
      <w:r>
        <w:rPr>
          <w:color w:val="231F20"/>
          <w:spacing w:val="-7"/>
        </w:rPr>
        <w:t> </w:t>
      </w:r>
      <w:r>
        <w:rPr>
          <w:color w:val="231F20"/>
        </w:rPr>
        <w:t>to</w:t>
      </w:r>
      <w:r>
        <w:rPr>
          <w:color w:val="231F20"/>
          <w:spacing w:val="-7"/>
        </w:rPr>
        <w:t> </w:t>
      </w:r>
      <w:r>
        <w:rPr>
          <w:color w:val="231F20"/>
        </w:rPr>
        <w:t>Assistive</w:t>
      </w:r>
      <w:r>
        <w:rPr>
          <w:color w:val="231F20"/>
          <w:spacing w:val="-7"/>
        </w:rPr>
        <w:t> </w:t>
      </w:r>
      <w:r>
        <w:rPr>
          <w:color w:val="231F20"/>
          <w:spacing w:val="-2"/>
        </w:rPr>
        <w:t>Technology</w:t>
      </w:r>
    </w:p>
    <w:p>
      <w:pPr>
        <w:pStyle w:val="BodyText"/>
        <w:spacing w:line="307" w:lineRule="auto" w:before="51"/>
        <w:ind w:left="117" w:right="38"/>
        <w:jc w:val="both"/>
      </w:pPr>
      <w:r>
        <w:rPr>
          <w:color w:val="231F20"/>
        </w:rPr>
        <w:t>Project START helps Mississippians of all ages and all disabilities access and acquire Assistive Technology. Through our Device Loan, Device Reutilization, and Computer Refurbishment Program, Project START increases access to appropriate assistive technology devices.</w:t>
      </w:r>
      <w:r>
        <w:rPr>
          <w:color w:val="231F20"/>
          <w:spacing w:val="40"/>
        </w:rPr>
        <w:t> </w:t>
      </w:r>
      <w:r>
        <w:rPr>
          <w:color w:val="231F20"/>
        </w:rPr>
        <w:t>Our services allow Mississippians with disabilities an opportunity to live, learn, work, and play independently in the community of their choosing.</w:t>
      </w:r>
    </w:p>
    <w:p>
      <w:pPr>
        <w:pStyle w:val="Heading1"/>
        <w:spacing w:before="94"/>
        <w:ind w:left="398"/>
        <w:jc w:val="left"/>
      </w:pPr>
      <w:r>
        <w:rPr>
          <w:b w:val="0"/>
        </w:rPr>
        <w:br w:type="column"/>
      </w:r>
      <w:r>
        <w:rPr>
          <w:color w:val="231F20"/>
        </w:rPr>
        <w:t>Computer</w:t>
      </w:r>
      <w:r>
        <w:rPr>
          <w:color w:val="231F20"/>
          <w:spacing w:val="-7"/>
        </w:rPr>
        <w:t> </w:t>
      </w:r>
      <w:r>
        <w:rPr>
          <w:color w:val="231F20"/>
        </w:rPr>
        <w:t>Refurbishment</w:t>
      </w:r>
      <w:r>
        <w:rPr>
          <w:color w:val="231F20"/>
          <w:spacing w:val="-6"/>
        </w:rPr>
        <w:t> </w:t>
      </w:r>
      <w:r>
        <w:rPr>
          <w:color w:val="231F20"/>
          <w:spacing w:val="-2"/>
        </w:rPr>
        <w:t>Program</w:t>
      </w:r>
    </w:p>
    <w:p>
      <w:pPr>
        <w:pStyle w:val="BodyText"/>
        <w:spacing w:line="307" w:lineRule="auto" w:before="52"/>
        <w:ind w:left="117" w:right="38"/>
        <w:jc w:val="both"/>
      </w:pPr>
      <w:r>
        <w:rPr>
          <w:color w:val="231F20"/>
        </w:rPr>
        <w:t>Project START’s Computer Refurbishment Program provides in-home placement of refurbished computers for people with disabilities. The purpose of this program is to support education and vocational development as well as enhancement of personal independence for people with disabilities through the use of a computer.</w:t>
      </w:r>
    </w:p>
    <w:p>
      <w:pPr>
        <w:pStyle w:val="Heading1"/>
        <w:spacing w:before="98"/>
        <w:ind w:left="0" w:right="1"/>
      </w:pPr>
      <w:r>
        <w:rPr>
          <w:b w:val="0"/>
        </w:rPr>
        <w:br w:type="column"/>
      </w:r>
      <w:r>
        <w:rPr>
          <w:color w:val="231F20"/>
        </w:rPr>
        <w:t>Device</w:t>
      </w:r>
      <w:r>
        <w:rPr>
          <w:color w:val="231F20"/>
          <w:spacing w:val="-7"/>
        </w:rPr>
        <w:t> </w:t>
      </w:r>
      <w:r>
        <w:rPr>
          <w:color w:val="231F20"/>
          <w:spacing w:val="-4"/>
        </w:rPr>
        <w:t>Loan</w:t>
      </w:r>
    </w:p>
    <w:p>
      <w:pPr>
        <w:pStyle w:val="BodyText"/>
        <w:spacing w:line="307" w:lineRule="auto" w:before="51"/>
        <w:ind w:left="117" w:right="117"/>
        <w:jc w:val="both"/>
      </w:pPr>
      <w:r>
        <w:rPr>
          <w:color w:val="231F20"/>
        </w:rPr>
        <w:t>Project START provides a short term equipment loan program allowing an individual to try a device before they</w:t>
      </w:r>
      <w:r>
        <w:rPr>
          <w:color w:val="231F20"/>
          <w:spacing w:val="-10"/>
        </w:rPr>
        <w:t> </w:t>
      </w:r>
      <w:r>
        <w:rPr>
          <w:color w:val="231F20"/>
        </w:rPr>
        <w:t>purchase</w:t>
      </w:r>
      <w:r>
        <w:rPr>
          <w:color w:val="231F20"/>
          <w:spacing w:val="-11"/>
        </w:rPr>
        <w:t> </w:t>
      </w:r>
      <w:r>
        <w:rPr>
          <w:color w:val="231F20"/>
        </w:rPr>
        <w:t>it.</w:t>
      </w:r>
      <w:r>
        <w:rPr>
          <w:color w:val="231F20"/>
          <w:spacing w:val="-11"/>
        </w:rPr>
        <w:t> </w:t>
      </w:r>
      <w:r>
        <w:rPr>
          <w:color w:val="231F20"/>
        </w:rPr>
        <w:t>This</w:t>
      </w:r>
      <w:r>
        <w:rPr>
          <w:color w:val="231F20"/>
          <w:spacing w:val="-10"/>
        </w:rPr>
        <w:t> </w:t>
      </w:r>
      <w:r>
        <w:rPr>
          <w:color w:val="231F20"/>
        </w:rPr>
        <w:t>program</w:t>
      </w:r>
      <w:r>
        <w:rPr>
          <w:color w:val="231F20"/>
          <w:spacing w:val="-10"/>
        </w:rPr>
        <w:t> </w:t>
      </w:r>
      <w:r>
        <w:rPr>
          <w:color w:val="231F20"/>
        </w:rPr>
        <w:t>also</w:t>
      </w:r>
      <w:r>
        <w:rPr>
          <w:color w:val="231F20"/>
          <w:spacing w:val="-11"/>
        </w:rPr>
        <w:t> </w:t>
      </w:r>
      <w:r>
        <w:rPr>
          <w:color w:val="231F20"/>
        </w:rPr>
        <w:t>allows</w:t>
      </w:r>
      <w:r>
        <w:rPr>
          <w:color w:val="231F20"/>
          <w:spacing w:val="-11"/>
        </w:rPr>
        <w:t> </w:t>
      </w:r>
      <w:r>
        <w:rPr>
          <w:color w:val="231F20"/>
        </w:rPr>
        <w:t>an</w:t>
      </w:r>
      <w:r>
        <w:rPr>
          <w:color w:val="231F20"/>
          <w:spacing w:val="-10"/>
        </w:rPr>
        <w:t> </w:t>
      </w:r>
      <w:r>
        <w:rPr>
          <w:color w:val="231F20"/>
        </w:rPr>
        <w:t>individual to</w:t>
      </w:r>
      <w:r>
        <w:rPr>
          <w:color w:val="231F20"/>
          <w:spacing w:val="-2"/>
        </w:rPr>
        <w:t> </w:t>
      </w:r>
      <w:r>
        <w:rPr>
          <w:color w:val="231F20"/>
        </w:rPr>
        <w:t>borrow</w:t>
      </w:r>
      <w:r>
        <w:rPr>
          <w:color w:val="231F20"/>
          <w:spacing w:val="-2"/>
        </w:rPr>
        <w:t> </w:t>
      </w:r>
      <w:r>
        <w:rPr>
          <w:color w:val="231F20"/>
        </w:rPr>
        <w:t>a</w:t>
      </w:r>
      <w:r>
        <w:rPr>
          <w:color w:val="231F20"/>
          <w:spacing w:val="-1"/>
        </w:rPr>
        <w:t> </w:t>
      </w:r>
      <w:r>
        <w:rPr>
          <w:color w:val="231F20"/>
        </w:rPr>
        <w:t>device</w:t>
      </w:r>
      <w:r>
        <w:rPr>
          <w:color w:val="231F20"/>
          <w:spacing w:val="-1"/>
        </w:rPr>
        <w:t> </w:t>
      </w:r>
      <w:r>
        <w:rPr>
          <w:color w:val="231F20"/>
        </w:rPr>
        <w:t>to</w:t>
      </w:r>
      <w:r>
        <w:rPr>
          <w:color w:val="231F20"/>
          <w:spacing w:val="-2"/>
        </w:rPr>
        <w:t> </w:t>
      </w:r>
      <w:r>
        <w:rPr>
          <w:color w:val="231F20"/>
        </w:rPr>
        <w:t>use</w:t>
      </w:r>
      <w:r>
        <w:rPr>
          <w:color w:val="231F20"/>
          <w:spacing w:val="-1"/>
        </w:rPr>
        <w:t> </w:t>
      </w:r>
      <w:r>
        <w:rPr>
          <w:color w:val="231F20"/>
        </w:rPr>
        <w:t>while</w:t>
      </w:r>
      <w:r>
        <w:rPr>
          <w:color w:val="231F20"/>
          <w:spacing w:val="-2"/>
        </w:rPr>
        <w:t> </w:t>
      </w:r>
      <w:r>
        <w:rPr>
          <w:color w:val="231F20"/>
        </w:rPr>
        <w:t>theirs</w:t>
      </w:r>
      <w:r>
        <w:rPr>
          <w:color w:val="231F20"/>
          <w:spacing w:val="-2"/>
        </w:rPr>
        <w:t> </w:t>
      </w:r>
      <w:r>
        <w:rPr>
          <w:color w:val="231F20"/>
        </w:rPr>
        <w:t>is</w:t>
      </w:r>
      <w:r>
        <w:rPr>
          <w:color w:val="231F20"/>
          <w:spacing w:val="-2"/>
        </w:rPr>
        <w:t> </w:t>
      </w:r>
      <w:r>
        <w:rPr>
          <w:color w:val="231F20"/>
        </w:rPr>
        <w:t>being</w:t>
      </w:r>
      <w:r>
        <w:rPr>
          <w:color w:val="231F20"/>
          <w:spacing w:val="-2"/>
        </w:rPr>
        <w:t> </w:t>
      </w:r>
      <w:r>
        <w:rPr>
          <w:color w:val="231F20"/>
        </w:rPr>
        <w:t>repaired or while funding is being secured for the purchase of their</w:t>
      </w:r>
      <w:r>
        <w:rPr>
          <w:color w:val="231F20"/>
          <w:spacing w:val="-9"/>
        </w:rPr>
        <w:t> </w:t>
      </w:r>
      <w:r>
        <w:rPr>
          <w:color w:val="231F20"/>
        </w:rPr>
        <w:t>device.</w:t>
      </w:r>
      <w:r>
        <w:rPr>
          <w:color w:val="231F20"/>
          <w:spacing w:val="-9"/>
        </w:rPr>
        <w:t> </w:t>
      </w:r>
      <w:r>
        <w:rPr>
          <w:color w:val="231F20"/>
        </w:rPr>
        <w:t>The</w:t>
      </w:r>
      <w:r>
        <w:rPr>
          <w:color w:val="231F20"/>
          <w:spacing w:val="-9"/>
        </w:rPr>
        <w:t> </w:t>
      </w:r>
      <w:r>
        <w:rPr>
          <w:color w:val="231F20"/>
        </w:rPr>
        <w:t>loan</w:t>
      </w:r>
      <w:r>
        <w:rPr>
          <w:color w:val="231F20"/>
          <w:spacing w:val="-9"/>
        </w:rPr>
        <w:t> </w:t>
      </w:r>
      <w:r>
        <w:rPr>
          <w:color w:val="231F20"/>
        </w:rPr>
        <w:t>period</w:t>
      </w:r>
      <w:r>
        <w:rPr>
          <w:color w:val="231F20"/>
          <w:spacing w:val="-9"/>
        </w:rPr>
        <w:t> </w:t>
      </w:r>
      <w:r>
        <w:rPr>
          <w:color w:val="231F20"/>
        </w:rPr>
        <w:t>varies</w:t>
      </w:r>
      <w:r>
        <w:rPr>
          <w:color w:val="231F20"/>
          <w:spacing w:val="-9"/>
        </w:rPr>
        <w:t> </w:t>
      </w:r>
      <w:r>
        <w:rPr>
          <w:color w:val="231F20"/>
        </w:rPr>
        <w:t>for</w:t>
      </w:r>
      <w:r>
        <w:rPr>
          <w:color w:val="231F20"/>
          <w:spacing w:val="-9"/>
        </w:rPr>
        <w:t> </w:t>
      </w:r>
      <w:r>
        <w:rPr>
          <w:color w:val="231F20"/>
        </w:rPr>
        <w:t>each</w:t>
      </w:r>
      <w:r>
        <w:rPr>
          <w:color w:val="231F20"/>
          <w:spacing w:val="-9"/>
        </w:rPr>
        <w:t> </w:t>
      </w:r>
      <w:r>
        <w:rPr>
          <w:color w:val="231F20"/>
        </w:rPr>
        <w:t>device,</w:t>
      </w:r>
      <w:r>
        <w:rPr>
          <w:color w:val="231F20"/>
          <w:spacing w:val="-9"/>
        </w:rPr>
        <w:t> </w:t>
      </w:r>
      <w:r>
        <w:rPr>
          <w:color w:val="231F20"/>
        </w:rPr>
        <w:t>but usually</w:t>
      </w:r>
      <w:r>
        <w:rPr>
          <w:color w:val="231F20"/>
          <w:spacing w:val="-7"/>
        </w:rPr>
        <w:t> </w:t>
      </w:r>
      <w:r>
        <w:rPr>
          <w:color w:val="231F20"/>
        </w:rPr>
        <w:t>runs</w:t>
      </w:r>
      <w:r>
        <w:rPr>
          <w:color w:val="231F20"/>
          <w:spacing w:val="-7"/>
        </w:rPr>
        <w:t> </w:t>
      </w:r>
      <w:r>
        <w:rPr>
          <w:color w:val="231F20"/>
        </w:rPr>
        <w:t>for</w:t>
      </w:r>
      <w:r>
        <w:rPr>
          <w:color w:val="231F20"/>
          <w:spacing w:val="-8"/>
        </w:rPr>
        <w:t> </w:t>
      </w:r>
      <w:r>
        <w:rPr>
          <w:color w:val="231F20"/>
        </w:rPr>
        <w:t>45</w:t>
      </w:r>
      <w:r>
        <w:rPr>
          <w:color w:val="231F20"/>
          <w:spacing w:val="-8"/>
        </w:rPr>
        <w:t> </w:t>
      </w:r>
      <w:r>
        <w:rPr>
          <w:color w:val="231F20"/>
        </w:rPr>
        <w:t>days.</w:t>
      </w:r>
      <w:r>
        <w:rPr>
          <w:color w:val="231F20"/>
          <w:spacing w:val="-7"/>
        </w:rPr>
        <w:t> </w:t>
      </w:r>
      <w:r>
        <w:rPr>
          <w:color w:val="231F20"/>
        </w:rPr>
        <w:t>Project</w:t>
      </w:r>
      <w:r>
        <w:rPr>
          <w:color w:val="231F20"/>
          <w:spacing w:val="-7"/>
        </w:rPr>
        <w:t> </w:t>
      </w:r>
      <w:r>
        <w:rPr>
          <w:color w:val="231F20"/>
        </w:rPr>
        <w:t>START’s</w:t>
      </w:r>
      <w:r>
        <w:rPr>
          <w:color w:val="231F20"/>
          <w:spacing w:val="-7"/>
        </w:rPr>
        <w:t> </w:t>
      </w:r>
      <w:r>
        <w:rPr>
          <w:color w:val="231F20"/>
        </w:rPr>
        <w:t>staff</w:t>
      </w:r>
      <w:r>
        <w:rPr>
          <w:color w:val="231F20"/>
          <w:spacing w:val="-7"/>
        </w:rPr>
        <w:t> </w:t>
      </w:r>
      <w:r>
        <w:rPr>
          <w:color w:val="231F20"/>
        </w:rPr>
        <w:t>will</w:t>
      </w:r>
      <w:r>
        <w:rPr>
          <w:color w:val="231F20"/>
          <w:spacing w:val="-7"/>
        </w:rPr>
        <w:t> </w:t>
      </w:r>
      <w:r>
        <w:rPr>
          <w:color w:val="231F20"/>
        </w:rPr>
        <w:t>work to ensure that each individual is paired with the appropriate equipment to best suit the individual’s </w:t>
      </w:r>
      <w:r>
        <w:rPr>
          <w:color w:val="231F20"/>
          <w:spacing w:val="-2"/>
        </w:rPr>
        <w:t>needs.</w:t>
      </w:r>
    </w:p>
    <w:p>
      <w:pPr>
        <w:spacing w:after="0" w:line="307" w:lineRule="auto"/>
        <w:jc w:val="both"/>
        <w:sectPr>
          <w:type w:val="continuous"/>
          <w:pgSz w:w="17570" w:h="13250" w:orient="landscape"/>
          <w:pgMar w:top="300" w:bottom="280" w:left="340" w:right="360"/>
          <w:cols w:num="3" w:equalWidth="0">
            <w:col w:w="5254" w:space="501"/>
            <w:col w:w="5378" w:space="422"/>
            <w:col w:w="5315"/>
          </w:cols>
        </w:sectPr>
      </w:pPr>
    </w:p>
    <w:p>
      <w:pPr>
        <w:pStyle w:val="BodyText"/>
        <w:rPr>
          <w:sz w:val="31"/>
        </w:rPr>
      </w:pPr>
    </w:p>
    <w:p>
      <w:pPr>
        <w:pStyle w:val="BodyText"/>
        <w:rPr>
          <w:sz w:val="31"/>
        </w:rPr>
      </w:pPr>
    </w:p>
    <w:p>
      <w:pPr>
        <w:pStyle w:val="BodyText"/>
        <w:rPr>
          <w:sz w:val="31"/>
        </w:rPr>
      </w:pPr>
    </w:p>
    <w:p>
      <w:pPr>
        <w:pStyle w:val="BodyText"/>
        <w:rPr>
          <w:sz w:val="31"/>
        </w:rPr>
      </w:pPr>
    </w:p>
    <w:p>
      <w:pPr>
        <w:pStyle w:val="BodyText"/>
        <w:rPr>
          <w:sz w:val="31"/>
        </w:rPr>
      </w:pPr>
    </w:p>
    <w:p>
      <w:pPr>
        <w:pStyle w:val="BodyText"/>
        <w:spacing w:before="218"/>
        <w:rPr>
          <w:sz w:val="31"/>
        </w:rPr>
      </w:pPr>
    </w:p>
    <w:p>
      <w:pPr>
        <w:pStyle w:val="Heading1"/>
        <w:ind w:left="77"/>
      </w:pPr>
      <w:r>
        <w:rPr>
          <w:color w:val="231F20"/>
        </w:rPr>
        <w:t>Device</w:t>
      </w:r>
      <w:r>
        <w:rPr>
          <w:color w:val="231F20"/>
          <w:spacing w:val="-7"/>
        </w:rPr>
        <w:t> </w:t>
      </w:r>
      <w:r>
        <w:rPr>
          <w:color w:val="231F20"/>
        </w:rPr>
        <w:t>Reutilization</w:t>
      </w:r>
      <w:r>
        <w:rPr>
          <w:color w:val="231F20"/>
          <w:spacing w:val="-7"/>
        </w:rPr>
        <w:t> </w:t>
      </w:r>
      <w:r>
        <w:rPr>
          <w:color w:val="231F20"/>
          <w:spacing w:val="-2"/>
        </w:rPr>
        <w:t>Program</w:t>
      </w:r>
    </w:p>
    <w:p>
      <w:pPr>
        <w:pStyle w:val="BodyText"/>
        <w:spacing w:line="307" w:lineRule="auto" w:before="51"/>
        <w:ind w:left="5852" w:right="5773"/>
        <w:jc w:val="both"/>
      </w:pPr>
      <w:r>
        <w:rPr>
          <w:color w:val="231F20"/>
        </w:rPr>
        <w:t>START’s</w:t>
      </w:r>
      <w:r>
        <w:rPr>
          <w:color w:val="231F20"/>
          <w:spacing w:val="-5"/>
        </w:rPr>
        <w:t> </w:t>
      </w:r>
      <w:r>
        <w:rPr>
          <w:color w:val="231F20"/>
        </w:rPr>
        <w:t>Device</w:t>
      </w:r>
      <w:r>
        <w:rPr>
          <w:color w:val="231F20"/>
          <w:spacing w:val="-5"/>
        </w:rPr>
        <w:t> </w:t>
      </w:r>
      <w:r>
        <w:rPr>
          <w:color w:val="231F20"/>
        </w:rPr>
        <w:t>Reutilization</w:t>
      </w:r>
      <w:r>
        <w:rPr>
          <w:color w:val="231F20"/>
          <w:spacing w:val="-5"/>
        </w:rPr>
        <w:t> </w:t>
      </w:r>
      <w:r>
        <w:rPr>
          <w:color w:val="231F20"/>
        </w:rPr>
        <w:t>Program</w:t>
      </w:r>
      <w:r>
        <w:rPr>
          <w:color w:val="231F20"/>
          <w:spacing w:val="-5"/>
        </w:rPr>
        <w:t> </w:t>
      </w:r>
      <w:r>
        <w:rPr>
          <w:color w:val="231F20"/>
        </w:rPr>
        <w:t>accepts</w:t>
      </w:r>
      <w:r>
        <w:rPr>
          <w:color w:val="231F20"/>
          <w:spacing w:val="-5"/>
        </w:rPr>
        <w:t> </w:t>
      </w:r>
      <w:r>
        <w:rPr>
          <w:color w:val="231F20"/>
        </w:rPr>
        <w:t>donations of lightly used durable medical equipment.</w:t>
      </w:r>
      <w:r>
        <w:rPr>
          <w:color w:val="231F20"/>
          <w:spacing w:val="40"/>
        </w:rPr>
        <w:t> </w:t>
      </w:r>
      <w:r>
        <w:rPr>
          <w:color w:val="231F20"/>
        </w:rPr>
        <w:t>If you or someone you know has equipment no longer needed, it can be donated to Project START.</w:t>
      </w:r>
      <w:r>
        <w:rPr>
          <w:color w:val="231F20"/>
          <w:spacing w:val="40"/>
        </w:rPr>
        <w:t> </w:t>
      </w:r>
      <w:r>
        <w:rPr>
          <w:color w:val="231F20"/>
        </w:rPr>
        <w:t>The devices are refurbished</w:t>
      </w:r>
      <w:r>
        <w:rPr>
          <w:color w:val="231F20"/>
          <w:spacing w:val="-14"/>
        </w:rPr>
        <w:t> </w:t>
      </w:r>
      <w:r>
        <w:rPr>
          <w:color w:val="231F20"/>
        </w:rPr>
        <w:t>to</w:t>
      </w:r>
      <w:r>
        <w:rPr>
          <w:color w:val="231F20"/>
          <w:spacing w:val="-14"/>
        </w:rPr>
        <w:t> </w:t>
      </w:r>
      <w:r>
        <w:rPr>
          <w:color w:val="231F20"/>
        </w:rPr>
        <w:t>high</w:t>
      </w:r>
      <w:r>
        <w:rPr>
          <w:color w:val="231F20"/>
          <w:spacing w:val="-14"/>
        </w:rPr>
        <w:t> </w:t>
      </w:r>
      <w:r>
        <w:rPr>
          <w:color w:val="231F20"/>
        </w:rPr>
        <w:t>quality</w:t>
      </w:r>
      <w:r>
        <w:rPr>
          <w:color w:val="231F20"/>
          <w:spacing w:val="-13"/>
        </w:rPr>
        <w:t> </w:t>
      </w:r>
      <w:r>
        <w:rPr>
          <w:color w:val="231F20"/>
        </w:rPr>
        <w:t>standards</w:t>
      </w:r>
      <w:r>
        <w:rPr>
          <w:color w:val="231F20"/>
          <w:spacing w:val="-14"/>
        </w:rPr>
        <w:t> </w:t>
      </w:r>
      <w:r>
        <w:rPr>
          <w:color w:val="231F20"/>
        </w:rPr>
        <w:t>and</w:t>
      </w:r>
      <w:r>
        <w:rPr>
          <w:color w:val="231F20"/>
          <w:spacing w:val="-14"/>
        </w:rPr>
        <w:t> </w:t>
      </w:r>
      <w:r>
        <w:rPr>
          <w:color w:val="231F20"/>
        </w:rPr>
        <w:t>provided</w:t>
      </w:r>
      <w:r>
        <w:rPr>
          <w:color w:val="231F20"/>
          <w:spacing w:val="-14"/>
        </w:rPr>
        <w:t> </w:t>
      </w:r>
      <w:r>
        <w:rPr>
          <w:color w:val="231F20"/>
        </w:rPr>
        <w:t>free</w:t>
      </w:r>
      <w:r>
        <w:rPr>
          <w:color w:val="231F20"/>
          <w:spacing w:val="-13"/>
        </w:rPr>
        <w:t> </w:t>
      </w:r>
      <w:r>
        <w:rPr>
          <w:color w:val="231F20"/>
        </w:rPr>
        <w:t>of charge to Mississippians with disabilities or chronic health care issues.</w:t>
      </w:r>
    </w:p>
    <w:p>
      <w:pPr>
        <w:spacing w:after="0" w:line="307" w:lineRule="auto"/>
        <w:jc w:val="both"/>
        <w:sectPr>
          <w:type w:val="continuous"/>
          <w:pgSz w:w="17570" w:h="13250" w:orient="landscape"/>
          <w:pgMar w:top="300" w:bottom="280" w:left="340" w:right="360"/>
        </w:sectPr>
      </w:pPr>
    </w:p>
    <w:p>
      <w:pPr>
        <w:pStyle w:val="Heading1"/>
        <w:spacing w:before="85"/>
      </w:pPr>
      <w:r>
        <w:rPr>
          <w:color w:val="231F20"/>
        </w:rPr>
        <w:t>What</w:t>
      </w:r>
      <w:r>
        <w:rPr>
          <w:color w:val="231F20"/>
          <w:spacing w:val="-2"/>
        </w:rPr>
        <w:t> </w:t>
      </w:r>
      <w:r>
        <w:rPr>
          <w:color w:val="231F20"/>
        </w:rPr>
        <w:t>is</w:t>
      </w:r>
      <w:r>
        <w:rPr>
          <w:color w:val="231F20"/>
          <w:spacing w:val="-2"/>
        </w:rPr>
        <w:t> </w:t>
      </w:r>
      <w:r>
        <w:rPr>
          <w:color w:val="231F20"/>
        </w:rPr>
        <w:t>Project</w:t>
      </w:r>
      <w:r>
        <w:rPr>
          <w:color w:val="231F20"/>
          <w:spacing w:val="-2"/>
        </w:rPr>
        <w:t> START?</w:t>
      </w:r>
    </w:p>
    <w:p>
      <w:pPr>
        <w:pStyle w:val="BodyText"/>
        <w:spacing w:line="307" w:lineRule="auto" w:before="51"/>
        <w:ind w:left="125" w:right="38"/>
        <w:jc w:val="both"/>
      </w:pPr>
      <w:r>
        <w:rPr>
          <w:color w:val="231F20"/>
          <w:spacing w:val="-2"/>
        </w:rPr>
        <w:t>Project</w:t>
      </w:r>
      <w:r>
        <w:rPr>
          <w:color w:val="231F20"/>
          <w:spacing w:val="-5"/>
        </w:rPr>
        <w:t> </w:t>
      </w:r>
      <w:r>
        <w:rPr>
          <w:color w:val="231F20"/>
          <w:spacing w:val="-2"/>
        </w:rPr>
        <w:t>START</w:t>
      </w:r>
      <w:r>
        <w:rPr>
          <w:color w:val="231F20"/>
          <w:spacing w:val="-5"/>
        </w:rPr>
        <w:t> </w:t>
      </w:r>
      <w:r>
        <w:rPr>
          <w:color w:val="231F20"/>
          <w:spacing w:val="-2"/>
        </w:rPr>
        <w:t>(Success</w:t>
      </w:r>
      <w:r>
        <w:rPr>
          <w:color w:val="231F20"/>
          <w:spacing w:val="-5"/>
        </w:rPr>
        <w:t> </w:t>
      </w:r>
      <w:r>
        <w:rPr>
          <w:color w:val="231F20"/>
          <w:spacing w:val="-2"/>
        </w:rPr>
        <w:t>Through</w:t>
      </w:r>
      <w:r>
        <w:rPr>
          <w:color w:val="231F20"/>
          <w:spacing w:val="-5"/>
        </w:rPr>
        <w:t> </w:t>
      </w:r>
      <w:r>
        <w:rPr>
          <w:color w:val="231F20"/>
          <w:spacing w:val="-2"/>
        </w:rPr>
        <w:t>Assistive</w:t>
      </w:r>
      <w:r>
        <w:rPr>
          <w:color w:val="231F20"/>
          <w:spacing w:val="-5"/>
        </w:rPr>
        <w:t> </w:t>
      </w:r>
      <w:r>
        <w:rPr>
          <w:color w:val="231F20"/>
          <w:spacing w:val="-2"/>
        </w:rPr>
        <w:t>Rehabilitative Technology)</w:t>
      </w:r>
      <w:r>
        <w:rPr>
          <w:color w:val="231F20"/>
          <w:spacing w:val="-5"/>
        </w:rPr>
        <w:t> </w:t>
      </w:r>
      <w:r>
        <w:rPr>
          <w:color w:val="231F20"/>
          <w:spacing w:val="-2"/>
        </w:rPr>
        <w:t>is</w:t>
      </w:r>
      <w:r>
        <w:rPr>
          <w:color w:val="231F20"/>
          <w:spacing w:val="-5"/>
        </w:rPr>
        <w:t> </w:t>
      </w:r>
      <w:r>
        <w:rPr>
          <w:color w:val="231F20"/>
          <w:spacing w:val="-2"/>
        </w:rPr>
        <w:t>the</w:t>
      </w:r>
      <w:r>
        <w:rPr>
          <w:color w:val="231F20"/>
          <w:spacing w:val="-5"/>
        </w:rPr>
        <w:t> </w:t>
      </w:r>
      <w:r>
        <w:rPr>
          <w:color w:val="231F20"/>
          <w:spacing w:val="-2"/>
        </w:rPr>
        <w:t>federally</w:t>
      </w:r>
      <w:r>
        <w:rPr>
          <w:color w:val="231F20"/>
          <w:spacing w:val="-5"/>
        </w:rPr>
        <w:t> </w:t>
      </w:r>
      <w:r>
        <w:rPr>
          <w:color w:val="231F20"/>
          <w:spacing w:val="-2"/>
        </w:rPr>
        <w:t>funded</w:t>
      </w:r>
      <w:r>
        <w:rPr>
          <w:color w:val="231F20"/>
          <w:spacing w:val="-5"/>
        </w:rPr>
        <w:t> </w:t>
      </w:r>
      <w:r>
        <w:rPr>
          <w:color w:val="231F20"/>
          <w:spacing w:val="-2"/>
        </w:rPr>
        <w:t>Assistive</w:t>
      </w:r>
      <w:r>
        <w:rPr>
          <w:color w:val="231F20"/>
          <w:spacing w:val="-5"/>
        </w:rPr>
        <w:t> </w:t>
      </w:r>
      <w:r>
        <w:rPr>
          <w:color w:val="231F20"/>
          <w:spacing w:val="-2"/>
        </w:rPr>
        <w:t>Technology </w:t>
      </w:r>
      <w:r>
        <w:rPr>
          <w:color w:val="231F20"/>
        </w:rPr>
        <w:t>Act Program for the State of Mississippi and operates under the Department of Health and Human Services’ Administration of Community Living.</w:t>
      </w:r>
      <w:r>
        <w:rPr>
          <w:color w:val="231F20"/>
          <w:spacing w:val="40"/>
        </w:rPr>
        <w:t> </w:t>
      </w:r>
      <w:r>
        <w:rPr>
          <w:color w:val="231F20"/>
        </w:rPr>
        <w:t>The Mississippi Department of Rehabilitation Services is the lead agency for our program.</w:t>
      </w:r>
    </w:p>
    <w:p>
      <w:pPr>
        <w:pStyle w:val="BodyText"/>
      </w:pPr>
    </w:p>
    <w:p>
      <w:pPr>
        <w:pStyle w:val="BodyText"/>
        <w:spacing w:before="81"/>
      </w:pPr>
    </w:p>
    <w:p>
      <w:pPr>
        <w:pStyle w:val="Heading1"/>
        <w:ind w:right="1"/>
      </w:pPr>
      <w:r>
        <w:rPr>
          <w:color w:val="231F20"/>
        </w:rPr>
        <w:t>What</w:t>
      </w:r>
      <w:r>
        <w:rPr>
          <w:color w:val="231F20"/>
          <w:spacing w:val="-6"/>
        </w:rPr>
        <w:t> </w:t>
      </w:r>
      <w:r>
        <w:rPr>
          <w:color w:val="231F20"/>
        </w:rPr>
        <w:t>is</w:t>
      </w:r>
      <w:r>
        <w:rPr>
          <w:color w:val="231F20"/>
          <w:spacing w:val="-5"/>
        </w:rPr>
        <w:t> </w:t>
      </w:r>
      <w:r>
        <w:rPr>
          <w:color w:val="231F20"/>
        </w:rPr>
        <w:t>Assistive</w:t>
      </w:r>
      <w:r>
        <w:rPr>
          <w:color w:val="231F20"/>
          <w:spacing w:val="-6"/>
        </w:rPr>
        <w:t> </w:t>
      </w:r>
      <w:r>
        <w:rPr>
          <w:color w:val="231F20"/>
          <w:spacing w:val="-2"/>
        </w:rPr>
        <w:t>Technology?</w:t>
      </w:r>
    </w:p>
    <w:p>
      <w:pPr>
        <w:pStyle w:val="BodyText"/>
        <w:spacing w:line="307" w:lineRule="auto" w:before="51"/>
        <w:ind w:left="125" w:right="38"/>
        <w:jc w:val="both"/>
      </w:pPr>
      <w:r>
        <w:rPr>
          <w:color w:val="231F20"/>
        </w:rPr>
        <w:t>Assistive</w:t>
      </w:r>
      <w:r>
        <w:rPr>
          <w:color w:val="231F20"/>
          <w:spacing w:val="-13"/>
        </w:rPr>
        <w:t> </w:t>
      </w:r>
      <w:r>
        <w:rPr>
          <w:color w:val="231F20"/>
        </w:rPr>
        <w:t>Technology</w:t>
      </w:r>
      <w:r>
        <w:rPr>
          <w:color w:val="231F20"/>
          <w:spacing w:val="-13"/>
        </w:rPr>
        <w:t> </w:t>
      </w:r>
      <w:r>
        <w:rPr>
          <w:color w:val="231F20"/>
        </w:rPr>
        <w:t>is</w:t>
      </w:r>
      <w:r>
        <w:rPr>
          <w:color w:val="231F20"/>
          <w:spacing w:val="-13"/>
        </w:rPr>
        <w:t> </w:t>
      </w:r>
      <w:r>
        <w:rPr>
          <w:color w:val="231F20"/>
        </w:rPr>
        <w:t>any</w:t>
      </w:r>
      <w:r>
        <w:rPr>
          <w:color w:val="231F20"/>
          <w:spacing w:val="-13"/>
        </w:rPr>
        <w:t> </w:t>
      </w:r>
      <w:r>
        <w:rPr>
          <w:color w:val="231F20"/>
        </w:rPr>
        <w:t>item,</w:t>
      </w:r>
      <w:r>
        <w:rPr>
          <w:color w:val="231F20"/>
          <w:spacing w:val="-13"/>
        </w:rPr>
        <w:t> </w:t>
      </w:r>
      <w:r>
        <w:rPr>
          <w:color w:val="231F20"/>
        </w:rPr>
        <w:t>piece</w:t>
      </w:r>
      <w:r>
        <w:rPr>
          <w:color w:val="231F20"/>
          <w:spacing w:val="-13"/>
        </w:rPr>
        <w:t> </w:t>
      </w:r>
      <w:r>
        <w:rPr>
          <w:color w:val="231F20"/>
        </w:rPr>
        <w:t>of</w:t>
      </w:r>
      <w:r>
        <w:rPr>
          <w:color w:val="231F20"/>
          <w:spacing w:val="-13"/>
        </w:rPr>
        <w:t> </w:t>
      </w:r>
      <w:r>
        <w:rPr>
          <w:color w:val="231F20"/>
        </w:rPr>
        <w:t>equipment,</w:t>
      </w:r>
      <w:r>
        <w:rPr>
          <w:color w:val="231F20"/>
          <w:spacing w:val="-13"/>
        </w:rPr>
        <w:t> </w:t>
      </w:r>
      <w:r>
        <w:rPr>
          <w:color w:val="231F20"/>
        </w:rPr>
        <w:t>or device</w:t>
      </w:r>
      <w:r>
        <w:rPr>
          <w:color w:val="231F20"/>
          <w:spacing w:val="-5"/>
        </w:rPr>
        <w:t> </w:t>
      </w:r>
      <w:r>
        <w:rPr>
          <w:color w:val="231F20"/>
        </w:rPr>
        <w:t>acquired</w:t>
      </w:r>
      <w:r>
        <w:rPr>
          <w:color w:val="231F20"/>
          <w:spacing w:val="-5"/>
        </w:rPr>
        <w:t> </w:t>
      </w:r>
      <w:r>
        <w:rPr>
          <w:color w:val="231F20"/>
        </w:rPr>
        <w:t>commercially,</w:t>
      </w:r>
      <w:r>
        <w:rPr>
          <w:color w:val="231F20"/>
          <w:spacing w:val="-5"/>
        </w:rPr>
        <w:t> </w:t>
      </w:r>
      <w:r>
        <w:rPr>
          <w:color w:val="231F20"/>
        </w:rPr>
        <w:t>modified,</w:t>
      </w:r>
      <w:r>
        <w:rPr>
          <w:color w:val="231F20"/>
          <w:spacing w:val="-5"/>
        </w:rPr>
        <w:t> </w:t>
      </w:r>
      <w:r>
        <w:rPr>
          <w:color w:val="231F20"/>
        </w:rPr>
        <w:t>or</w:t>
      </w:r>
      <w:r>
        <w:rPr>
          <w:color w:val="231F20"/>
          <w:spacing w:val="-5"/>
        </w:rPr>
        <w:t> </w:t>
      </w:r>
      <w:r>
        <w:rPr>
          <w:color w:val="231F20"/>
        </w:rPr>
        <w:t>customized that is used to increase, maintain, or improve the functional capabilities of individuals with disabilities. Project START has a large selection of assistive technology devices covering all disability types in our Demonstration</w:t>
      </w:r>
      <w:r>
        <w:rPr>
          <w:color w:val="231F20"/>
          <w:spacing w:val="-6"/>
        </w:rPr>
        <w:t> </w:t>
      </w:r>
      <w:r>
        <w:rPr>
          <w:color w:val="231F20"/>
        </w:rPr>
        <w:t>Center</w:t>
      </w:r>
      <w:r>
        <w:rPr>
          <w:color w:val="231F20"/>
          <w:spacing w:val="-7"/>
        </w:rPr>
        <w:t> </w:t>
      </w:r>
      <w:r>
        <w:rPr>
          <w:color w:val="231F20"/>
        </w:rPr>
        <w:t>and</w:t>
      </w:r>
      <w:r>
        <w:rPr>
          <w:color w:val="231F20"/>
          <w:spacing w:val="-6"/>
        </w:rPr>
        <w:t> </w:t>
      </w:r>
      <w:r>
        <w:rPr>
          <w:color w:val="231F20"/>
        </w:rPr>
        <w:t>Loan</w:t>
      </w:r>
      <w:r>
        <w:rPr>
          <w:color w:val="231F20"/>
          <w:spacing w:val="-6"/>
        </w:rPr>
        <w:t> </w:t>
      </w:r>
      <w:r>
        <w:rPr>
          <w:color w:val="231F20"/>
        </w:rPr>
        <w:t>Library</w:t>
      </w:r>
      <w:r>
        <w:rPr>
          <w:color w:val="231F20"/>
          <w:spacing w:val="-7"/>
        </w:rPr>
        <w:t> </w:t>
      </w:r>
      <w:r>
        <w:rPr>
          <w:color w:val="231F20"/>
        </w:rPr>
        <w:t>in</w:t>
      </w:r>
      <w:r>
        <w:rPr>
          <w:color w:val="231F20"/>
          <w:spacing w:val="-6"/>
        </w:rPr>
        <w:t> </w:t>
      </w:r>
      <w:r>
        <w:rPr>
          <w:color w:val="231F20"/>
        </w:rPr>
        <w:t>our</w:t>
      </w:r>
      <w:r>
        <w:rPr>
          <w:color w:val="231F20"/>
          <w:spacing w:val="-6"/>
        </w:rPr>
        <w:t> </w:t>
      </w:r>
      <w:r>
        <w:rPr>
          <w:color w:val="231F20"/>
        </w:rPr>
        <w:t>Madison office.</w:t>
      </w:r>
      <w:r>
        <w:rPr>
          <w:color w:val="231F20"/>
          <w:spacing w:val="-4"/>
        </w:rPr>
        <w:t> </w:t>
      </w:r>
      <w:r>
        <w:rPr>
          <w:color w:val="231F20"/>
        </w:rPr>
        <w:t>If</w:t>
      </w:r>
      <w:r>
        <w:rPr>
          <w:color w:val="231F20"/>
          <w:spacing w:val="-4"/>
        </w:rPr>
        <w:t> </w:t>
      </w:r>
      <w:r>
        <w:rPr>
          <w:color w:val="231F20"/>
        </w:rPr>
        <w:t>you</w:t>
      </w:r>
      <w:r>
        <w:rPr>
          <w:color w:val="231F20"/>
          <w:spacing w:val="-4"/>
        </w:rPr>
        <w:t> </w:t>
      </w:r>
      <w:r>
        <w:rPr>
          <w:color w:val="231F20"/>
        </w:rPr>
        <w:t>would</w:t>
      </w:r>
      <w:r>
        <w:rPr>
          <w:color w:val="231F20"/>
          <w:spacing w:val="-4"/>
        </w:rPr>
        <w:t> </w:t>
      </w:r>
      <w:r>
        <w:rPr>
          <w:color w:val="231F20"/>
        </w:rPr>
        <w:t>like</w:t>
      </w:r>
      <w:r>
        <w:rPr>
          <w:color w:val="231F20"/>
          <w:spacing w:val="-4"/>
        </w:rPr>
        <w:t> </w:t>
      </w:r>
      <w:r>
        <w:rPr>
          <w:color w:val="231F20"/>
        </w:rPr>
        <w:t>to</w:t>
      </w:r>
      <w:r>
        <w:rPr>
          <w:color w:val="231F20"/>
          <w:spacing w:val="-4"/>
        </w:rPr>
        <w:t> </w:t>
      </w:r>
      <w:r>
        <w:rPr>
          <w:color w:val="231F20"/>
        </w:rPr>
        <w:t>visit</w:t>
      </w:r>
      <w:r>
        <w:rPr>
          <w:color w:val="231F20"/>
          <w:spacing w:val="-4"/>
        </w:rPr>
        <w:t> </w:t>
      </w:r>
      <w:r>
        <w:rPr>
          <w:color w:val="231F20"/>
        </w:rPr>
        <w:t>our</w:t>
      </w:r>
      <w:r>
        <w:rPr>
          <w:color w:val="231F20"/>
          <w:spacing w:val="-4"/>
        </w:rPr>
        <w:t> </w:t>
      </w:r>
      <w:r>
        <w:rPr>
          <w:color w:val="231F20"/>
        </w:rPr>
        <w:t>center,</w:t>
      </w:r>
      <w:r>
        <w:rPr>
          <w:color w:val="231F20"/>
          <w:spacing w:val="-4"/>
        </w:rPr>
        <w:t> </w:t>
      </w:r>
      <w:r>
        <w:rPr>
          <w:color w:val="231F20"/>
        </w:rPr>
        <w:t>contact</w:t>
      </w:r>
      <w:r>
        <w:rPr>
          <w:color w:val="231F20"/>
          <w:spacing w:val="-4"/>
        </w:rPr>
        <w:t> </w:t>
      </w:r>
      <w:r>
        <w:rPr>
          <w:color w:val="231F20"/>
        </w:rPr>
        <w:t>us</w:t>
      </w:r>
      <w:r>
        <w:rPr>
          <w:color w:val="231F20"/>
          <w:spacing w:val="-4"/>
        </w:rPr>
        <w:t> </w:t>
      </w:r>
      <w:r>
        <w:rPr>
          <w:color w:val="231F20"/>
        </w:rPr>
        <w:t>to arrange an appointment.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1"/>
      </w:pPr>
    </w:p>
    <w:p>
      <w:pPr>
        <w:spacing w:before="0"/>
        <w:ind w:left="84" w:right="16" w:firstLine="0"/>
        <w:jc w:val="center"/>
        <w:rPr>
          <w:rFonts w:ascii="Cyntho Slab Pro"/>
          <w:sz w:val="30"/>
        </w:rPr>
      </w:pPr>
      <w:r>
        <w:rPr>
          <w:rFonts w:ascii="Cyntho Slab Pro"/>
          <w:color w:val="231F20"/>
          <w:spacing w:val="-2"/>
          <w:sz w:val="30"/>
        </w:rPr>
        <w:t>mdrs.ms.gov</w:t>
      </w:r>
    </w:p>
    <w:p>
      <w:pPr>
        <w:pStyle w:val="Heading1"/>
        <w:spacing w:before="91"/>
        <w:ind w:left="130"/>
      </w:pPr>
      <w:r>
        <w:rPr>
          <w:b w:val="0"/>
        </w:rPr>
        <w:br w:type="column"/>
      </w:r>
      <w:r>
        <w:rPr>
          <w:color w:val="231F20"/>
        </w:rPr>
        <w:t>Services</w:t>
      </w:r>
      <w:r>
        <w:rPr>
          <w:color w:val="231F20"/>
          <w:spacing w:val="-6"/>
        </w:rPr>
        <w:t> </w:t>
      </w:r>
      <w:r>
        <w:rPr>
          <w:color w:val="231F20"/>
        </w:rPr>
        <w:t>Provided</w:t>
      </w:r>
      <w:r>
        <w:rPr>
          <w:color w:val="231F20"/>
          <w:spacing w:val="-5"/>
        </w:rPr>
        <w:t> </w:t>
      </w:r>
      <w:r>
        <w:rPr>
          <w:color w:val="231F20"/>
        </w:rPr>
        <w:t>by</w:t>
      </w:r>
      <w:r>
        <w:rPr>
          <w:color w:val="231F20"/>
          <w:spacing w:val="-5"/>
        </w:rPr>
        <w:t> </w:t>
      </w:r>
      <w:r>
        <w:rPr>
          <w:color w:val="231F20"/>
        </w:rPr>
        <w:t>Project</w:t>
      </w:r>
      <w:r>
        <w:rPr>
          <w:color w:val="231F20"/>
          <w:spacing w:val="-5"/>
        </w:rPr>
        <w:t> </w:t>
      </w:r>
      <w:r>
        <w:rPr>
          <w:color w:val="231F20"/>
          <w:spacing w:val="-2"/>
        </w:rPr>
        <w:t>START</w:t>
      </w:r>
    </w:p>
    <w:p>
      <w:pPr>
        <w:pStyle w:val="BodyText"/>
        <w:spacing w:line="307" w:lineRule="auto" w:before="51"/>
        <w:ind w:left="218" w:right="203"/>
      </w:pPr>
      <w:r>
        <w:rPr>
          <w:i/>
          <w:color w:val="231F20"/>
        </w:rPr>
        <w:t>Device Loan </w:t>
      </w:r>
      <w:r>
        <w:rPr>
          <w:color w:val="231F20"/>
        </w:rPr>
        <w:t>- Provides short-term loans of AT devices allowing</w:t>
      </w:r>
      <w:r>
        <w:rPr>
          <w:color w:val="231F20"/>
          <w:spacing w:val="-5"/>
        </w:rPr>
        <w:t> </w:t>
      </w:r>
      <w:r>
        <w:rPr>
          <w:color w:val="231F20"/>
        </w:rPr>
        <w:t>individuals</w:t>
      </w:r>
      <w:r>
        <w:rPr>
          <w:color w:val="231F20"/>
          <w:spacing w:val="-4"/>
        </w:rPr>
        <w:t> </w:t>
      </w:r>
      <w:r>
        <w:rPr>
          <w:color w:val="231F20"/>
        </w:rPr>
        <w:t>an</w:t>
      </w:r>
      <w:r>
        <w:rPr>
          <w:color w:val="231F20"/>
          <w:spacing w:val="-4"/>
        </w:rPr>
        <w:t> </w:t>
      </w:r>
      <w:r>
        <w:rPr>
          <w:color w:val="231F20"/>
        </w:rPr>
        <w:t>opportunity</w:t>
      </w:r>
      <w:r>
        <w:rPr>
          <w:color w:val="231F20"/>
          <w:spacing w:val="-4"/>
        </w:rPr>
        <w:t> </w:t>
      </w:r>
      <w:r>
        <w:rPr>
          <w:color w:val="231F20"/>
        </w:rPr>
        <w:t>to</w:t>
      </w:r>
      <w:r>
        <w:rPr>
          <w:color w:val="231F20"/>
          <w:spacing w:val="-4"/>
        </w:rPr>
        <w:t> </w:t>
      </w:r>
      <w:r>
        <w:rPr>
          <w:color w:val="231F20"/>
        </w:rPr>
        <w:t>try</w:t>
      </w:r>
      <w:r>
        <w:rPr>
          <w:color w:val="231F20"/>
          <w:spacing w:val="-4"/>
        </w:rPr>
        <w:t> </w:t>
      </w:r>
      <w:r>
        <w:rPr>
          <w:color w:val="231F20"/>
        </w:rPr>
        <w:t>a</w:t>
      </w:r>
      <w:r>
        <w:rPr>
          <w:color w:val="231F20"/>
          <w:spacing w:val="-4"/>
        </w:rPr>
        <w:t> </w:t>
      </w:r>
      <w:r>
        <w:rPr>
          <w:color w:val="231F20"/>
        </w:rPr>
        <w:t>device</w:t>
      </w:r>
      <w:r>
        <w:rPr>
          <w:color w:val="231F20"/>
          <w:spacing w:val="-4"/>
        </w:rPr>
        <w:t> </w:t>
      </w:r>
      <w:r>
        <w:rPr>
          <w:color w:val="231F20"/>
        </w:rPr>
        <w:t>or</w:t>
      </w:r>
      <w:r>
        <w:rPr>
          <w:color w:val="231F20"/>
          <w:spacing w:val="-5"/>
        </w:rPr>
        <w:t> </w:t>
      </w:r>
      <w:r>
        <w:rPr>
          <w:color w:val="231F20"/>
        </w:rPr>
        <w:t>fill a temporary need for a device</w:t>
      </w:r>
    </w:p>
    <w:p>
      <w:pPr>
        <w:pStyle w:val="BodyText"/>
        <w:spacing w:before="73"/>
      </w:pPr>
    </w:p>
    <w:p>
      <w:pPr>
        <w:spacing w:line="307" w:lineRule="auto" w:before="0"/>
        <w:ind w:left="218" w:right="99" w:firstLine="0"/>
        <w:jc w:val="left"/>
        <w:rPr>
          <w:sz w:val="22"/>
        </w:rPr>
      </w:pPr>
      <w:r>
        <w:rPr>
          <w:i/>
          <w:color w:val="231F20"/>
          <w:sz w:val="22"/>
        </w:rPr>
        <w:t>Device</w:t>
      </w:r>
      <w:r>
        <w:rPr>
          <w:i/>
          <w:color w:val="231F20"/>
          <w:spacing w:val="-8"/>
          <w:sz w:val="22"/>
        </w:rPr>
        <w:t> </w:t>
      </w:r>
      <w:r>
        <w:rPr>
          <w:i/>
          <w:color w:val="231F20"/>
          <w:sz w:val="22"/>
        </w:rPr>
        <w:t>Reutilization</w:t>
      </w:r>
      <w:r>
        <w:rPr>
          <w:i/>
          <w:color w:val="231F20"/>
          <w:spacing w:val="-8"/>
          <w:sz w:val="22"/>
        </w:rPr>
        <w:t> </w:t>
      </w:r>
      <w:r>
        <w:rPr>
          <w:color w:val="231F20"/>
          <w:sz w:val="22"/>
        </w:rPr>
        <w:t>-</w:t>
      </w:r>
      <w:r>
        <w:rPr>
          <w:color w:val="231F20"/>
          <w:spacing w:val="-8"/>
          <w:sz w:val="22"/>
        </w:rPr>
        <w:t> </w:t>
      </w:r>
      <w:r>
        <w:rPr>
          <w:color w:val="231F20"/>
          <w:sz w:val="22"/>
        </w:rPr>
        <w:t>Supports</w:t>
      </w:r>
      <w:r>
        <w:rPr>
          <w:color w:val="231F20"/>
          <w:spacing w:val="-8"/>
          <w:sz w:val="22"/>
        </w:rPr>
        <w:t> </w:t>
      </w:r>
      <w:r>
        <w:rPr>
          <w:color w:val="231F20"/>
          <w:sz w:val="22"/>
        </w:rPr>
        <w:t>the</w:t>
      </w:r>
      <w:r>
        <w:rPr>
          <w:color w:val="231F20"/>
          <w:spacing w:val="-8"/>
          <w:sz w:val="22"/>
        </w:rPr>
        <w:t> </w:t>
      </w:r>
      <w:r>
        <w:rPr>
          <w:color w:val="231F20"/>
          <w:sz w:val="22"/>
        </w:rPr>
        <w:t>exchange,</w:t>
      </w:r>
      <w:r>
        <w:rPr>
          <w:color w:val="231F20"/>
          <w:spacing w:val="-8"/>
          <w:sz w:val="22"/>
        </w:rPr>
        <w:t> </w:t>
      </w:r>
      <w:r>
        <w:rPr>
          <w:color w:val="231F20"/>
          <w:sz w:val="22"/>
        </w:rPr>
        <w:t>recycling, or other reutilization of AT devices</w:t>
      </w:r>
    </w:p>
    <w:p>
      <w:pPr>
        <w:pStyle w:val="BodyText"/>
        <w:spacing w:before="72"/>
      </w:pPr>
    </w:p>
    <w:p>
      <w:pPr>
        <w:spacing w:before="0"/>
        <w:ind w:left="218" w:right="0" w:firstLine="0"/>
        <w:jc w:val="left"/>
        <w:rPr>
          <w:sz w:val="22"/>
        </w:rPr>
      </w:pPr>
      <w:r>
        <w:rPr>
          <w:i/>
          <w:color w:val="231F20"/>
          <w:sz w:val="22"/>
        </w:rPr>
        <w:t>Device</w:t>
      </w:r>
      <w:r>
        <w:rPr>
          <w:i/>
          <w:color w:val="231F20"/>
          <w:spacing w:val="-4"/>
          <w:sz w:val="22"/>
        </w:rPr>
        <w:t> </w:t>
      </w:r>
      <w:r>
        <w:rPr>
          <w:i/>
          <w:color w:val="231F20"/>
          <w:sz w:val="22"/>
        </w:rPr>
        <w:t>Demonstration</w:t>
      </w:r>
      <w:r>
        <w:rPr>
          <w:i/>
          <w:color w:val="231F20"/>
          <w:spacing w:val="-4"/>
          <w:sz w:val="22"/>
        </w:rPr>
        <w:t> </w:t>
      </w:r>
      <w:r>
        <w:rPr>
          <w:color w:val="231F20"/>
          <w:sz w:val="22"/>
        </w:rPr>
        <w:t>–</w:t>
      </w:r>
      <w:r>
        <w:rPr>
          <w:color w:val="231F20"/>
          <w:spacing w:val="-5"/>
          <w:sz w:val="22"/>
        </w:rPr>
        <w:t> </w:t>
      </w:r>
      <w:r>
        <w:rPr>
          <w:color w:val="231F20"/>
          <w:sz w:val="22"/>
        </w:rPr>
        <w:t>Demonstrates</w:t>
      </w:r>
      <w:r>
        <w:rPr>
          <w:color w:val="231F20"/>
          <w:spacing w:val="-3"/>
          <w:sz w:val="22"/>
        </w:rPr>
        <w:t> </w:t>
      </w:r>
      <w:r>
        <w:rPr>
          <w:color w:val="231F20"/>
          <w:sz w:val="22"/>
        </w:rPr>
        <w:t>a</w:t>
      </w:r>
      <w:r>
        <w:rPr>
          <w:color w:val="231F20"/>
          <w:spacing w:val="-3"/>
          <w:sz w:val="22"/>
        </w:rPr>
        <w:t> </w:t>
      </w:r>
      <w:r>
        <w:rPr>
          <w:color w:val="231F20"/>
          <w:spacing w:val="-2"/>
          <w:sz w:val="22"/>
        </w:rPr>
        <w:t>variety</w:t>
      </w:r>
    </w:p>
    <w:p>
      <w:pPr>
        <w:pStyle w:val="BodyText"/>
        <w:spacing w:line="307" w:lineRule="auto" w:before="71"/>
        <w:ind w:left="218" w:right="99"/>
      </w:pPr>
      <w:r>
        <w:rPr>
          <w:color w:val="231F20"/>
        </w:rPr>
        <w:t>of AT devices to determine which device best fits the needs of the individual</w:t>
      </w:r>
      <w:r>
        <w:rPr>
          <w:color w:val="231F20"/>
          <w:spacing w:val="40"/>
        </w:rPr>
        <w:t> </w:t>
      </w:r>
      <w:r>
        <w:rPr>
          <w:color w:val="231F20"/>
        </w:rPr>
        <w:t>Training and Technical Assistance – Provides training, disseminate training material</w:t>
      </w:r>
      <w:r>
        <w:rPr>
          <w:color w:val="231F20"/>
          <w:spacing w:val="-10"/>
        </w:rPr>
        <w:t> </w:t>
      </w:r>
      <w:r>
        <w:rPr>
          <w:color w:val="231F20"/>
        </w:rPr>
        <w:t>and</w:t>
      </w:r>
      <w:r>
        <w:rPr>
          <w:color w:val="231F20"/>
          <w:spacing w:val="-10"/>
        </w:rPr>
        <w:t> </w:t>
      </w:r>
      <w:r>
        <w:rPr>
          <w:color w:val="231F20"/>
        </w:rPr>
        <w:t>provides</w:t>
      </w:r>
      <w:r>
        <w:rPr>
          <w:color w:val="231F20"/>
          <w:spacing w:val="-10"/>
        </w:rPr>
        <w:t> </w:t>
      </w:r>
      <w:r>
        <w:rPr>
          <w:color w:val="231F20"/>
        </w:rPr>
        <w:t>technical</w:t>
      </w:r>
      <w:r>
        <w:rPr>
          <w:color w:val="231F20"/>
          <w:spacing w:val="-10"/>
        </w:rPr>
        <w:t> </w:t>
      </w:r>
      <w:r>
        <w:rPr>
          <w:color w:val="231F20"/>
        </w:rPr>
        <w:t>assistance</w:t>
      </w:r>
      <w:r>
        <w:rPr>
          <w:color w:val="231F20"/>
          <w:spacing w:val="-10"/>
        </w:rPr>
        <w:t> </w:t>
      </w:r>
      <w:r>
        <w:rPr>
          <w:color w:val="231F20"/>
        </w:rPr>
        <w:t>of</w:t>
      </w:r>
      <w:r>
        <w:rPr>
          <w:color w:val="231F20"/>
          <w:spacing w:val="-10"/>
        </w:rPr>
        <w:t> </w:t>
      </w:r>
      <w:r>
        <w:rPr>
          <w:color w:val="231F20"/>
        </w:rPr>
        <w:t>AT</w:t>
      </w:r>
      <w:r>
        <w:rPr>
          <w:color w:val="231F20"/>
          <w:spacing w:val="-11"/>
        </w:rPr>
        <w:t> </w:t>
      </w:r>
      <w:r>
        <w:rPr>
          <w:color w:val="231F20"/>
        </w:rPr>
        <w:t>devices</w:t>
      </w:r>
    </w:p>
    <w:p>
      <w:pPr>
        <w:pStyle w:val="BodyText"/>
        <w:spacing w:before="74"/>
      </w:pPr>
    </w:p>
    <w:p>
      <w:pPr>
        <w:pStyle w:val="BodyText"/>
        <w:spacing w:line="307" w:lineRule="auto"/>
        <w:ind w:left="218" w:right="203"/>
      </w:pPr>
      <w:r>
        <w:rPr>
          <w:i/>
          <w:color w:val="231F20"/>
        </w:rPr>
        <w:t>Public</w:t>
      </w:r>
      <w:r>
        <w:rPr>
          <w:i/>
          <w:color w:val="231F20"/>
          <w:spacing w:val="-12"/>
        </w:rPr>
        <w:t> </w:t>
      </w:r>
      <w:r>
        <w:rPr>
          <w:i/>
          <w:color w:val="231F20"/>
        </w:rPr>
        <w:t>Awareness</w:t>
      </w:r>
      <w:r>
        <w:rPr>
          <w:i/>
          <w:color w:val="231F20"/>
          <w:spacing w:val="-13"/>
        </w:rPr>
        <w:t> </w:t>
      </w:r>
      <w:r>
        <w:rPr>
          <w:color w:val="231F20"/>
        </w:rPr>
        <w:t>–</w:t>
      </w:r>
      <w:r>
        <w:rPr>
          <w:color w:val="231F20"/>
          <w:spacing w:val="-13"/>
        </w:rPr>
        <w:t> </w:t>
      </w:r>
      <w:r>
        <w:rPr>
          <w:color w:val="231F20"/>
        </w:rPr>
        <w:t>Provide</w:t>
      </w:r>
      <w:r>
        <w:rPr>
          <w:color w:val="231F20"/>
          <w:spacing w:val="-12"/>
        </w:rPr>
        <w:t> </w:t>
      </w:r>
      <w:r>
        <w:rPr>
          <w:color w:val="231F20"/>
        </w:rPr>
        <w:t>information</w:t>
      </w:r>
      <w:r>
        <w:rPr>
          <w:color w:val="231F20"/>
          <w:spacing w:val="-13"/>
        </w:rPr>
        <w:t> </w:t>
      </w:r>
      <w:r>
        <w:rPr>
          <w:color w:val="231F20"/>
        </w:rPr>
        <w:t>on</w:t>
      </w:r>
      <w:r>
        <w:rPr>
          <w:color w:val="231F20"/>
          <w:spacing w:val="-12"/>
        </w:rPr>
        <w:t> </w:t>
      </w:r>
      <w:r>
        <w:rPr>
          <w:color w:val="231F20"/>
        </w:rPr>
        <w:t>availability, benefits and cost of AT devices and services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2"/>
      </w:pPr>
    </w:p>
    <w:p>
      <w:pPr>
        <w:spacing w:before="0"/>
        <w:ind w:left="75" w:right="0" w:firstLine="0"/>
        <w:jc w:val="center"/>
        <w:rPr>
          <w:rFonts w:ascii="Franklin Gothic Demi"/>
          <w:b/>
          <w:sz w:val="26"/>
        </w:rPr>
      </w:pPr>
      <w:r>
        <w:rPr>
          <w:rFonts w:ascii="Franklin Gothic Demi"/>
          <w:b/>
          <w:color w:val="231F20"/>
          <w:sz w:val="26"/>
        </w:rPr>
        <w:t>Project</w:t>
      </w:r>
      <w:r>
        <w:rPr>
          <w:rFonts w:ascii="Franklin Gothic Demi"/>
          <w:b/>
          <w:color w:val="231F20"/>
          <w:spacing w:val="-4"/>
          <w:sz w:val="26"/>
        </w:rPr>
        <w:t> </w:t>
      </w:r>
      <w:r>
        <w:rPr>
          <w:rFonts w:ascii="Franklin Gothic Demi"/>
          <w:b/>
          <w:color w:val="231F20"/>
          <w:spacing w:val="-2"/>
          <w:sz w:val="26"/>
        </w:rPr>
        <w:t>START</w:t>
      </w:r>
    </w:p>
    <w:p>
      <w:pPr>
        <w:pStyle w:val="BodyText"/>
        <w:spacing w:before="22"/>
        <w:ind w:left="75"/>
        <w:jc w:val="center"/>
      </w:pPr>
      <w:r>
        <w:rPr>
          <w:color w:val="231F20"/>
        </w:rPr>
        <w:t>1281</w:t>
      </w:r>
      <w:r>
        <w:rPr>
          <w:color w:val="231F20"/>
          <w:spacing w:val="-13"/>
        </w:rPr>
        <w:t> </w:t>
      </w:r>
      <w:r>
        <w:rPr>
          <w:color w:val="231F20"/>
        </w:rPr>
        <w:t>Highway</w:t>
      </w:r>
      <w:r>
        <w:rPr>
          <w:color w:val="231F20"/>
          <w:spacing w:val="-13"/>
        </w:rPr>
        <w:t> </w:t>
      </w:r>
      <w:r>
        <w:rPr>
          <w:color w:val="231F20"/>
        </w:rPr>
        <w:t>51</w:t>
      </w:r>
      <w:r>
        <w:rPr>
          <w:color w:val="231F20"/>
          <w:spacing w:val="-12"/>
        </w:rPr>
        <w:t> </w:t>
      </w:r>
      <w:r>
        <w:rPr>
          <w:color w:val="231F20"/>
          <w:spacing w:val="-4"/>
        </w:rPr>
        <w:t>North</w:t>
      </w:r>
    </w:p>
    <w:p>
      <w:pPr>
        <w:pStyle w:val="BodyText"/>
        <w:spacing w:before="30"/>
        <w:ind w:left="75"/>
        <w:jc w:val="center"/>
      </w:pPr>
      <w:r>
        <w:rPr>
          <w:color w:val="231F20"/>
        </w:rPr>
        <w:t>Madison,</w:t>
      </w:r>
      <w:r>
        <w:rPr>
          <w:color w:val="231F20"/>
          <w:spacing w:val="-3"/>
        </w:rPr>
        <w:t> </w:t>
      </w:r>
      <w:r>
        <w:rPr>
          <w:color w:val="231F20"/>
        </w:rPr>
        <w:t>MS</w:t>
      </w:r>
      <w:r>
        <w:rPr>
          <w:color w:val="231F20"/>
          <w:spacing w:val="53"/>
        </w:rPr>
        <w:t> </w:t>
      </w:r>
      <w:r>
        <w:rPr>
          <w:color w:val="231F20"/>
          <w:spacing w:val="-4"/>
        </w:rPr>
        <w:t>39110</w:t>
      </w:r>
    </w:p>
    <w:p>
      <w:pPr>
        <w:pStyle w:val="BodyText"/>
        <w:spacing w:before="61"/>
      </w:pPr>
    </w:p>
    <w:p>
      <w:pPr>
        <w:pStyle w:val="BodyText"/>
        <w:tabs>
          <w:tab w:pos="1674" w:val="left" w:leader="none"/>
        </w:tabs>
        <w:ind w:left="73"/>
        <w:jc w:val="center"/>
      </w:pPr>
      <w:r>
        <w:rPr>
          <w:color w:val="231F20"/>
          <w:spacing w:val="-2"/>
        </w:rPr>
        <w:t>601-853-</w:t>
      </w:r>
      <w:r>
        <w:rPr>
          <w:color w:val="231F20"/>
          <w:spacing w:val="-4"/>
        </w:rPr>
        <w:t>5249</w:t>
      </w:r>
      <w:r>
        <w:rPr>
          <w:color w:val="231F20"/>
        </w:rPr>
        <w:tab/>
      </w:r>
      <w:r>
        <w:rPr>
          <w:color w:val="231F20"/>
          <w:spacing w:val="-2"/>
        </w:rPr>
        <w:t>800-852-</w:t>
      </w:r>
      <w:r>
        <w:rPr>
          <w:color w:val="231F20"/>
          <w:spacing w:val="-4"/>
        </w:rPr>
        <w:t>8328</w:t>
      </w:r>
    </w:p>
    <w:p>
      <w:pPr>
        <w:pStyle w:val="BodyText"/>
        <w:spacing w:before="31"/>
        <w:ind w:left="74"/>
        <w:jc w:val="center"/>
      </w:pPr>
      <w:r>
        <w:rPr>
          <w:color w:val="231F20"/>
        </w:rPr>
        <w:t>601-853-5108</w:t>
      </w:r>
      <w:r>
        <w:rPr>
          <w:color w:val="231F20"/>
          <w:spacing w:val="71"/>
        </w:rPr>
        <w:t> </w:t>
      </w:r>
      <w:r>
        <w:rPr>
          <w:color w:val="231F20"/>
          <w:spacing w:val="-4"/>
        </w:rPr>
        <w:t>(Fax)</w:t>
      </w:r>
    </w:p>
    <w:p>
      <w:pPr>
        <w:pStyle w:val="BodyText"/>
        <w:spacing w:line="268" w:lineRule="auto" w:before="31"/>
        <w:ind w:left="1602" w:right="1523"/>
        <w:jc w:val="center"/>
      </w:pPr>
      <w:hyperlink r:id="rId5">
        <w:r>
          <w:rPr>
            <w:color w:val="231F20"/>
            <w:spacing w:val="-2"/>
          </w:rPr>
          <w:t>projectstart@mdrs.ms.gov</w:t>
        </w:r>
      </w:hyperlink>
      <w:r>
        <w:rPr>
          <w:color w:val="231F20"/>
          <w:spacing w:val="-2"/>
        </w:rPr>
        <w:t> mdrs.ms.gov/project-</w:t>
      </w:r>
      <w:r>
        <w:rPr>
          <w:color w:val="231F20"/>
          <w:spacing w:val="-4"/>
        </w:rPr>
        <w:t>start</w:t>
      </w:r>
    </w:p>
    <w:p>
      <w:pPr>
        <w:pStyle w:val="BodyText"/>
      </w:pPr>
    </w:p>
    <w:p>
      <w:pPr>
        <w:pStyle w:val="BodyText"/>
      </w:pPr>
    </w:p>
    <w:p>
      <w:pPr>
        <w:pStyle w:val="BodyText"/>
      </w:pPr>
    </w:p>
    <w:p>
      <w:pPr>
        <w:pStyle w:val="BodyText"/>
      </w:pPr>
    </w:p>
    <w:p>
      <w:pPr>
        <w:pStyle w:val="BodyText"/>
      </w:pPr>
    </w:p>
    <w:p>
      <w:pPr>
        <w:pStyle w:val="BodyText"/>
        <w:spacing w:before="27"/>
      </w:pPr>
    </w:p>
    <w:p>
      <w:pPr>
        <w:spacing w:before="0"/>
        <w:ind w:left="77" w:right="0" w:firstLine="0"/>
        <w:jc w:val="center"/>
        <w:rPr>
          <w:rFonts w:ascii="Calisto MT"/>
          <w:b/>
          <w:i/>
          <w:sz w:val="16"/>
        </w:rPr>
      </w:pPr>
      <w:r>
        <w:rPr>
          <w:rFonts w:ascii="Calisto MT"/>
          <w:b/>
          <w:i/>
          <w:color w:val="9F9F9E"/>
          <w:spacing w:val="-2"/>
          <w:sz w:val="16"/>
        </w:rPr>
        <w:t>2/2025</w:t>
      </w:r>
    </w:p>
    <w:p>
      <w:pPr>
        <w:spacing w:before="32"/>
        <w:ind w:left="85" w:right="0" w:firstLine="0"/>
        <w:jc w:val="center"/>
        <w:rPr>
          <w:rFonts w:ascii="Calisto MT"/>
          <w:i/>
          <w:sz w:val="15"/>
        </w:rPr>
      </w:pPr>
      <w:r>
        <w:rPr>
          <w:rFonts w:ascii="Calisto MT"/>
          <w:i/>
          <w:color w:val="9F9F9E"/>
          <w:w w:val="105"/>
          <w:sz w:val="15"/>
        </w:rPr>
        <w:t>The</w:t>
      </w:r>
      <w:r>
        <w:rPr>
          <w:rFonts w:ascii="Calisto MT"/>
          <w:i/>
          <w:color w:val="9F9F9E"/>
          <w:spacing w:val="-5"/>
          <w:w w:val="105"/>
          <w:sz w:val="15"/>
        </w:rPr>
        <w:t> </w:t>
      </w:r>
      <w:r>
        <w:rPr>
          <w:rFonts w:ascii="Calisto MT"/>
          <w:i/>
          <w:color w:val="9F9F9E"/>
          <w:w w:val="105"/>
          <w:sz w:val="15"/>
        </w:rPr>
        <w:t>Mississippi</w:t>
      </w:r>
      <w:r>
        <w:rPr>
          <w:rFonts w:ascii="Calisto MT"/>
          <w:i/>
          <w:color w:val="9F9F9E"/>
          <w:spacing w:val="-4"/>
          <w:w w:val="105"/>
          <w:sz w:val="15"/>
        </w:rPr>
        <w:t> </w:t>
      </w:r>
      <w:r>
        <w:rPr>
          <w:rFonts w:ascii="Calisto MT"/>
          <w:i/>
          <w:color w:val="9F9F9E"/>
          <w:w w:val="105"/>
          <w:sz w:val="15"/>
        </w:rPr>
        <w:t>Department</w:t>
      </w:r>
      <w:r>
        <w:rPr>
          <w:rFonts w:ascii="Calisto MT"/>
          <w:i/>
          <w:color w:val="9F9F9E"/>
          <w:spacing w:val="-5"/>
          <w:w w:val="105"/>
          <w:sz w:val="15"/>
        </w:rPr>
        <w:t> </w:t>
      </w:r>
      <w:r>
        <w:rPr>
          <w:rFonts w:ascii="Calisto MT"/>
          <w:i/>
          <w:color w:val="9F9F9E"/>
          <w:w w:val="105"/>
          <w:sz w:val="15"/>
        </w:rPr>
        <w:t>of</w:t>
      </w:r>
      <w:r>
        <w:rPr>
          <w:rFonts w:ascii="Calisto MT"/>
          <w:i/>
          <w:color w:val="9F9F9E"/>
          <w:spacing w:val="21"/>
          <w:w w:val="105"/>
          <w:sz w:val="15"/>
        </w:rPr>
        <w:t> </w:t>
      </w:r>
      <w:r>
        <w:rPr>
          <w:rFonts w:ascii="Calisto MT"/>
          <w:i/>
          <w:color w:val="9F9F9E"/>
          <w:w w:val="105"/>
          <w:sz w:val="15"/>
        </w:rPr>
        <w:t>Rehabilitation</w:t>
      </w:r>
      <w:r>
        <w:rPr>
          <w:rFonts w:ascii="Calisto MT"/>
          <w:i/>
          <w:color w:val="9F9F9E"/>
          <w:spacing w:val="-4"/>
          <w:w w:val="105"/>
          <w:sz w:val="15"/>
        </w:rPr>
        <w:t> </w:t>
      </w:r>
      <w:r>
        <w:rPr>
          <w:rFonts w:ascii="Calisto MT"/>
          <w:i/>
          <w:color w:val="9F9F9E"/>
          <w:w w:val="105"/>
          <w:sz w:val="15"/>
        </w:rPr>
        <w:t>Services</w:t>
      </w:r>
      <w:r>
        <w:rPr>
          <w:rFonts w:ascii="Calisto MT"/>
          <w:i/>
          <w:color w:val="9F9F9E"/>
          <w:spacing w:val="-5"/>
          <w:w w:val="105"/>
          <w:sz w:val="15"/>
        </w:rPr>
        <w:t> </w:t>
      </w:r>
      <w:r>
        <w:rPr>
          <w:rFonts w:ascii="Calisto MT"/>
          <w:i/>
          <w:color w:val="9F9F9E"/>
          <w:w w:val="105"/>
          <w:sz w:val="15"/>
        </w:rPr>
        <w:t>is</w:t>
      </w:r>
      <w:r>
        <w:rPr>
          <w:rFonts w:ascii="Calisto MT"/>
          <w:i/>
          <w:color w:val="9F9F9E"/>
          <w:spacing w:val="-4"/>
          <w:w w:val="105"/>
          <w:sz w:val="15"/>
        </w:rPr>
        <w:t> </w:t>
      </w:r>
      <w:r>
        <w:rPr>
          <w:rFonts w:ascii="Calisto MT"/>
          <w:i/>
          <w:color w:val="9F9F9E"/>
          <w:w w:val="105"/>
          <w:sz w:val="15"/>
        </w:rPr>
        <w:t>an</w:t>
      </w:r>
      <w:r>
        <w:rPr>
          <w:rFonts w:ascii="Calisto MT"/>
          <w:i/>
          <w:color w:val="9F9F9E"/>
          <w:spacing w:val="-4"/>
          <w:w w:val="105"/>
          <w:sz w:val="15"/>
        </w:rPr>
        <w:t> </w:t>
      </w:r>
      <w:r>
        <w:rPr>
          <w:rFonts w:ascii="Calisto MT"/>
          <w:i/>
          <w:color w:val="9F9F9E"/>
          <w:w w:val="105"/>
          <w:sz w:val="15"/>
        </w:rPr>
        <w:t>Equal</w:t>
      </w:r>
      <w:r>
        <w:rPr>
          <w:rFonts w:ascii="Calisto MT"/>
          <w:i/>
          <w:color w:val="9F9F9E"/>
          <w:spacing w:val="-5"/>
          <w:w w:val="105"/>
          <w:sz w:val="15"/>
        </w:rPr>
        <w:t> </w:t>
      </w:r>
      <w:r>
        <w:rPr>
          <w:rFonts w:ascii="Calisto MT"/>
          <w:i/>
          <w:color w:val="9F9F9E"/>
          <w:w w:val="105"/>
          <w:sz w:val="15"/>
        </w:rPr>
        <w:t>Opportunity</w:t>
      </w:r>
      <w:r>
        <w:rPr>
          <w:rFonts w:ascii="Calisto MT"/>
          <w:i/>
          <w:color w:val="9F9F9E"/>
          <w:spacing w:val="-4"/>
          <w:w w:val="105"/>
          <w:sz w:val="15"/>
        </w:rPr>
        <w:t> </w:t>
      </w:r>
      <w:r>
        <w:rPr>
          <w:rFonts w:ascii="Calisto MT"/>
          <w:i/>
          <w:color w:val="9F9F9E"/>
          <w:spacing w:val="-2"/>
          <w:w w:val="105"/>
          <w:sz w:val="15"/>
        </w:rPr>
        <w:t>Employer.</w:t>
      </w:r>
    </w:p>
    <w:p>
      <w:pPr>
        <w:spacing w:line="240" w:lineRule="auto" w:before="0"/>
        <w:rPr>
          <w:rFonts w:ascii="Calisto MT"/>
          <w:i/>
          <w:sz w:val="44"/>
        </w:rPr>
      </w:pPr>
      <w:r>
        <w:rPr/>
        <w:br w:type="column"/>
      </w:r>
      <w:r>
        <w:rPr>
          <w:rFonts w:ascii="Calisto MT"/>
          <w:i/>
          <w:sz w:val="44"/>
        </w:rPr>
      </w:r>
    </w:p>
    <w:p>
      <w:pPr>
        <w:pStyle w:val="BodyText"/>
        <w:rPr>
          <w:rFonts w:ascii="Calisto MT"/>
          <w:i/>
          <w:sz w:val="44"/>
        </w:rPr>
      </w:pPr>
    </w:p>
    <w:p>
      <w:pPr>
        <w:pStyle w:val="BodyText"/>
        <w:rPr>
          <w:rFonts w:ascii="Calisto MT"/>
          <w:i/>
          <w:sz w:val="44"/>
        </w:rPr>
      </w:pPr>
    </w:p>
    <w:p>
      <w:pPr>
        <w:pStyle w:val="BodyText"/>
        <w:rPr>
          <w:rFonts w:ascii="Calisto MT"/>
          <w:i/>
          <w:sz w:val="44"/>
        </w:rPr>
      </w:pPr>
    </w:p>
    <w:p>
      <w:pPr>
        <w:pStyle w:val="BodyText"/>
        <w:rPr>
          <w:rFonts w:ascii="Calisto MT"/>
          <w:i/>
          <w:sz w:val="44"/>
        </w:rPr>
      </w:pPr>
    </w:p>
    <w:p>
      <w:pPr>
        <w:pStyle w:val="BodyText"/>
        <w:rPr>
          <w:rFonts w:ascii="Calisto MT"/>
          <w:i/>
          <w:sz w:val="44"/>
        </w:rPr>
      </w:pPr>
    </w:p>
    <w:p>
      <w:pPr>
        <w:pStyle w:val="BodyText"/>
        <w:spacing w:before="325"/>
        <w:rPr>
          <w:rFonts w:ascii="Calisto MT"/>
          <w:i/>
          <w:sz w:val="44"/>
        </w:rPr>
      </w:pPr>
    </w:p>
    <w:p>
      <w:pPr>
        <w:spacing w:before="0"/>
        <w:ind w:left="0" w:right="219" w:firstLine="0"/>
        <w:jc w:val="center"/>
        <w:rPr>
          <w:rFonts w:ascii="Franklin Gothic Demi"/>
          <w:b/>
          <w:sz w:val="44"/>
        </w:rPr>
      </w:pPr>
      <w:r>
        <w:rPr>
          <w:rFonts w:ascii="Franklin Gothic Demi"/>
          <w:b/>
          <w:color w:val="231F20"/>
          <w:sz w:val="44"/>
        </w:rPr>
        <w:t>Project</w:t>
      </w:r>
      <w:r>
        <w:rPr>
          <w:rFonts w:ascii="Franklin Gothic Demi"/>
          <w:b/>
          <w:color w:val="231F20"/>
          <w:spacing w:val="-1"/>
          <w:sz w:val="44"/>
        </w:rPr>
        <w:t> </w:t>
      </w:r>
      <w:r>
        <w:rPr>
          <w:rFonts w:ascii="Franklin Gothic Demi"/>
          <w:b/>
          <w:color w:val="231F20"/>
          <w:spacing w:val="-2"/>
          <w:sz w:val="44"/>
        </w:rPr>
        <w:t>START</w:t>
      </w:r>
    </w:p>
    <w:p>
      <w:pPr>
        <w:pStyle w:val="BodyText"/>
        <w:rPr>
          <w:rFonts w:ascii="Franklin Gothic Demi"/>
          <w:b/>
          <w:sz w:val="44"/>
        </w:rPr>
      </w:pPr>
    </w:p>
    <w:p>
      <w:pPr>
        <w:pStyle w:val="BodyText"/>
        <w:spacing w:before="475"/>
        <w:rPr>
          <w:rFonts w:ascii="Franklin Gothic Demi"/>
          <w:b/>
          <w:sz w:val="44"/>
        </w:rPr>
      </w:pPr>
    </w:p>
    <w:p>
      <w:pPr>
        <w:spacing w:line="218" w:lineRule="auto" w:before="0"/>
        <w:ind w:left="165" w:right="385" w:hanging="1"/>
        <w:jc w:val="center"/>
        <w:rPr>
          <w:rFonts w:ascii="Franklin Gothic Demi"/>
          <w:b/>
          <w:sz w:val="44"/>
        </w:rPr>
      </w:pPr>
      <w:r>
        <w:rPr>
          <w:rFonts w:ascii="Franklin Gothic Demi"/>
          <w:b/>
          <w:color w:val="231F20"/>
          <w:sz w:val="44"/>
        </w:rPr>
        <w:t>Success Through Assistive</w:t>
      </w:r>
      <w:r>
        <w:rPr>
          <w:rFonts w:ascii="Franklin Gothic Demi"/>
          <w:b/>
          <w:color w:val="231F20"/>
          <w:spacing w:val="-28"/>
          <w:sz w:val="44"/>
        </w:rPr>
        <w:t> </w:t>
      </w:r>
      <w:r>
        <w:rPr>
          <w:rFonts w:ascii="Franklin Gothic Demi"/>
          <w:b/>
          <w:color w:val="231F20"/>
          <w:sz w:val="44"/>
        </w:rPr>
        <w:t>Rehabilitative </w:t>
      </w:r>
      <w:r>
        <w:rPr>
          <w:rFonts w:ascii="Franklin Gothic Demi"/>
          <w:b/>
          <w:color w:val="231F20"/>
          <w:spacing w:val="-2"/>
          <w:sz w:val="44"/>
        </w:rPr>
        <w:t>Technology</w:t>
      </w:r>
    </w:p>
    <w:p>
      <w:pPr>
        <w:pStyle w:val="BodyText"/>
        <w:rPr>
          <w:rFonts w:ascii="Franklin Gothic Demi"/>
          <w:b/>
          <w:sz w:val="44"/>
        </w:rPr>
      </w:pPr>
    </w:p>
    <w:p>
      <w:pPr>
        <w:pStyle w:val="BodyText"/>
        <w:rPr>
          <w:rFonts w:ascii="Franklin Gothic Demi"/>
          <w:b/>
          <w:sz w:val="44"/>
        </w:rPr>
      </w:pPr>
    </w:p>
    <w:p>
      <w:pPr>
        <w:pStyle w:val="BodyText"/>
        <w:rPr>
          <w:rFonts w:ascii="Franklin Gothic Demi"/>
          <w:b/>
          <w:sz w:val="44"/>
        </w:rPr>
      </w:pPr>
    </w:p>
    <w:p>
      <w:pPr>
        <w:pStyle w:val="BodyText"/>
        <w:spacing w:before="468"/>
        <w:rPr>
          <w:rFonts w:ascii="Franklin Gothic Demi"/>
          <w:b/>
          <w:sz w:val="44"/>
        </w:rPr>
      </w:pPr>
    </w:p>
    <w:p>
      <w:pPr>
        <w:spacing w:before="0"/>
        <w:ind w:left="0" w:right="262" w:firstLine="0"/>
        <w:jc w:val="center"/>
        <w:rPr>
          <w:rFonts w:ascii="Cyntho Slab Pro"/>
          <w:sz w:val="36"/>
        </w:rPr>
      </w:pPr>
      <w:r>
        <w:rPr>
          <w:rFonts w:ascii="Cyntho Slab Pro"/>
          <w:color w:val="231F20"/>
          <w:spacing w:val="-4"/>
          <w:sz w:val="36"/>
        </w:rPr>
        <w:t>mdrs.ms.gov/project-start</w:t>
      </w:r>
    </w:p>
    <w:sectPr>
      <w:pgSz w:w="17570" w:h="13250" w:orient="landscape"/>
      <w:pgMar w:top="360" w:bottom="280" w:left="340" w:right="360"/>
      <w:cols w:num="3" w:equalWidth="0">
        <w:col w:w="5260" w:space="374"/>
        <w:col w:w="5546" w:space="633"/>
        <w:col w:w="505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sto MT">
    <w:altName w:val="Calisto MT"/>
    <w:charset w:val="0"/>
    <w:family w:val="roman"/>
    <w:pitch w:val="variable"/>
  </w:font>
  <w:font w:name="Cyntho Slab Pro">
    <w:altName w:val="Cyntho Slab Pro"/>
    <w:charset w:val="0"/>
    <w:family w:val="roman"/>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2"/>
      <w:szCs w:val="22"/>
      <w:lang w:val="en-US" w:eastAsia="en-US" w:bidi="ar-SA"/>
    </w:rPr>
  </w:style>
  <w:style w:styleId="Heading1" w:type="paragraph">
    <w:name w:val="Heading 1"/>
    <w:basedOn w:val="Normal"/>
    <w:uiPriority w:val="1"/>
    <w:qFormat/>
    <w:pPr>
      <w:ind w:left="84"/>
      <w:jc w:val="center"/>
      <w:outlineLvl w:val="1"/>
    </w:pPr>
    <w:rPr>
      <w:rFonts w:ascii="Franklin Gothic Demi" w:hAnsi="Franklin Gothic Demi" w:eastAsia="Franklin Gothic Demi" w:cs="Franklin Gothic Demi"/>
      <w:b/>
      <w:bCs/>
      <w:sz w:val="31"/>
      <w:szCs w:val="3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rojectstart@mdrs.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Project START Brochure WORD DOC</dc:title>
  <dcterms:created xsi:type="dcterms:W3CDTF">2025-02-24T15:06:35Z</dcterms:created>
  <dcterms:modified xsi:type="dcterms:W3CDTF">2025-02-24T15:06:35Z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Adobe Illustrator 29.3 (Windows)</vt:lpwstr>
  </property>
  <property fmtid="{D5CDD505-2E9C-101B-9397-08002B2CF9AE}" pid="4" name="LastSaved">
    <vt:filetime>2025-02-24T00:00:00Z</vt:filetime>
  </property>
  <property fmtid="{D5CDD505-2E9C-101B-9397-08002B2CF9AE}" pid="5" name="Producer">
    <vt:lpwstr>Adobe PDF library 17.00</vt:lpwstr>
  </property>
</Properties>
</file>